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9">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10">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11">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12"/>
    <w:bookmarkStart w:id="13"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13"/>
    <w:bookmarkStart w:id="18"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14"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14"/>
    <w:bookmarkStart w:id="15"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15"/>
    <w:bookmarkStart w:id="16"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16"/>
    <w:bookmarkStart w:id="17"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 “legacy” 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 “H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17"/>
    <w:bookmarkEnd w:id="18"/>
    <w:bookmarkStart w:id="29"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10">
        <w:r>
          <w:rPr>
            <w:rStyle w:val="Hyperlink"/>
          </w:rPr>
          <w:t xml:space="preserve">Data Storage Finder</w:t>
        </w:r>
      </w:hyperlink>
      <w:r>
        <w:t xml:space="preserve"> </w:t>
      </w:r>
      <w:r>
        <w:t xml:space="preserve">which is provided by the RDM support department of the VU Library; they are included here for easy reference.</w:t>
      </w:r>
    </w:p>
    <w:bookmarkStart w:id="19"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19"/>
    <w:bookmarkStart w:id="20"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20"/>
    <w:bookmarkStart w:id="21"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21"/>
    <w:bookmarkStart w:id="22"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22"/>
    <w:bookmarkStart w:id="23"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3"/>
    <w:bookmarkStart w:id="24"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24"/>
    <w:bookmarkStart w:id="25"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25"/>
    <w:bookmarkStart w:id="26"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6"/>
    <w:bookmarkStart w:id="27"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27"/>
    <w:bookmarkStart w:id="28"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 “rippers” 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2026-05-26T09:32:05Z</dcterms:created>
  <dcterms:modified xsi:type="dcterms:W3CDTF">2026-05-26T09:32:05Z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sources">
    <vt:lpwstr/>
  </property>
  <property fmtid="{D5CDD505-2E9C-101B-9397-08002B2CF9AE}" pid="13" name="subtitle">
    <vt:lpwstr>version v0.6, February 19, 2026</vt:lpwstr>
  </property>
  <property fmtid="{D5CDD505-2E9C-101B-9397-08002B2CF9AE}" pid="14" name="toc-title">
    <vt:lpwstr>Table of contents</vt:lpwstr>
  </property>
</Properties>
</file>