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E0993" w14:textId="77777777" w:rsidR="002A7A06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NAB Lending Conversation</w:t>
      </w:r>
    </w:p>
    <w:p w14:paraId="0B8E0994" w14:textId="77777777" w:rsidR="002A7A06" w:rsidRDefault="00000000">
      <w:pPr>
        <w:spacing w:after="60"/>
      </w:pPr>
      <w:r>
        <w:rPr>
          <w:color w:val="2E75B6"/>
          <w:sz w:val="28"/>
          <w:szCs w:val="28"/>
        </w:rPr>
        <w:t>Information Checklist &amp; Serviceability Summary</w:t>
      </w:r>
    </w:p>
    <w:p w14:paraId="0B8E0995" w14:textId="77777777" w:rsidR="002A7A06" w:rsidRDefault="00000000">
      <w:pPr>
        <w:spacing w:after="60"/>
      </w:pPr>
      <w:r>
        <w:rPr>
          <w:color w:val="666666"/>
        </w:rPr>
        <w:t xml:space="preserve">Ryan &amp; Lindsay </w:t>
      </w:r>
      <w:proofErr w:type="gramStart"/>
      <w:r>
        <w:rPr>
          <w:color w:val="666666"/>
        </w:rPr>
        <w:t>Mifsud  |</w:t>
      </w:r>
      <w:proofErr w:type="gramEnd"/>
      <w:r>
        <w:rPr>
          <w:color w:val="666666"/>
        </w:rPr>
        <w:t xml:space="preserve">  40 Rogers Drive, Kyneton </w:t>
      </w:r>
      <w:proofErr w:type="gramStart"/>
      <w:r>
        <w:rPr>
          <w:color w:val="666666"/>
        </w:rPr>
        <w:t>Project  |</w:t>
      </w:r>
      <w:proofErr w:type="gramEnd"/>
      <w:r>
        <w:rPr>
          <w:color w:val="666666"/>
        </w:rPr>
        <w:t xml:space="preserve">  March 2026</w:t>
      </w:r>
    </w:p>
    <w:p w14:paraId="0B8E0996" w14:textId="77777777" w:rsidR="002A7A06" w:rsidRDefault="002A7A06">
      <w:pPr>
        <w:pBdr>
          <w:bottom w:val="single" w:sz="6" w:space="1" w:color="2E75B6"/>
        </w:pBdr>
        <w:spacing w:before="120" w:after="120"/>
      </w:pPr>
    </w:p>
    <w:p w14:paraId="0B8E0997" w14:textId="77777777" w:rsidR="002A7A06" w:rsidRDefault="00000000">
      <w:pPr>
        <w:spacing w:before="60" w:after="60"/>
      </w:pPr>
      <w:r>
        <w:t>This document summarises the information and supporting documents required for the NAB indicative lending conversation. It also contains a pre-prepared serviceability model so Ryan can walk in knowing where he stands before the banker runs their own numbers.</w:t>
      </w:r>
    </w:p>
    <w:p w14:paraId="0B8E0998" w14:textId="77777777" w:rsidR="002A7A06" w:rsidRDefault="002A7A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7A06" w14:paraId="0B8E09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E0999" w14:textId="77777777" w:rsidR="002A7A06" w:rsidRDefault="00000000">
            <w:r>
              <w:rPr>
                <w:b/>
                <w:bCs/>
                <w:color w:val="FFFFFF"/>
                <w:sz w:val="24"/>
                <w:szCs w:val="24"/>
              </w:rPr>
              <w:t>PART 1 — SERVICEABILITY SUMMARY</w:t>
            </w:r>
          </w:p>
        </w:tc>
      </w:tr>
    </w:tbl>
    <w:p w14:paraId="0B8E099B" w14:textId="77777777" w:rsidR="002A7A06" w:rsidRDefault="002A7A06">
      <w:pPr>
        <w:spacing w:before="60" w:after="60"/>
      </w:pPr>
    </w:p>
    <w:p w14:paraId="0B8E099C" w14:textId="77777777" w:rsidR="002A7A06" w:rsidRDefault="00000000">
      <w:pPr>
        <w:spacing w:before="60" w:after="60"/>
      </w:pPr>
      <w:r>
        <w:rPr>
          <w:color w:val="444444"/>
        </w:rPr>
        <w:t>The following model uses NAB's standard assessment methodology: assessable income haircuts applied to bonus and self-employed income, a 9.0% stress-test rate (actual rate 6.5% + ~2.5% buffer), and normalised living expenses drawn from 8 months of bank statement analysis.</w:t>
      </w:r>
    </w:p>
    <w:p w14:paraId="0B8E099D" w14:textId="77777777" w:rsidR="002A7A06" w:rsidRDefault="002A7A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0"/>
        <w:gridCol w:w="3120"/>
      </w:tblGrid>
      <w:tr w:rsidR="002A7A06" w14:paraId="0B8E09A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9E" w14:textId="77777777" w:rsidR="002A7A06" w:rsidRDefault="00000000">
            <w:r>
              <w:rPr>
                <w:b/>
                <w:bCs/>
              </w:rPr>
              <w:t>Line Item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9F" w14:textId="77777777" w:rsidR="002A7A06" w:rsidRDefault="00000000">
            <w:r>
              <w:rPr>
                <w:b/>
                <w:bCs/>
              </w:rPr>
              <w:t>Amount</w:t>
            </w:r>
          </w:p>
        </w:tc>
      </w:tr>
      <w:tr w:rsidR="002A7A06" w14:paraId="0B8E09A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1" w14:textId="77777777" w:rsidR="002A7A06" w:rsidRDefault="00000000">
            <w:r>
              <w:rPr>
                <w:b/>
                <w:bCs/>
              </w:rPr>
              <w:t>INCOME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2" w14:textId="77777777" w:rsidR="002A7A06" w:rsidRDefault="002A7A06"/>
        </w:tc>
      </w:tr>
      <w:tr w:rsidR="002A7A06" w14:paraId="0B8E09A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4" w14:textId="77777777" w:rsidR="002A7A06" w:rsidRDefault="00000000">
            <w:r>
              <w:t>Ryan — base salary (excl. super)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5" w14:textId="77777777" w:rsidR="002A7A06" w:rsidRDefault="00000000">
            <w:r>
              <w:t>$212,600</w:t>
            </w:r>
          </w:p>
        </w:tc>
      </w:tr>
      <w:tr w:rsidR="002A7A06" w14:paraId="0B8E09A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7" w14:textId="77777777" w:rsidR="002A7A06" w:rsidRDefault="00000000">
            <w:r>
              <w:t>Ryan — employer super (11.5%)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8" w14:textId="77777777" w:rsidR="002A7A06" w:rsidRDefault="00000000">
            <w:r>
              <w:t>$24,449</w:t>
            </w:r>
          </w:p>
        </w:tc>
      </w:tr>
      <w:tr w:rsidR="002A7A06" w14:paraId="0B8E09A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A" w14:textId="77777777" w:rsidR="002A7A06" w:rsidRDefault="00000000">
            <w:r>
              <w:t>Ryan — bonus target (excl. super)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B" w14:textId="77777777" w:rsidR="002A7A06" w:rsidRDefault="00000000">
            <w:r>
              <w:t>$31,890 gross | $28,701 at 0.9x | $22,961 assessable (80% loading)</w:t>
            </w:r>
          </w:p>
        </w:tc>
      </w:tr>
      <w:tr w:rsidR="002A7A06" w14:paraId="0B8E09A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D" w14:textId="77777777" w:rsidR="002A7A06" w:rsidRDefault="00000000">
            <w:r>
              <w:t>Ryan — total assessable (excl. super)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AE" w14:textId="77777777" w:rsidR="002A7A06" w:rsidRDefault="00000000">
            <w:r>
              <w:t>$235,561</w:t>
            </w:r>
          </w:p>
        </w:tc>
      </w:tr>
      <w:tr w:rsidR="002A7A06" w14:paraId="0B8E09B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0" w14:textId="77777777" w:rsidR="002A7A06" w:rsidRDefault="00000000">
            <w:r>
              <w:t>Lindsay — Heathcote Health, 10hrs/</w:t>
            </w:r>
            <w:proofErr w:type="spellStart"/>
            <w:r>
              <w:t>wk</w:t>
            </w:r>
            <w:proofErr w:type="spellEnd"/>
            <w:r>
              <w:t xml:space="preserve"> (excl. super)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1" w14:textId="77777777" w:rsidR="002A7A06" w:rsidRDefault="00000000">
            <w:r>
              <w:t>$37,607/</w:t>
            </w:r>
            <w:proofErr w:type="gramStart"/>
            <w:r>
              <w:t>yr  (</w:t>
            </w:r>
            <w:proofErr w:type="gramEnd"/>
            <w:r>
              <w:t>$1,446/</w:t>
            </w:r>
            <w:proofErr w:type="spellStart"/>
            <w:r>
              <w:t>fn</w:t>
            </w:r>
            <w:proofErr w:type="spellEnd"/>
            <w:r>
              <w:t xml:space="preserve"> excl. super)</w:t>
            </w:r>
          </w:p>
        </w:tc>
      </w:tr>
      <w:tr w:rsidR="002A7A06" w14:paraId="0B8E09B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3" w14:textId="77777777" w:rsidR="002A7A06" w:rsidRDefault="00000000">
            <w:r>
              <w:t>Lindsay — employer super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4" w14:textId="77777777" w:rsidR="002A7A06" w:rsidRDefault="00000000">
            <w:r>
              <w:t>$4,325/yr</w:t>
            </w:r>
          </w:p>
        </w:tc>
      </w:tr>
      <w:tr w:rsidR="002A7A06" w14:paraId="0B8E09B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6" w14:textId="77777777" w:rsidR="002A7A06" w:rsidRDefault="00000000">
            <w:r>
              <w:t xml:space="preserve">Lindsay — Health </w:t>
            </w:r>
            <w:proofErr w:type="gramStart"/>
            <w:r>
              <w:t>In</w:t>
            </w:r>
            <w:proofErr w:type="gramEnd"/>
            <w:r>
              <w:t xml:space="preserve"> Mind practice (FY24/25 NOA avg, excl. super)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7" w14:textId="77777777" w:rsidR="002A7A06" w:rsidRDefault="00000000">
            <w:r>
              <w:t>$65,000/</w:t>
            </w:r>
            <w:proofErr w:type="gramStart"/>
            <w:r>
              <w:t>yr  (</w:t>
            </w:r>
            <w:proofErr w:type="gramEnd"/>
            <w:r>
              <w:t>current drawings $60,278/yr excl. super)</w:t>
            </w:r>
          </w:p>
        </w:tc>
      </w:tr>
      <w:tr w:rsidR="002A7A06" w14:paraId="0B8E09B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9" w14:textId="77777777" w:rsidR="002A7A06" w:rsidRDefault="00000000">
            <w:r>
              <w:t>Lindsay — total assessable (excl. super)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A" w14:textId="77777777" w:rsidR="002A7A06" w:rsidRDefault="00000000">
            <w:r>
              <w:t>$102,607</w:t>
            </w:r>
          </w:p>
        </w:tc>
      </w:tr>
      <w:tr w:rsidR="002A7A06" w14:paraId="0B8E09B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C" w14:textId="77777777" w:rsidR="002A7A06" w:rsidRDefault="00000000">
            <w:r>
              <w:rPr>
                <w:b/>
                <w:bCs/>
              </w:rPr>
              <w:t>HOUSEHOLD ASSESSABLE INCOME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D" w14:textId="77777777" w:rsidR="002A7A06" w:rsidRDefault="00000000">
            <w:r>
              <w:rPr>
                <w:b/>
                <w:bCs/>
              </w:rPr>
              <w:t>$338,168</w:t>
            </w:r>
          </w:p>
        </w:tc>
      </w:tr>
      <w:tr w:rsidR="002A7A06" w14:paraId="0B8E09C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BF" w14:textId="77777777" w:rsidR="002A7A06" w:rsidRDefault="00000000">
            <w:r>
              <w:rPr>
                <w:b/>
                <w:bCs/>
              </w:rPr>
              <w:t>COMMITMENTS (ASSESSED @ 9.0%)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0" w14:textId="77777777" w:rsidR="002A7A06" w:rsidRDefault="002A7A06"/>
        </w:tc>
      </w:tr>
      <w:tr w:rsidR="002A7A06" w14:paraId="0B8E09C4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2" w14:textId="77777777" w:rsidR="002A7A06" w:rsidRDefault="00000000">
            <w:r>
              <w:t>Normalised living expenses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3" w14:textId="77777777" w:rsidR="002A7A06" w:rsidRDefault="00000000">
            <w:r>
              <w:t>$12,235/</w:t>
            </w:r>
            <w:proofErr w:type="spellStart"/>
            <w:r>
              <w:t>mo</w:t>
            </w:r>
            <w:proofErr w:type="spellEnd"/>
          </w:p>
        </w:tc>
      </w:tr>
      <w:tr w:rsidR="002A7A06" w14:paraId="0B8E09C7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5" w14:textId="77777777" w:rsidR="002A7A06" w:rsidRDefault="00000000">
            <w:r>
              <w:t>New construction loan ($830k @ 9.0%)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6" w14:textId="77777777" w:rsidR="002A7A06" w:rsidRDefault="00000000">
            <w:r>
              <w:t>$6,678/</w:t>
            </w:r>
            <w:proofErr w:type="spellStart"/>
            <w:r>
              <w:t>mo</w:t>
            </w:r>
            <w:proofErr w:type="spellEnd"/>
          </w:p>
        </w:tc>
      </w:tr>
      <w:tr w:rsidR="002A7A06" w14:paraId="0B8E09CA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8" w14:textId="77777777" w:rsidR="002A7A06" w:rsidRDefault="00000000">
            <w:r>
              <w:t>Sunbury bridging ($645k @ 9.0%)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9" w14:textId="77777777" w:rsidR="002A7A06" w:rsidRDefault="00000000">
            <w:r>
              <w:t>$5,411/</w:t>
            </w:r>
            <w:proofErr w:type="spellStart"/>
            <w:r>
              <w:t>mo</w:t>
            </w:r>
            <w:proofErr w:type="spellEnd"/>
          </w:p>
        </w:tc>
      </w:tr>
      <w:tr w:rsidR="002A7A06" w14:paraId="0B8E09CD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B" w14:textId="77777777" w:rsidR="002A7A06" w:rsidRDefault="00000000">
            <w:r>
              <w:t>Novated lease (post-tax)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C" w14:textId="77777777" w:rsidR="002A7A06" w:rsidRDefault="00000000">
            <w:r>
              <w:t>$328/</w:t>
            </w:r>
            <w:proofErr w:type="spellStart"/>
            <w:r>
              <w:t>mo</w:t>
            </w:r>
            <w:proofErr w:type="spellEnd"/>
          </w:p>
        </w:tc>
      </w:tr>
      <w:tr w:rsidR="002A7A06" w14:paraId="0B8E09D0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E" w14:textId="77777777" w:rsidR="002A7A06" w:rsidRDefault="00000000">
            <w:r>
              <w:t>Credit cards (3.8% of $21k limits)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CF" w14:textId="77777777" w:rsidR="002A7A06" w:rsidRDefault="00000000">
            <w:r>
              <w:t>$66/</w:t>
            </w:r>
            <w:proofErr w:type="spellStart"/>
            <w:r>
              <w:t>mo</w:t>
            </w:r>
            <w:proofErr w:type="spellEnd"/>
          </w:p>
        </w:tc>
      </w:tr>
      <w:tr w:rsidR="002A7A06" w14:paraId="0B8E09D3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1" w14:textId="77777777" w:rsidR="002A7A06" w:rsidRDefault="00000000">
            <w:proofErr w:type="spellStart"/>
            <w:r>
              <w:t>Brighte</w:t>
            </w:r>
            <w:proofErr w:type="spellEnd"/>
            <w:r>
              <w:t xml:space="preserve"> Capital (solar)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2" w14:textId="77777777" w:rsidR="002A7A06" w:rsidRDefault="00000000">
            <w:r>
              <w:t>$110/</w:t>
            </w:r>
            <w:proofErr w:type="spellStart"/>
            <w:r>
              <w:t>mo</w:t>
            </w:r>
            <w:proofErr w:type="spellEnd"/>
          </w:p>
        </w:tc>
      </w:tr>
      <w:tr w:rsidR="002A7A06" w14:paraId="0B8E09D6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4" w14:textId="77777777" w:rsidR="002A7A06" w:rsidRDefault="00000000">
            <w:r>
              <w:rPr>
                <w:b/>
                <w:bCs/>
              </w:rPr>
              <w:lastRenderedPageBreak/>
              <w:t>TOTAL MONTHLY COMMITMENTS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5" w14:textId="77777777" w:rsidR="002A7A06" w:rsidRDefault="00000000">
            <w:r>
              <w:rPr>
                <w:b/>
                <w:bCs/>
              </w:rPr>
              <w:t>$24,179/</w:t>
            </w:r>
            <w:proofErr w:type="spellStart"/>
            <w:r>
              <w:rPr>
                <w:b/>
                <w:bCs/>
              </w:rPr>
              <w:t>mo</w:t>
            </w:r>
            <w:proofErr w:type="spellEnd"/>
          </w:p>
        </w:tc>
      </w:tr>
      <w:tr w:rsidR="002A7A06" w14:paraId="0B8E09D9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7" w14:textId="77777777" w:rsidR="002A7A06" w:rsidRDefault="00000000">
            <w:r>
              <w:rPr>
                <w:b/>
                <w:bCs/>
              </w:rPr>
              <w:t>SERVICEABILITY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8" w14:textId="77777777" w:rsidR="002A7A06" w:rsidRDefault="002A7A06"/>
        </w:tc>
      </w:tr>
      <w:tr w:rsidR="002A7A06" w14:paraId="0B8E09DC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A" w14:textId="77777777" w:rsidR="002A7A06" w:rsidRDefault="00000000">
            <w:r>
              <w:t>Monthly income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B" w14:textId="77777777" w:rsidR="002A7A06" w:rsidRDefault="00000000">
            <w:r>
              <w:t>$28,181</w:t>
            </w:r>
          </w:p>
        </w:tc>
      </w:tr>
      <w:tr w:rsidR="002A7A06" w14:paraId="0B8E09DF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D" w14:textId="77777777" w:rsidR="002A7A06" w:rsidRDefault="00000000">
            <w:r>
              <w:t>Monthly surplus (bridging period)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DE" w14:textId="77777777" w:rsidR="002A7A06" w:rsidRDefault="00000000">
            <w:r>
              <w:t>$3,352</w:t>
            </w:r>
          </w:p>
        </w:tc>
      </w:tr>
      <w:tr w:rsidR="002A7A06" w14:paraId="0B8E09E2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0" w14:textId="77777777" w:rsidR="002A7A06" w:rsidRDefault="00000000">
            <w:r>
              <w:t>Net Surplus Ratio — bridging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1" w14:textId="77777777" w:rsidR="002A7A06" w:rsidRDefault="00000000">
            <w:r>
              <w:t>11.9%</w:t>
            </w:r>
          </w:p>
        </w:tc>
      </w:tr>
      <w:tr w:rsidR="002A7A06" w14:paraId="0B8E09E5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3" w14:textId="77777777" w:rsidR="002A7A06" w:rsidRDefault="00000000">
            <w:r>
              <w:t>Monthly surplus (post-Sunbury sale)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4" w14:textId="77777777" w:rsidR="002A7A06" w:rsidRDefault="00000000">
            <w:r>
              <w:t>$8,762</w:t>
            </w:r>
          </w:p>
        </w:tc>
      </w:tr>
      <w:tr w:rsidR="002A7A06" w14:paraId="0B8E09E8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6" w14:textId="77777777" w:rsidR="002A7A06" w:rsidRDefault="00000000">
            <w:r>
              <w:t>Net Surplus Ratio — steady state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7" w14:textId="77777777" w:rsidR="002A7A06" w:rsidRDefault="00000000">
            <w:r>
              <w:t>31.1%</w:t>
            </w:r>
          </w:p>
        </w:tc>
      </w:tr>
      <w:tr w:rsidR="002A7A06" w14:paraId="0B8E09EB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9" w14:textId="77777777" w:rsidR="002A7A06" w:rsidRDefault="00000000">
            <w:r>
              <w:rPr>
                <w:b/>
                <w:bCs/>
              </w:rPr>
              <w:t>DOWNSIDE (practice income excluded)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A" w14:textId="77777777" w:rsidR="002A7A06" w:rsidRDefault="002A7A06"/>
        </w:tc>
      </w:tr>
      <w:tr w:rsidR="002A7A06" w14:paraId="0B8E09EE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C" w14:textId="77777777" w:rsidR="002A7A06" w:rsidRDefault="00000000">
            <w:r>
              <w:t>Monthly surplus / (deficit)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D" w14:textId="77777777" w:rsidR="002A7A06" w:rsidRDefault="00000000">
            <w:r>
              <w:t>($2,065)</w:t>
            </w:r>
          </w:p>
        </w:tc>
      </w:tr>
      <w:tr w:rsidR="002A7A06" w14:paraId="0B8E09F1" w14:textId="77777777">
        <w:tblPrEx>
          <w:tblCellMar>
            <w:top w:w="0" w:type="dxa"/>
            <w:bottom w:w="0" w:type="dxa"/>
          </w:tblCellMar>
        </w:tblPrEx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EF" w14:textId="77777777" w:rsidR="002A7A06" w:rsidRDefault="00000000">
            <w:r>
              <w:t>Risk mitigation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F0" w14:textId="77777777" w:rsidR="002A7A06" w:rsidRDefault="00000000">
            <w:r>
              <w:t>12mo bridging, Sunbury sale concurrent</w:t>
            </w:r>
          </w:p>
        </w:tc>
      </w:tr>
    </w:tbl>
    <w:p w14:paraId="0B8E09F2" w14:textId="77777777" w:rsidR="002A7A06" w:rsidRDefault="002A7A06">
      <w:pPr>
        <w:spacing w:before="60" w:after="60"/>
      </w:pPr>
    </w:p>
    <w:p w14:paraId="0B8E09F3" w14:textId="77777777" w:rsidR="002A7A06" w:rsidRDefault="00000000">
      <w:pPr>
        <w:spacing w:before="60" w:after="60"/>
      </w:pPr>
      <w:r>
        <w:rPr>
          <w:i/>
          <w:iCs/>
          <w:color w:val="666666"/>
        </w:rPr>
        <w:t>Assessment rate assumption: 9.0% (6.5% actual + 2.5% buffer). Loan term: 30 years. Living expenses: normalised actuals from 8 months of statement data — above HEM, so actuals will be used.</w:t>
      </w:r>
    </w:p>
    <w:p w14:paraId="0B8E09F4" w14:textId="77777777" w:rsidR="002A7A06" w:rsidRDefault="002A7A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7A06" w14:paraId="0B8E0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E09F5" w14:textId="77777777" w:rsidR="002A7A06" w:rsidRDefault="00000000">
            <w:r>
              <w:rPr>
                <w:b/>
                <w:bCs/>
                <w:color w:val="FFFFFF"/>
                <w:sz w:val="24"/>
                <w:szCs w:val="24"/>
              </w:rPr>
              <w:t>PART 2 — DOCUMENTS CHECKLIST</w:t>
            </w:r>
          </w:p>
        </w:tc>
      </w:tr>
    </w:tbl>
    <w:p w14:paraId="0B8E09F7" w14:textId="77777777" w:rsidR="002A7A06" w:rsidRDefault="002A7A06">
      <w:pPr>
        <w:spacing w:before="60" w:after="60"/>
      </w:pPr>
    </w:p>
    <w:p w14:paraId="0B8E09F8" w14:textId="77777777" w:rsidR="002A7A06" w:rsidRDefault="00000000">
      <w:pPr>
        <w:spacing w:before="60" w:after="60"/>
      </w:pPr>
      <w:r>
        <w:t>The following tables set out what NAB will require, organised by category. Status reflects what is already in hand versus what needs to be prepared before the meeting.</w:t>
      </w:r>
    </w:p>
    <w:p w14:paraId="0B8E09F9" w14:textId="77777777" w:rsidR="002A7A06" w:rsidRDefault="002A7A06">
      <w:pPr>
        <w:spacing w:before="60" w:after="60"/>
      </w:pPr>
    </w:p>
    <w:p w14:paraId="0B8E09FA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Ryan — Employment Income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A7A06" w14:paraId="0B8E09F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FB" w14:textId="77777777" w:rsidR="002A7A0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FC" w14:textId="77777777" w:rsidR="002A7A06" w:rsidRDefault="00000000">
            <w:r>
              <w:rPr>
                <w:b/>
                <w:bCs/>
              </w:rPr>
              <w:t>Detail / Amount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FD" w14:textId="77777777" w:rsidR="002A7A06" w:rsidRDefault="00000000">
            <w:r>
              <w:rPr>
                <w:b/>
                <w:bCs/>
              </w:rPr>
              <w:t>Document Required</w:t>
            </w:r>
          </w:p>
        </w:tc>
      </w:tr>
      <w:tr w:rsidR="002A7A06" w14:paraId="0B8E0A0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9FF" w14:textId="77777777" w:rsidR="002A7A06" w:rsidRDefault="00000000">
            <w:r>
              <w:t>Most recent payslip (within 60 days)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0" w14:textId="77777777" w:rsidR="002A7A06" w:rsidRDefault="00000000">
            <w:r>
              <w:t>NAB employee salary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1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0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3" w14:textId="77777777" w:rsidR="002A7A06" w:rsidRDefault="00000000">
            <w:r>
              <w:t>Previous 2 payslips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4" w14:textId="77777777" w:rsidR="002A7A06" w:rsidRDefault="00000000">
            <w:r>
              <w:t>Confirms base + bonus pattern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5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0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7" w14:textId="77777777" w:rsidR="002A7A06" w:rsidRDefault="00000000">
            <w:r>
              <w:t>Last 2 years — Notice of Assessment (ATO)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8" w14:textId="77777777" w:rsidR="002A7A06" w:rsidRDefault="00000000">
            <w:r>
              <w:t>FY24: ~$209k (incl. $30k vol super add-back), FY25 current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9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0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B" w14:textId="77777777" w:rsidR="002A7A06" w:rsidRDefault="00000000">
            <w:r>
              <w:t>Employment contract / letter confirming salary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C" w14:textId="77777777" w:rsidR="002A7A06" w:rsidRDefault="00000000">
            <w:r>
              <w:t>Total package $268,980 incl super + 15% bonus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D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0F" w14:textId="77777777" w:rsidR="002A7A06" w:rsidRDefault="00000000">
            <w:r>
              <w:t>Bonus documentation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0" w14:textId="77777777" w:rsidR="002A7A06" w:rsidRDefault="00000000">
            <w:r>
              <w:t>Last 2 years paid bonus — confirms 0.9x multiplier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1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3" w14:textId="77777777" w:rsidR="002A7A06" w:rsidRDefault="00000000">
            <w:r>
              <w:lastRenderedPageBreak/>
              <w:t>Voluntary super contribution confirmation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4" w14:textId="77777777" w:rsidR="002A7A06" w:rsidRDefault="00000000">
            <w:r>
              <w:t>$30k/yr salary sacrifice — affects gross income figure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5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</w:tbl>
    <w:p w14:paraId="0B8E0A17" w14:textId="77777777" w:rsidR="002A7A06" w:rsidRDefault="002A7A06">
      <w:pPr>
        <w:spacing w:before="60" w:after="60"/>
      </w:pPr>
    </w:p>
    <w:p w14:paraId="0B8E0A18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Lindsay — Hospital Employment (Permanent Part-Time)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A7A06" w14:paraId="0B8E0A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9" w14:textId="77777777" w:rsidR="002A7A0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A" w14:textId="77777777" w:rsidR="002A7A06" w:rsidRDefault="00000000">
            <w:r>
              <w:rPr>
                <w:b/>
                <w:bCs/>
              </w:rPr>
              <w:t>Detail / Amount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B" w14:textId="77777777" w:rsidR="002A7A06" w:rsidRDefault="00000000">
            <w:r>
              <w:rPr>
                <w:b/>
                <w:bCs/>
              </w:rPr>
              <w:t>Document Required</w:t>
            </w:r>
          </w:p>
        </w:tc>
      </w:tr>
      <w:tr w:rsidR="002A7A06" w14:paraId="0B8E0A2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D" w14:textId="77777777" w:rsidR="002A7A06" w:rsidRDefault="00000000">
            <w:r>
              <w:t>Employment letter from Heathcote Health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E" w14:textId="77777777" w:rsidR="002A7A06" w:rsidRDefault="00000000">
            <w:r>
              <w:t>Confirms permanent position, capacity 24hrs/week. Currently working 10hrs/week, progressively increasing to 24hrs/week by 01 Feb 2027.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1F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2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1" w14:textId="77777777" w:rsidR="002A7A06" w:rsidRDefault="00000000">
            <w:r>
              <w:t>Last 3 payslips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2" w14:textId="77777777" w:rsidR="002A7A06" w:rsidRDefault="00000000">
            <w:r>
              <w:t>$1,612.76/fortnight incl. super ($1,446/</w:t>
            </w:r>
            <w:proofErr w:type="spellStart"/>
            <w:r>
              <w:t>fn</w:t>
            </w:r>
            <w:proofErr w:type="spellEnd"/>
            <w:r>
              <w:t xml:space="preserve"> excl. super)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3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2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5" w14:textId="77777777" w:rsidR="002A7A06" w:rsidRDefault="00000000">
            <w:r>
              <w:t>SPP Trust payment confirmation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6" w14:textId="77777777" w:rsidR="002A7A06" w:rsidRDefault="00000000">
            <w:r>
              <w:t>Salary packaging — $415.84/fortnight FBT exempt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7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2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9" w14:textId="77777777" w:rsidR="002A7A06" w:rsidRDefault="00000000">
            <w:r>
              <w:t>Last 2 years — Notice of Assessment (ATO)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A" w14:textId="77777777" w:rsidR="002A7A06" w:rsidRDefault="00000000">
            <w:r>
              <w:t>FY24 and FY25 — NAB may average for assessable income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B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</w:tbl>
    <w:p w14:paraId="0B8E0A2D" w14:textId="77777777" w:rsidR="002A7A06" w:rsidRDefault="002A7A06">
      <w:pPr>
        <w:spacing w:before="60" w:after="60"/>
      </w:pPr>
    </w:p>
    <w:p w14:paraId="0B8E0A2E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 xml:space="preserve">Lindsay — Health </w:t>
      </w:r>
      <w:proofErr w:type="gramStart"/>
      <w:r>
        <w:rPr>
          <w:b/>
          <w:bCs/>
          <w:color w:val="2E75B6"/>
          <w:sz w:val="24"/>
          <w:szCs w:val="24"/>
        </w:rPr>
        <w:t>In</w:t>
      </w:r>
      <w:proofErr w:type="gramEnd"/>
      <w:r>
        <w:rPr>
          <w:b/>
          <w:bCs/>
          <w:color w:val="2E75B6"/>
          <w:sz w:val="24"/>
          <w:szCs w:val="24"/>
        </w:rPr>
        <w:t xml:space="preserve"> Mind Mental Health Services (Self-Employed)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A7A06" w14:paraId="0B8E0A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2F" w14:textId="77777777" w:rsidR="002A7A0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0" w14:textId="77777777" w:rsidR="002A7A06" w:rsidRDefault="00000000">
            <w:r>
              <w:rPr>
                <w:b/>
                <w:bCs/>
              </w:rPr>
              <w:t>Detail / Amount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1" w14:textId="77777777" w:rsidR="002A7A06" w:rsidRDefault="00000000">
            <w:r>
              <w:rPr>
                <w:b/>
                <w:bCs/>
              </w:rPr>
              <w:t>Document Required</w:t>
            </w:r>
          </w:p>
        </w:tc>
      </w:tr>
      <w:tr w:rsidR="002A7A06" w14:paraId="0B8E0A3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3" w14:textId="77777777" w:rsidR="002A7A06" w:rsidRDefault="00000000">
            <w:r>
              <w:t>Last 2 years — Notice of Assessment (ATO)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4" w14:textId="77777777" w:rsidR="002A7A06" w:rsidRDefault="00000000">
            <w:r>
              <w:t>FY24: ~$50k (mat leave depressed). FY25: ~$80k. 2yr avg $65k used for assessment.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5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3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7" w14:textId="77777777" w:rsidR="002A7A06" w:rsidRDefault="00000000">
            <w:r>
              <w:t>Last 2 years — business tax returns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8" w14:textId="77777777" w:rsidR="002A7A06" w:rsidRDefault="00000000">
            <w:r>
              <w:t xml:space="preserve">NAB requires </w:t>
            </w:r>
            <w:proofErr w:type="gramStart"/>
            <w:r>
              <w:t>to assess</w:t>
            </w:r>
            <w:proofErr w:type="gramEnd"/>
            <w:r>
              <w:t xml:space="preserve"> practice income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9" w14:textId="77777777" w:rsidR="002A7A06" w:rsidRDefault="00000000">
            <w:r>
              <w:rPr>
                <w:color w:val="7A1F1F"/>
              </w:rPr>
              <w:t>❌ Need</w:t>
            </w:r>
          </w:p>
        </w:tc>
      </w:tr>
      <w:tr w:rsidR="002A7A06" w14:paraId="0B8E0A3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B" w14:textId="77777777" w:rsidR="002A7A06" w:rsidRDefault="00000000">
            <w:r>
              <w:lastRenderedPageBreak/>
              <w:t>Last 2 years — business financials (P&amp;L, balance sheet)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C" w14:textId="77777777" w:rsidR="002A7A06" w:rsidRDefault="00000000">
            <w:r>
              <w:t>Practice profitability evidence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D" w14:textId="77777777" w:rsidR="002A7A06" w:rsidRDefault="00000000">
            <w:r>
              <w:rPr>
                <w:color w:val="7A1F1F"/>
              </w:rPr>
              <w:t>❌ Need</w:t>
            </w:r>
          </w:p>
        </w:tc>
      </w:tr>
      <w:tr w:rsidR="002A7A06" w14:paraId="0B8E0A4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3F" w14:textId="77777777" w:rsidR="002A7A06" w:rsidRDefault="00000000">
            <w:r>
              <w:t>ATO portal — business income confirmation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0" w14:textId="77777777" w:rsidR="002A7A06" w:rsidRDefault="00000000">
            <w:r>
              <w:t>Online confirmation of lodged returns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1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4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3" w14:textId="77777777" w:rsidR="002A7A06" w:rsidRDefault="00000000">
            <w:r>
              <w:t>3 months business bank statements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4" w14:textId="77777777" w:rsidR="002A7A06" w:rsidRDefault="00000000">
            <w:r>
              <w:t>Current drawings $2,585/</w:t>
            </w:r>
            <w:proofErr w:type="spellStart"/>
            <w:r>
              <w:t>fn</w:t>
            </w:r>
            <w:proofErr w:type="spellEnd"/>
            <w:r>
              <w:t xml:space="preserve"> incl. super ($60,278/yr excl. super) — supports trajectory above 2yr avg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5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4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7" w14:textId="77777777" w:rsidR="002A7A06" w:rsidRDefault="00000000">
            <w:r>
              <w:t>Accountant letter (optional but recommended)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8" w14:textId="77777777" w:rsidR="002A7A06" w:rsidRDefault="00000000">
            <w:r>
              <w:t>Explains FY24 low income due to maternity leave, confirms current run-rate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9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</w:tbl>
    <w:p w14:paraId="0B8E0A4B" w14:textId="77777777" w:rsidR="002A7A06" w:rsidRDefault="002A7A06">
      <w:pPr>
        <w:spacing w:before="60" w:after="60"/>
      </w:pPr>
    </w:p>
    <w:p w14:paraId="0B8E0A4C" w14:textId="77777777" w:rsidR="002A7A06" w:rsidRDefault="00000000">
      <w:pPr>
        <w:spacing w:before="60" w:after="60"/>
      </w:pPr>
      <w:r>
        <w:rPr>
          <w:color w:val="7A4F00"/>
        </w:rPr>
        <w:t>Note: The accountant letter is not mandatory but is strongly recommended given the income trajectory. An uplift from $50k to $80k in one year will be questioned. A short letter from Lindsay's accountant confirming the maternity leave context and current billing level will pre-empt a credit query and protect the full $65k average being used.</w:t>
      </w:r>
    </w:p>
    <w:p w14:paraId="0B8E0A4D" w14:textId="77777777" w:rsidR="002A7A06" w:rsidRDefault="002A7A06">
      <w:pPr>
        <w:spacing w:before="60" w:after="60"/>
      </w:pPr>
    </w:p>
    <w:p w14:paraId="0B8E0A4E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Assets &amp; Liabilities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A7A06" w14:paraId="0B8E0A5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4F" w14:textId="77777777" w:rsidR="002A7A0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0" w14:textId="77777777" w:rsidR="002A7A06" w:rsidRDefault="00000000">
            <w:r>
              <w:rPr>
                <w:b/>
                <w:bCs/>
              </w:rPr>
              <w:t>Detail / Amount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1" w14:textId="77777777" w:rsidR="002A7A06" w:rsidRDefault="00000000">
            <w:r>
              <w:rPr>
                <w:b/>
                <w:bCs/>
              </w:rPr>
              <w:t>Document Required</w:t>
            </w:r>
          </w:p>
        </w:tc>
      </w:tr>
      <w:tr w:rsidR="002A7A06" w14:paraId="0B8E0A5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3" w14:textId="77777777" w:rsidR="002A7A06" w:rsidRDefault="00000000">
            <w:r>
              <w:t>Sunbury property — current mortgage statements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4" w14:textId="77777777" w:rsidR="002A7A06" w:rsidRDefault="00000000">
            <w:r>
              <w:t>Both splits (2624 + 5723) — balance ~$644,754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5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5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7" w14:textId="77777777" w:rsidR="002A7A06" w:rsidRDefault="00000000">
            <w:r>
              <w:t>Sunbury property — estimated value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8" w14:textId="77777777" w:rsidR="002A7A06" w:rsidRDefault="00000000">
            <w:r>
              <w:t xml:space="preserve">~$1,000,000 — formal </w:t>
            </w:r>
            <w:proofErr w:type="spellStart"/>
            <w:r>
              <w:t>val</w:t>
            </w:r>
            <w:proofErr w:type="spellEnd"/>
            <w:r>
              <w:t xml:space="preserve"> not yet obtained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9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5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B" w14:textId="77777777" w:rsidR="002A7A06" w:rsidRDefault="00000000">
            <w:r>
              <w:t>Investment portfolio statement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C" w14:textId="77777777" w:rsidR="002A7A06" w:rsidRDefault="00000000">
            <w:r>
              <w:t>~$50k outside super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D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5F" w14:textId="77777777" w:rsidR="002A7A06" w:rsidRDefault="00000000">
            <w:r>
              <w:t>Superannuation statements (both)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0" w14:textId="77777777" w:rsidR="002A7A06" w:rsidRDefault="00000000">
            <w:r>
              <w:t>~$700k combined — not deployable but shows net worth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1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6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3" w14:textId="77777777" w:rsidR="002A7A06" w:rsidRDefault="00000000">
            <w:r>
              <w:t>Novated lease agreement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4" w14:textId="77777777" w:rsidR="002A7A06" w:rsidRDefault="00000000">
            <w:r>
              <w:t>48 months from Jun 2025, $1,304.46/</w:t>
            </w:r>
            <w:proofErr w:type="spellStart"/>
            <w:r>
              <w:t>mo</w:t>
            </w:r>
            <w:proofErr w:type="spellEnd"/>
            <w:r>
              <w:t>, $17k residual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5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6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7" w14:textId="77777777" w:rsidR="002A7A06" w:rsidRDefault="00000000">
            <w:r>
              <w:lastRenderedPageBreak/>
              <w:t>Credit card statements (6690 + 8003)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8" w14:textId="77777777" w:rsidR="002A7A06" w:rsidRDefault="00000000">
            <w:r>
              <w:t>3 months minimum — limits $15k + $6k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9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6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B" w14:textId="77777777" w:rsidR="002A7A06" w:rsidRDefault="00000000">
            <w:proofErr w:type="spellStart"/>
            <w:r>
              <w:t>Brighte</w:t>
            </w:r>
            <w:proofErr w:type="spellEnd"/>
            <w:r>
              <w:t xml:space="preserve"> Capital — loan balance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C" w14:textId="77777777" w:rsidR="002A7A06" w:rsidRDefault="00000000">
            <w:r>
              <w:t>$1,787.85 as at Jan 2026 — solar install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D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7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6F" w14:textId="77777777" w:rsidR="002A7A06" w:rsidRDefault="00000000">
            <w:r>
              <w:t>Investment loan purpose declaration (5723)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0" w14:textId="77777777" w:rsidR="002A7A06" w:rsidRDefault="00000000">
            <w:r>
              <w:t>Mixed-purpose split — $50k invested, balance personal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1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</w:tbl>
    <w:p w14:paraId="0B8E0A73" w14:textId="77777777" w:rsidR="002A7A06" w:rsidRDefault="002A7A06">
      <w:pPr>
        <w:spacing w:before="60" w:after="60"/>
      </w:pPr>
    </w:p>
    <w:p w14:paraId="0B8E0A74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Living Expenses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A7A06" w14:paraId="0B8E0A7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5" w14:textId="77777777" w:rsidR="002A7A0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6" w14:textId="77777777" w:rsidR="002A7A06" w:rsidRDefault="00000000">
            <w:r>
              <w:rPr>
                <w:b/>
                <w:bCs/>
              </w:rPr>
              <w:t>Detail / Amount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7" w14:textId="77777777" w:rsidR="002A7A06" w:rsidRDefault="00000000">
            <w:r>
              <w:rPr>
                <w:b/>
                <w:bCs/>
              </w:rPr>
              <w:t>Document Required</w:t>
            </w:r>
          </w:p>
        </w:tc>
      </w:tr>
      <w:tr w:rsidR="002A7A06" w14:paraId="0B8E0A7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9" w14:textId="77777777" w:rsidR="002A7A06" w:rsidRDefault="00000000">
            <w:r>
              <w:t>Primary account statements (0628)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A" w14:textId="77777777" w:rsidR="002A7A06" w:rsidRDefault="00000000">
            <w:r>
              <w:t>8 months Jul 25–Feb 26 — income + expense flows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B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8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D" w14:textId="77777777" w:rsidR="002A7A06" w:rsidRDefault="00000000">
            <w:r>
              <w:t>Living Costs Visa statements (6690)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E" w14:textId="77777777" w:rsidR="002A7A06" w:rsidRDefault="00000000">
            <w:r>
              <w:t>8 months — direct debits, insurance, groceries, etc.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7F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8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1" w14:textId="77777777" w:rsidR="002A7A06" w:rsidRDefault="00000000">
            <w:r>
              <w:t>Spending Visa statements (8003)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2" w14:textId="77777777" w:rsidR="002A7A06" w:rsidRDefault="00000000">
            <w:r>
              <w:t>8 months — variable spend, fuel, dining, etc.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3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5" w14:textId="77777777" w:rsidR="002A7A06" w:rsidRDefault="00000000">
            <w:r>
              <w:t>Normalised monthly living expenses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6" w14:textId="77777777" w:rsidR="002A7A06" w:rsidRDefault="00000000">
            <w:r>
              <w:t>~$12,235/</w:t>
            </w:r>
            <w:proofErr w:type="spellStart"/>
            <w:r>
              <w:t>mo</w:t>
            </w:r>
            <w:proofErr w:type="spellEnd"/>
            <w:r>
              <w:t xml:space="preserve"> (actuals incl. personal allowances — above HEM)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7" w14:textId="77777777" w:rsidR="002A7A06" w:rsidRDefault="00000000">
            <w:r>
              <w:rPr>
                <w:color w:val="1F7A1F"/>
              </w:rPr>
              <w:t>✅ Have</w:t>
            </w:r>
          </w:p>
        </w:tc>
      </w:tr>
    </w:tbl>
    <w:p w14:paraId="0B8E0A89" w14:textId="77777777" w:rsidR="002A7A06" w:rsidRDefault="002A7A06">
      <w:pPr>
        <w:spacing w:before="60" w:after="60"/>
      </w:pPr>
    </w:p>
    <w:p w14:paraId="0B8E0A8A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The Kyneton Project — Specific Documents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80"/>
        <w:gridCol w:w="2080"/>
      </w:tblGrid>
      <w:tr w:rsidR="002A7A06" w14:paraId="0B8E0A8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B" w14:textId="77777777" w:rsidR="002A7A06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C" w14:textId="77777777" w:rsidR="002A7A06" w:rsidRDefault="00000000">
            <w:r>
              <w:rPr>
                <w:b/>
                <w:bCs/>
              </w:rPr>
              <w:t>Detail / Amount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D" w14:textId="77777777" w:rsidR="002A7A06" w:rsidRDefault="00000000">
            <w:r>
              <w:rPr>
                <w:b/>
                <w:bCs/>
              </w:rPr>
              <w:t>Document Required</w:t>
            </w:r>
          </w:p>
        </w:tc>
      </w:tr>
      <w:tr w:rsidR="002A7A06" w14:paraId="0B8E0A9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8F" w14:textId="77777777" w:rsidR="002A7A06" w:rsidRDefault="00000000">
            <w:r>
              <w:t>Project overview / discussion paper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0" w14:textId="77777777" w:rsidR="002A7A06" w:rsidRDefault="00000000">
            <w:r>
              <w:t>40 Rogers Drive Proposed Structure v3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1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9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3" w14:textId="77777777" w:rsidR="002A7A06" w:rsidRDefault="00000000">
            <w:r>
              <w:t>Financial schedule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4" w14:textId="77777777" w:rsidR="002A7A06" w:rsidRDefault="00000000">
            <w:r>
              <w:t>Mifsud Financial Schedule v2 — full cost model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5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9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7" w14:textId="77777777" w:rsidR="002A7A06" w:rsidRDefault="00000000">
            <w:r>
              <w:t>NAB one-pager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8" w14:textId="77777777" w:rsidR="002A7A06" w:rsidRDefault="00000000">
            <w:r>
              <w:t>2 NAB Indicative Feasibility — complete income field before use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9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9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B" w14:textId="77777777" w:rsidR="002A7A06" w:rsidRDefault="00000000">
            <w:r>
              <w:lastRenderedPageBreak/>
              <w:t>Certificate of title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C" w14:textId="77777777" w:rsidR="002A7A06" w:rsidRDefault="00000000">
            <w:r>
              <w:t>40 Rogers Drive Kyneton — confirms Tony's ownership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D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9F" w14:textId="77777777" w:rsidR="002A7A06" w:rsidRDefault="00000000">
            <w:r>
              <w:t>Planning property report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0" w14:textId="77777777" w:rsidR="002A7A06" w:rsidRDefault="00000000">
            <w:proofErr w:type="spellStart"/>
            <w:r>
              <w:t>VicPlan</w:t>
            </w:r>
            <w:proofErr w:type="spellEnd"/>
            <w:r>
              <w:t xml:space="preserve"> — confirms RLZ5/ESO4, bushfire prone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1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3" w14:textId="77777777" w:rsidR="002A7A06" w:rsidRDefault="00000000">
            <w:r>
              <w:t>Builder indicative quote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4" w14:textId="77777777" w:rsidR="002A7A06" w:rsidRDefault="00000000">
            <w:r>
              <w:t>Metricon Denver 47 modified — ~$395k base build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5" w14:textId="77777777" w:rsidR="002A7A06" w:rsidRDefault="00000000">
            <w:r>
              <w:rPr>
                <w:color w:val="7A4F00"/>
              </w:rPr>
              <w:t>⚠️ Prepare</w:t>
            </w:r>
          </w:p>
        </w:tc>
      </w:tr>
      <w:tr w:rsidR="002A7A06" w14:paraId="0B8E0AA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7" w14:textId="77777777" w:rsidR="002A7A06" w:rsidRDefault="00000000">
            <w:r>
              <w:t>Proposed dwelling location plan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8" w14:textId="77777777" w:rsidR="002A7A06" w:rsidRDefault="00000000">
            <w:r>
              <w:t>Site plan showing second dwelling location on lot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9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B" w14:textId="77777777" w:rsidR="002A7A06" w:rsidRDefault="00000000">
            <w:r>
              <w:t>Floor plan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C" w14:textId="77777777" w:rsidR="002A7A06" w:rsidRDefault="00000000">
            <w:r>
              <w:t xml:space="preserve">Denver 47 modified — 6 bed </w:t>
            </w:r>
            <w:proofErr w:type="spellStart"/>
            <w:r>
              <w:t>inc</w:t>
            </w:r>
            <w:proofErr w:type="spellEnd"/>
            <w:r>
              <w:t xml:space="preserve"> ensuite Bed4, office, mud room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D" w14:textId="77777777" w:rsidR="002A7A06" w:rsidRDefault="00000000">
            <w:r>
              <w:rPr>
                <w:color w:val="1F7A1F"/>
              </w:rPr>
              <w:t>✅ Have</w:t>
            </w:r>
          </w:p>
        </w:tc>
      </w:tr>
      <w:tr w:rsidR="002A7A06" w14:paraId="0B8E0AB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AF" w14:textId="77777777" w:rsidR="002A7A06" w:rsidRDefault="00000000">
            <w:r>
              <w:t>Construction cost summary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B0" w14:textId="77777777" w:rsidR="002A7A06" w:rsidRDefault="00000000">
            <w:r>
              <w:t>Full project ~$955k–$1,020k, proposed loan ~$830k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0AB1" w14:textId="77777777" w:rsidR="002A7A06" w:rsidRDefault="00000000">
            <w:r>
              <w:rPr>
                <w:color w:val="1F7A1F"/>
              </w:rPr>
              <w:t>✅ Have</w:t>
            </w:r>
          </w:p>
        </w:tc>
      </w:tr>
    </w:tbl>
    <w:p w14:paraId="0B8E0AB3" w14:textId="77777777" w:rsidR="002A7A06" w:rsidRDefault="002A7A0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A7A06" w14:paraId="0B8E0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E0AB4" w14:textId="77777777" w:rsidR="002A7A06" w:rsidRDefault="00000000">
            <w:r>
              <w:rPr>
                <w:b/>
                <w:bCs/>
                <w:color w:val="FFFFFF"/>
                <w:sz w:val="24"/>
                <w:szCs w:val="24"/>
              </w:rPr>
              <w:t>PART 3 — KEY TALKING POINTS FOR THE MEETING</w:t>
            </w:r>
          </w:p>
        </w:tc>
      </w:tr>
    </w:tbl>
    <w:p w14:paraId="0B8E0AB6" w14:textId="77777777" w:rsidR="002A7A06" w:rsidRDefault="002A7A06">
      <w:pPr>
        <w:spacing w:before="60" w:after="60"/>
      </w:pPr>
    </w:p>
    <w:p w14:paraId="0B8E0AB7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The story in plain terms</w:t>
      </w:r>
    </w:p>
    <w:p w14:paraId="0B8E0AB8" w14:textId="77777777" w:rsidR="002A7A06" w:rsidRDefault="00000000">
      <w:pPr>
        <w:spacing w:before="60" w:after="60"/>
      </w:pPr>
      <w:r>
        <w:t>Ryan and Lindsay are purchasing a defined portion of a family property (</w:t>
      </w:r>
      <w:proofErr w:type="gramStart"/>
      <w:r>
        <w:t>uncle</w:t>
      </w:r>
      <w:proofErr w:type="gramEnd"/>
      <w:r>
        <w:t xml:space="preserve"> Tony's) and constructing a new primary residence. Tony remains on the property for life in the existing dwelling. The plan is to sell the current Sunbury home after construction completes (~12 months), clearing ~$356k of net equity which substantially pays down the new loan.</w:t>
      </w:r>
    </w:p>
    <w:p w14:paraId="0B8E0AB9" w14:textId="77777777" w:rsidR="002A7A06" w:rsidRDefault="002A7A06">
      <w:pPr>
        <w:spacing w:before="60" w:after="60"/>
      </w:pPr>
    </w:p>
    <w:p w14:paraId="0B8E0ABA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Why the structure is unusual — and why it works</w:t>
      </w:r>
    </w:p>
    <w:p w14:paraId="0B8E0ABB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Ryan is buying a ~30% physical land interest as tenants in </w:t>
      </w:r>
      <w:proofErr w:type="gramStart"/>
      <w:r>
        <w:t>common, but</w:t>
      </w:r>
      <w:proofErr w:type="gramEnd"/>
      <w:r>
        <w:t xml:space="preserve"> holds 62.5% economic interest reflecting his ~$1m build investment.</w:t>
      </w:r>
    </w:p>
    <w:p w14:paraId="0B8E0ABC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Tony provides vendor finance of $150k paid over 3 years — separate from the NAB loan, secured by a second-ranking vendor mortgage behind NAB's first mortgage.</w:t>
      </w:r>
    </w:p>
    <w:p w14:paraId="0B8E0ABD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Tony's life tenancy is registered on title. It does not affect NAB's security position — it is a personal right, not an encumbrance that affects the land value.</w:t>
      </w:r>
    </w:p>
    <w:p w14:paraId="3FC1A9AF" w14:textId="00C7C7C7" w:rsidR="00305318" w:rsidRDefault="00305318">
      <w:pPr>
        <w:pStyle w:val="ListParagraph"/>
        <w:numPr>
          <w:ilvl w:val="0"/>
          <w:numId w:val="2"/>
        </w:numPr>
        <w:spacing w:before="40" w:after="40"/>
      </w:pPr>
      <w:r>
        <w:t>Exit Pathways</w:t>
      </w:r>
    </w:p>
    <w:p w14:paraId="546A6CB6" w14:textId="154927DC" w:rsidR="00DE501A" w:rsidRDefault="00DE501A" w:rsidP="00305318">
      <w:pPr>
        <w:pStyle w:val="ListParagraph"/>
        <w:numPr>
          <w:ilvl w:val="0"/>
          <w:numId w:val="2"/>
        </w:numPr>
        <w:spacing w:before="40" w:after="40"/>
        <w:ind w:left="1134"/>
      </w:pPr>
      <w:r>
        <w:t xml:space="preserve">Inheritance and /or buyout of </w:t>
      </w:r>
      <w:r w:rsidR="001A4B74">
        <w:t>Tony’s estate</w:t>
      </w:r>
    </w:p>
    <w:p w14:paraId="0B8E0ABE" w14:textId="2C9F2C55" w:rsidR="002A7A06" w:rsidRDefault="00305318" w:rsidP="00305318">
      <w:pPr>
        <w:pStyle w:val="ListParagraph"/>
        <w:numPr>
          <w:ilvl w:val="0"/>
          <w:numId w:val="2"/>
        </w:numPr>
        <w:spacing w:before="40" w:after="40"/>
        <w:ind w:left="1134"/>
      </w:pPr>
      <w:r>
        <w:t>S</w:t>
      </w:r>
      <w:r w:rsidR="00000000">
        <w:t>ubdivision into separate titles</w:t>
      </w:r>
      <w:r>
        <w:t xml:space="preserve"> (</w:t>
      </w:r>
      <w:r w:rsidR="00000000">
        <w:t>Current zoning (RLZ5) makes this difficult</w:t>
      </w:r>
      <w:r w:rsidR="001A4B74">
        <w:t>)</w:t>
      </w:r>
    </w:p>
    <w:p w14:paraId="3493EDF2" w14:textId="2307CDEC" w:rsidR="00305318" w:rsidRDefault="00DE501A" w:rsidP="00305318">
      <w:pPr>
        <w:pStyle w:val="ListParagraph"/>
        <w:numPr>
          <w:ilvl w:val="0"/>
          <w:numId w:val="2"/>
        </w:numPr>
        <w:spacing w:before="40" w:after="40"/>
        <w:ind w:left="1134"/>
      </w:pPr>
      <w:r>
        <w:t>Sale of Property</w:t>
      </w:r>
    </w:p>
    <w:p w14:paraId="0B8E0ABF" w14:textId="77777777" w:rsidR="002A7A06" w:rsidRDefault="002A7A06">
      <w:pPr>
        <w:spacing w:before="60" w:after="60"/>
      </w:pPr>
    </w:p>
    <w:p w14:paraId="38508493" w14:textId="77777777" w:rsidR="006C2F7C" w:rsidRDefault="006C2F7C">
      <w:pPr>
        <w:spacing w:before="240" w:after="80"/>
        <w:rPr>
          <w:b/>
          <w:bCs/>
          <w:color w:val="2E75B6"/>
          <w:sz w:val="24"/>
          <w:szCs w:val="24"/>
        </w:rPr>
      </w:pPr>
    </w:p>
    <w:p w14:paraId="0B8E0AC0" w14:textId="63FE92BF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Bridging period — the key risk</w:t>
      </w:r>
    </w:p>
    <w:p w14:paraId="0B8E0AC1" w14:textId="77777777" w:rsidR="002A7A06" w:rsidRDefault="00000000">
      <w:pPr>
        <w:spacing w:before="60" w:after="60"/>
      </w:pPr>
      <w:r>
        <w:t>During the ~12-month construction period, Ryan will carry both the Sunbury mortgage and the new construction loan. This is the period of maximum financial pressure. The modelled surplus during bridging is ~$3,352/month (NSR 11.9%) — serviceable but not with large headroom. Post-Sunbury sale, the monthly surplus improves to ~$8,762/month (NSR 31.1%).</w:t>
      </w:r>
    </w:p>
    <w:p w14:paraId="0B8E0AC2" w14:textId="77777777" w:rsidR="002A7A06" w:rsidRDefault="002A7A06">
      <w:pPr>
        <w:spacing w:before="60" w:after="60"/>
      </w:pPr>
    </w:p>
    <w:p w14:paraId="0B8E0AC3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Lindsay's income — the question NAB will ask</w:t>
      </w:r>
    </w:p>
    <w:p w14:paraId="0B8E0AC4" w14:textId="77777777" w:rsidR="002A7A06" w:rsidRDefault="00000000">
      <w:pPr>
        <w:spacing w:before="60" w:after="60"/>
      </w:pPr>
      <w:r>
        <w:t xml:space="preserve">Lindsay's FY24 NOA of $50k was suppressed by maternity leave. FY25 recovered to $80k. The two-year average of $65k is the conservative assessable figure. Current drawings from Health </w:t>
      </w:r>
      <w:proofErr w:type="gramStart"/>
      <w:r>
        <w:t>In</w:t>
      </w:r>
      <w:proofErr w:type="gramEnd"/>
      <w:r>
        <w:t xml:space="preserve"> Mind Mental Health Services are $2,585/fortnight incl. super ($60,278/yr excl. super) — supporting the trajectory above the 2yr average. The hospital income (Heathcote Health) is a permanent position with capacity to 24hrs/week; currently working 10hrs/week at $1,612.76/fortnight incl. super, increasing to 24hrs/week by Feb 2027. If NAB excludes the practice income entirely, a bridging shortfall of ~$2,065/month emerges. Mitigation: Ryan's income alone supports steady state; the bridging period risk can be managed through a clear Sunbury sale timeline.</w:t>
      </w:r>
    </w:p>
    <w:p w14:paraId="0B8E0AC5" w14:textId="77777777" w:rsidR="002A7A06" w:rsidRDefault="002A7A06">
      <w:pPr>
        <w:spacing w:before="60" w:after="60"/>
      </w:pPr>
    </w:p>
    <w:p w14:paraId="0B8E0AC6" w14:textId="77777777" w:rsidR="002A7A06" w:rsidRDefault="00000000">
      <w:pPr>
        <w:spacing w:before="240" w:after="80"/>
      </w:pPr>
      <w:r>
        <w:rPr>
          <w:b/>
          <w:bCs/>
          <w:color w:val="2E75B6"/>
          <w:sz w:val="24"/>
          <w:szCs w:val="24"/>
        </w:rPr>
        <w:t>Proactive flags — raise these yourself</w:t>
      </w:r>
    </w:p>
    <w:p w14:paraId="0B8E0AC7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Stamp duty: base case $10k (on $250k purchase price). Risk scenario $33k if SRO assesses on 62.5% of full title value. Solicitor to confirm before settlement — not currently in the loan estimate.</w:t>
      </w:r>
    </w:p>
    <w:p w14:paraId="0B8E0AC8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Vendor finance: $150k vendor mortgage behind NAB's first. NAB should be aware this is secured against the same title. The structure document and financial schedule describe this in detail.</w:t>
      </w:r>
    </w:p>
    <w:p w14:paraId="0B8E0AC9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Living expenses above HEM: actuals are ~$12,235/</w:t>
      </w:r>
      <w:proofErr w:type="spellStart"/>
      <w:r>
        <w:t>mo</w:t>
      </w:r>
      <w:proofErr w:type="spellEnd"/>
      <w:r>
        <w:t xml:space="preserve"> normalised, including $650/</w:t>
      </w:r>
      <w:proofErr w:type="spellStart"/>
      <w:r>
        <w:t>mo</w:t>
      </w:r>
      <w:proofErr w:type="spellEnd"/>
      <w:r>
        <w:t xml:space="preserve"> personal discretionary allowances for Ryan and Lindsay. Two one-off items (holiday flights $12,558, tyres $11,490) have been stripped from the average and normalised.</w:t>
      </w:r>
    </w:p>
    <w:p w14:paraId="0B8E0ACA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$8,500 cash deposit (Sep 2025): proceeds from private sale of Ryan's previous vehicle, directly replaced by the novated lease commencing June 2025. One sentence if asked.</w:t>
      </w:r>
    </w:p>
    <w:p w14:paraId="0B8E0ACB" w14:textId="77777777" w:rsidR="002A7A06" w:rsidRDefault="00000000">
      <w:pPr>
        <w:pStyle w:val="ListParagraph"/>
        <w:numPr>
          <w:ilvl w:val="0"/>
          <w:numId w:val="2"/>
        </w:numPr>
        <w:spacing w:before="40" w:after="40"/>
      </w:pPr>
      <w:r>
        <w:t>Savings balance $9k: reflects a $10k voluntary principal repayment to the Sunbury mortgage on 23 Feb 2026. Net position unchanged — cash converted to equity.</w:t>
      </w:r>
    </w:p>
    <w:p w14:paraId="0B8E0ACC" w14:textId="77777777" w:rsidR="002A7A06" w:rsidRDefault="002A7A06">
      <w:pPr>
        <w:spacing w:before="60" w:after="60"/>
      </w:pPr>
    </w:p>
    <w:p w14:paraId="0B8E0ACD" w14:textId="77777777" w:rsidR="002A7A06" w:rsidRDefault="002A7A06">
      <w:pPr>
        <w:pBdr>
          <w:bottom w:val="single" w:sz="6" w:space="1" w:color="2E75B6"/>
        </w:pBdr>
        <w:spacing w:before="120" w:after="120"/>
      </w:pPr>
    </w:p>
    <w:p w14:paraId="0B8E0ACE" w14:textId="77777777" w:rsidR="002A7A06" w:rsidRDefault="00000000">
      <w:pPr>
        <w:spacing w:before="60"/>
      </w:pPr>
      <w:r>
        <w:rPr>
          <w:i/>
          <w:iCs/>
          <w:color w:val="999999"/>
          <w:sz w:val="18"/>
          <w:szCs w:val="18"/>
        </w:rPr>
        <w:t xml:space="preserve">Prepared for Ryan </w:t>
      </w:r>
      <w:proofErr w:type="gramStart"/>
      <w:r>
        <w:rPr>
          <w:i/>
          <w:iCs/>
          <w:color w:val="999999"/>
          <w:sz w:val="18"/>
          <w:szCs w:val="18"/>
        </w:rPr>
        <w:t>Mifsud  |</w:t>
      </w:r>
      <w:proofErr w:type="gramEnd"/>
      <w:r>
        <w:rPr>
          <w:i/>
          <w:iCs/>
          <w:color w:val="999999"/>
          <w:sz w:val="18"/>
          <w:szCs w:val="18"/>
        </w:rPr>
        <w:t xml:space="preserve">  40 Rogers Drive, </w:t>
      </w:r>
      <w:proofErr w:type="gramStart"/>
      <w:r>
        <w:rPr>
          <w:i/>
          <w:iCs/>
          <w:color w:val="999999"/>
          <w:sz w:val="18"/>
          <w:szCs w:val="18"/>
        </w:rPr>
        <w:t>Kyneton  |</w:t>
      </w:r>
      <w:proofErr w:type="gramEnd"/>
      <w:r>
        <w:rPr>
          <w:i/>
          <w:iCs/>
          <w:color w:val="999999"/>
          <w:sz w:val="18"/>
          <w:szCs w:val="18"/>
        </w:rPr>
        <w:t xml:space="preserve">  March </w:t>
      </w:r>
      <w:proofErr w:type="gramStart"/>
      <w:r>
        <w:rPr>
          <w:i/>
          <w:iCs/>
          <w:color w:val="999999"/>
          <w:sz w:val="18"/>
          <w:szCs w:val="18"/>
        </w:rPr>
        <w:t>2026  |</w:t>
      </w:r>
      <w:proofErr w:type="gramEnd"/>
      <w:r>
        <w:rPr>
          <w:i/>
          <w:iCs/>
          <w:color w:val="999999"/>
          <w:sz w:val="18"/>
          <w:szCs w:val="18"/>
        </w:rPr>
        <w:t xml:space="preserve">  Pre-meeting working document — not for distribution</w:t>
      </w:r>
    </w:p>
    <w:sectPr w:rsidR="002A7A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578"/>
    <w:multiLevelType w:val="hybridMultilevel"/>
    <w:tmpl w:val="05861E28"/>
    <w:lvl w:ilvl="0" w:tplc="51F6D9E2">
      <w:start w:val="1"/>
      <w:numFmt w:val="bullet"/>
      <w:lvlText w:val="•"/>
      <w:lvlJc w:val="left"/>
      <w:pPr>
        <w:ind w:left="720" w:hanging="360"/>
      </w:pPr>
    </w:lvl>
    <w:lvl w:ilvl="1" w:tplc="4E4418B4">
      <w:numFmt w:val="decimal"/>
      <w:lvlText w:val=""/>
      <w:lvlJc w:val="left"/>
    </w:lvl>
    <w:lvl w:ilvl="2" w:tplc="399C6920">
      <w:numFmt w:val="decimal"/>
      <w:lvlText w:val=""/>
      <w:lvlJc w:val="left"/>
    </w:lvl>
    <w:lvl w:ilvl="3" w:tplc="7E3C5FEA">
      <w:numFmt w:val="decimal"/>
      <w:lvlText w:val=""/>
      <w:lvlJc w:val="left"/>
    </w:lvl>
    <w:lvl w:ilvl="4" w:tplc="2F54F5C8">
      <w:numFmt w:val="decimal"/>
      <w:lvlText w:val=""/>
      <w:lvlJc w:val="left"/>
    </w:lvl>
    <w:lvl w:ilvl="5" w:tplc="B588DB48">
      <w:numFmt w:val="decimal"/>
      <w:lvlText w:val=""/>
      <w:lvlJc w:val="left"/>
    </w:lvl>
    <w:lvl w:ilvl="6" w:tplc="1B82A864">
      <w:numFmt w:val="decimal"/>
      <w:lvlText w:val=""/>
      <w:lvlJc w:val="left"/>
    </w:lvl>
    <w:lvl w:ilvl="7" w:tplc="7570E9C2">
      <w:numFmt w:val="decimal"/>
      <w:lvlText w:val=""/>
      <w:lvlJc w:val="left"/>
    </w:lvl>
    <w:lvl w:ilvl="8" w:tplc="59DA5EB4">
      <w:numFmt w:val="decimal"/>
      <w:lvlText w:val=""/>
      <w:lvlJc w:val="left"/>
    </w:lvl>
  </w:abstractNum>
  <w:abstractNum w:abstractNumId="1" w15:restartNumberingAfterBreak="0">
    <w:nsid w:val="63114691"/>
    <w:multiLevelType w:val="hybridMultilevel"/>
    <w:tmpl w:val="C0DC5FEE"/>
    <w:lvl w:ilvl="0" w:tplc="919A658C">
      <w:start w:val="1"/>
      <w:numFmt w:val="bullet"/>
      <w:lvlText w:val="●"/>
      <w:lvlJc w:val="left"/>
      <w:pPr>
        <w:ind w:left="720" w:hanging="360"/>
      </w:pPr>
    </w:lvl>
    <w:lvl w:ilvl="1" w:tplc="22265A28">
      <w:start w:val="1"/>
      <w:numFmt w:val="bullet"/>
      <w:lvlText w:val="○"/>
      <w:lvlJc w:val="left"/>
      <w:pPr>
        <w:ind w:left="1440" w:hanging="360"/>
      </w:pPr>
    </w:lvl>
    <w:lvl w:ilvl="2" w:tplc="3666532A">
      <w:start w:val="1"/>
      <w:numFmt w:val="bullet"/>
      <w:lvlText w:val="■"/>
      <w:lvlJc w:val="left"/>
      <w:pPr>
        <w:ind w:left="2160" w:hanging="360"/>
      </w:pPr>
    </w:lvl>
    <w:lvl w:ilvl="3" w:tplc="CD9EB06E">
      <w:start w:val="1"/>
      <w:numFmt w:val="bullet"/>
      <w:lvlText w:val="●"/>
      <w:lvlJc w:val="left"/>
      <w:pPr>
        <w:ind w:left="2880" w:hanging="360"/>
      </w:pPr>
    </w:lvl>
    <w:lvl w:ilvl="4" w:tplc="D800F3A8">
      <w:start w:val="1"/>
      <w:numFmt w:val="bullet"/>
      <w:lvlText w:val="○"/>
      <w:lvlJc w:val="left"/>
      <w:pPr>
        <w:ind w:left="3600" w:hanging="360"/>
      </w:pPr>
    </w:lvl>
    <w:lvl w:ilvl="5" w:tplc="326A736E">
      <w:start w:val="1"/>
      <w:numFmt w:val="bullet"/>
      <w:lvlText w:val="■"/>
      <w:lvlJc w:val="left"/>
      <w:pPr>
        <w:ind w:left="4320" w:hanging="360"/>
      </w:pPr>
    </w:lvl>
    <w:lvl w:ilvl="6" w:tplc="B2CA9DE2">
      <w:start w:val="1"/>
      <w:numFmt w:val="bullet"/>
      <w:lvlText w:val="●"/>
      <w:lvlJc w:val="left"/>
      <w:pPr>
        <w:ind w:left="5040" w:hanging="360"/>
      </w:pPr>
    </w:lvl>
    <w:lvl w:ilvl="7" w:tplc="756C37FE">
      <w:start w:val="1"/>
      <w:numFmt w:val="bullet"/>
      <w:lvlText w:val="●"/>
      <w:lvlJc w:val="left"/>
      <w:pPr>
        <w:ind w:left="5760" w:hanging="360"/>
      </w:pPr>
    </w:lvl>
    <w:lvl w:ilvl="8" w:tplc="9E56C5CE">
      <w:start w:val="1"/>
      <w:numFmt w:val="bullet"/>
      <w:lvlText w:val="●"/>
      <w:lvlJc w:val="left"/>
      <w:pPr>
        <w:ind w:left="6480" w:hanging="360"/>
      </w:pPr>
    </w:lvl>
  </w:abstractNum>
  <w:num w:numId="1" w16cid:durableId="619460787">
    <w:abstractNumId w:val="1"/>
    <w:lvlOverride w:ilvl="0">
      <w:startOverride w:val="1"/>
    </w:lvlOverride>
  </w:num>
  <w:num w:numId="2" w16cid:durableId="174540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A06"/>
    <w:rsid w:val="00117911"/>
    <w:rsid w:val="001A4B74"/>
    <w:rsid w:val="002A7A06"/>
    <w:rsid w:val="00305318"/>
    <w:rsid w:val="006C2F7C"/>
    <w:rsid w:val="00DE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E0993"/>
  <w15:docId w15:val="{535BA3B6-5DBB-49CF-8020-FD9E23ABA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1490</Words>
  <Characters>8568</Characters>
  <Application>Microsoft Office Word</Application>
  <DocSecurity>0</DocSecurity>
  <Lines>408</Lines>
  <Paragraphs>257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Mifsud</cp:lastModifiedBy>
  <cp:revision>5</cp:revision>
  <dcterms:created xsi:type="dcterms:W3CDTF">2026-03-01T10:45:00Z</dcterms:created>
  <dcterms:modified xsi:type="dcterms:W3CDTF">2026-03-01T11:38:00Z</dcterms:modified>
</cp:coreProperties>
</file>