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99C21" w14:textId="77777777" w:rsidR="00347088" w:rsidRDefault="00347088"/>
    <w:p w14:paraId="53078085" w14:textId="248E29BF" w:rsidR="00347088" w:rsidRDefault="0647BB8A" w:rsidP="0647BB8A">
      <w:pPr>
        <w:rPr>
          <w:b/>
          <w:bCs/>
        </w:rPr>
      </w:pPr>
      <w:r w:rsidRPr="0647BB8A">
        <w:rPr>
          <w:b/>
          <w:bCs/>
        </w:rPr>
        <w:t>Tasks:</w:t>
      </w:r>
    </w:p>
    <w:p w14:paraId="61DA42AF" w14:textId="148B07C1" w:rsidR="00A972E0" w:rsidRDefault="0051645E" w:rsidP="0647BB8A">
      <w:pPr>
        <w:pStyle w:val="ListParagraph"/>
        <w:numPr>
          <w:ilvl w:val="0"/>
          <w:numId w:val="1"/>
        </w:numPr>
      </w:pPr>
      <w:r>
        <w:t xml:space="preserve">Refactor main.cpp, </w:t>
      </w:r>
      <w:r w:rsidR="0085603A">
        <w:t>move</w:t>
      </w:r>
      <w:r>
        <w:t xml:space="preserve"> AWS </w:t>
      </w:r>
      <w:r w:rsidR="0085603A">
        <w:t>connection/ WIFI/ MQTT to a library</w:t>
      </w:r>
      <w:r w:rsidR="0647BB8A">
        <w:t>.</w:t>
      </w:r>
    </w:p>
    <w:p w14:paraId="7D408A42" w14:textId="3D7B7837" w:rsidR="00347088" w:rsidRDefault="0085603A" w:rsidP="0647BB8A">
      <w:pPr>
        <w:pStyle w:val="ListParagraph"/>
        <w:numPr>
          <w:ilvl w:val="0"/>
          <w:numId w:val="1"/>
        </w:numPr>
      </w:pPr>
      <w:r>
        <w:t>Add Battery Monitoring Icon</w:t>
      </w:r>
    </w:p>
    <w:p w14:paraId="139CA78B" w14:textId="33FF0B3C" w:rsidR="00347088" w:rsidRDefault="0085603A" w:rsidP="0647BB8A">
      <w:pPr>
        <w:pStyle w:val="ListParagraph"/>
        <w:numPr>
          <w:ilvl w:val="0"/>
          <w:numId w:val="1"/>
        </w:numPr>
      </w:pPr>
      <w:r>
        <w:t>Test application on AWS console.</w:t>
      </w:r>
    </w:p>
    <w:p w14:paraId="6ED939F2" w14:textId="3A75DE85" w:rsidR="0066210F" w:rsidRDefault="0647BB8A" w:rsidP="0647BB8A">
      <w:pPr>
        <w:rPr>
          <w:b/>
          <w:bCs/>
        </w:rPr>
      </w:pPr>
      <w:r w:rsidRPr="0647BB8A">
        <w:rPr>
          <w:b/>
          <w:bCs/>
        </w:rPr>
        <w:t>Reflections:</w:t>
      </w:r>
    </w:p>
    <w:p w14:paraId="79DC47E3" w14:textId="6DA2ABE3" w:rsidR="006B1370" w:rsidRDefault="0085603A" w:rsidP="000F6129">
      <w:pPr>
        <w:ind w:firstLine="720"/>
      </w:pPr>
      <w:r>
        <w:t>So far</w:t>
      </w:r>
      <w:r w:rsidR="009D7001">
        <w:t xml:space="preserve"> features </w:t>
      </w:r>
      <w:r w:rsidR="009D7A7E">
        <w:t xml:space="preserve">in </w:t>
      </w:r>
      <w:r w:rsidR="009D7001">
        <w:t>main</w:t>
      </w:r>
      <w:r>
        <w:t xml:space="preserve"> application </w:t>
      </w:r>
      <w:r w:rsidR="009D7A7E">
        <w:t>was</w:t>
      </w:r>
      <w:r w:rsidR="009D7001">
        <w:t xml:space="preserve"> not segregated, this breaks</w:t>
      </w:r>
      <w:r w:rsidR="00831281">
        <w:t xml:space="preserve"> </w:t>
      </w:r>
      <w:r w:rsidR="00C93336">
        <w:t>the principles of single responsibility</w:t>
      </w:r>
      <w:r w:rsidR="001A067E">
        <w:t xml:space="preserve"> making difficult to understanding the whole system.</w:t>
      </w:r>
      <w:r w:rsidR="000F6129">
        <w:t xml:space="preserve"> </w:t>
      </w:r>
      <w:r w:rsidR="009D7A7E">
        <w:t xml:space="preserve">To overcome this issue </w:t>
      </w:r>
      <w:r w:rsidR="009C7764">
        <w:t xml:space="preserve">features is now within classes and libraries. Below </w:t>
      </w:r>
      <w:r w:rsidR="000F6129">
        <w:t>the final</w:t>
      </w:r>
      <w:r w:rsidR="00B53C08">
        <w:t xml:space="preserve"> layer</w:t>
      </w:r>
      <w:r w:rsidR="000F6129">
        <w:t xml:space="preserve"> </w:t>
      </w:r>
      <w:r w:rsidR="00F70DFC">
        <w:t xml:space="preserve">hierarchy diagram and </w:t>
      </w:r>
      <w:r w:rsidR="006B1370">
        <w:t>responsibilities</w:t>
      </w:r>
      <w:r w:rsidR="00F70DFC">
        <w:t xml:space="preserve"> of each feature in </w:t>
      </w:r>
      <w:r w:rsidR="008118F2">
        <w:t>disposed</w:t>
      </w:r>
      <w:bookmarkStart w:id="0" w:name="_GoBack"/>
      <w:bookmarkEnd w:id="0"/>
      <w:r w:rsidR="006B1370">
        <w:t>.</w:t>
      </w:r>
    </w:p>
    <w:p w14:paraId="37CAC05C" w14:textId="10925FCE" w:rsidR="00227A17" w:rsidRDefault="00227A17" w:rsidP="000F6129">
      <w:pPr>
        <w:ind w:firstLine="720"/>
      </w:pPr>
    </w:p>
    <w:p w14:paraId="6C03DC4D" w14:textId="77777777" w:rsidR="0030676C" w:rsidRDefault="0030676C" w:rsidP="004A7BCF">
      <w:pPr>
        <w:ind w:left="720"/>
        <w:sectPr w:rsidR="0030676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12DC80" w14:textId="67F58E74" w:rsidR="00227A17" w:rsidRDefault="00227A17" w:rsidP="004A7BCF">
      <w:pPr>
        <w:ind w:left="720"/>
      </w:pPr>
      <w:r>
        <w:t>|--lib</w:t>
      </w:r>
      <w:r>
        <w:br/>
      </w:r>
      <w:r>
        <w:t>|  |</w:t>
      </w:r>
      <w:r w:rsidR="00672C6D">
        <w:br/>
      </w:r>
      <w:r>
        <w:t>|  |--</w:t>
      </w:r>
      <w:r w:rsidR="00FD7F0D">
        <w:t>adxl357b</w:t>
      </w:r>
      <w:r w:rsidR="00672C6D">
        <w:br/>
      </w:r>
      <w:r>
        <w:t>|  |</w:t>
      </w:r>
      <w:r w:rsidR="00923E5F">
        <w:tab/>
      </w:r>
      <w:r>
        <w:t xml:space="preserve">|- </w:t>
      </w:r>
      <w:r w:rsidR="00FD7F0D">
        <w:t>adxl35</w:t>
      </w:r>
      <w:r w:rsidR="00F171CC">
        <w:t>7</w:t>
      </w:r>
      <w:r>
        <w:t>.c</w:t>
      </w:r>
      <w:r w:rsidR="00F171CC">
        <w:t>pp</w:t>
      </w:r>
      <w:r w:rsidR="00FD7F0D">
        <w:br/>
      </w:r>
      <w:r>
        <w:t>|  |</w:t>
      </w:r>
      <w:r w:rsidR="00923E5F">
        <w:tab/>
      </w:r>
      <w:r>
        <w:t xml:space="preserve">|- </w:t>
      </w:r>
      <w:r w:rsidR="00F171CC">
        <w:t>adxl357</w:t>
      </w:r>
      <w:r>
        <w:t>.h</w:t>
      </w:r>
      <w:r w:rsidR="00FD7F0D">
        <w:br/>
      </w:r>
      <w:r>
        <w:t>|  |</w:t>
      </w:r>
      <w:r w:rsidR="00F171CC">
        <w:br/>
      </w:r>
      <w:r>
        <w:t>|  |--</w:t>
      </w:r>
      <w:r w:rsidR="00923E5F">
        <w:t>adxl357b_app</w:t>
      </w:r>
      <w:r w:rsidR="00923E5F">
        <w:br/>
      </w:r>
      <w:r>
        <w:t>|  |</w:t>
      </w:r>
      <w:r w:rsidR="00923E5F">
        <w:tab/>
      </w:r>
      <w:r>
        <w:t xml:space="preserve">|- </w:t>
      </w:r>
      <w:r w:rsidR="00923E5F">
        <w:t>adxl357b_app</w:t>
      </w:r>
      <w:r>
        <w:t>.c</w:t>
      </w:r>
      <w:r w:rsidR="00923E5F">
        <w:t>pp</w:t>
      </w:r>
      <w:r w:rsidR="00923E5F">
        <w:br/>
      </w:r>
      <w:r>
        <w:t>|  |</w:t>
      </w:r>
      <w:r w:rsidR="00923E5F">
        <w:tab/>
      </w:r>
      <w:r>
        <w:t xml:space="preserve">|- </w:t>
      </w:r>
      <w:r w:rsidR="00923E5F">
        <w:t>adxl357b_app</w:t>
      </w:r>
      <w:r>
        <w:t>.h</w:t>
      </w:r>
      <w:r w:rsidR="00923E5F">
        <w:br/>
      </w:r>
      <w:r w:rsidR="00923E5F">
        <w:t>|  |</w:t>
      </w:r>
      <w:r w:rsidR="00923E5F">
        <w:br/>
      </w:r>
      <w:r w:rsidR="00923E5F">
        <w:t>|  |--</w:t>
      </w:r>
      <w:r w:rsidR="00923E5F">
        <w:t>aws</w:t>
      </w:r>
      <w:r w:rsidR="00B75989">
        <w:t>_iot</w:t>
      </w:r>
      <w:r w:rsidR="00923E5F">
        <w:br/>
        <w:t>|  |</w:t>
      </w:r>
      <w:r w:rsidR="00923E5F">
        <w:tab/>
        <w:t xml:space="preserve">|- </w:t>
      </w:r>
      <w:r w:rsidR="00B75989">
        <w:t>aws_iot</w:t>
      </w:r>
      <w:r w:rsidR="00923E5F">
        <w:t>.cpp</w:t>
      </w:r>
      <w:r w:rsidR="00923E5F">
        <w:br/>
        <w:t>|  |</w:t>
      </w:r>
      <w:r w:rsidR="00923E5F">
        <w:tab/>
        <w:t xml:space="preserve">|- </w:t>
      </w:r>
      <w:r w:rsidR="00B75989">
        <w:t>aws_iot</w:t>
      </w:r>
      <w:r w:rsidR="00923E5F">
        <w:t>.h</w:t>
      </w:r>
      <w:r w:rsidR="00B75989">
        <w:br/>
      </w:r>
      <w:r>
        <w:t>|  |</w:t>
      </w:r>
      <w:r w:rsidR="00B75989">
        <w:tab/>
      </w:r>
      <w:r w:rsidR="00B9197E">
        <w:t>|- secrets.h</w:t>
      </w:r>
      <w:r w:rsidR="00B9197E">
        <w:br/>
        <w:t>|  |</w:t>
      </w:r>
      <w:r w:rsidR="00B9197E">
        <w:br/>
      </w:r>
      <w:r w:rsidR="00B9197E">
        <w:t>|  |--</w:t>
      </w:r>
      <w:r w:rsidR="00B9197E">
        <w:t>OLED</w:t>
      </w:r>
      <w:r w:rsidR="00B9197E">
        <w:br/>
        <w:t>|  |</w:t>
      </w:r>
      <w:r w:rsidR="00B9197E">
        <w:tab/>
        <w:t xml:space="preserve">|- </w:t>
      </w:r>
      <w:r w:rsidR="00524EB0">
        <w:t>OLED</w:t>
      </w:r>
      <w:r w:rsidR="00B9197E">
        <w:t>.cpp</w:t>
      </w:r>
      <w:r w:rsidR="00B9197E">
        <w:br/>
        <w:t>|  |</w:t>
      </w:r>
      <w:r w:rsidR="00B9197E">
        <w:tab/>
        <w:t xml:space="preserve">|- </w:t>
      </w:r>
      <w:r w:rsidR="00524EB0">
        <w:t>OLED</w:t>
      </w:r>
      <w:r w:rsidR="00B9197E">
        <w:t>.h</w:t>
      </w:r>
      <w:r w:rsidR="00B9197E">
        <w:br/>
        <w:t>|  |</w:t>
      </w:r>
      <w:r w:rsidR="00B9197E">
        <w:tab/>
        <w:t xml:space="preserve">|- </w:t>
      </w:r>
      <w:r w:rsidR="00524EB0">
        <w:t>battery</w:t>
      </w:r>
      <w:r w:rsidR="00B9197E">
        <w:t>.h</w:t>
      </w:r>
      <w:r w:rsidR="00B9197E">
        <w:br/>
      </w:r>
      <w:r w:rsidR="00B9197E">
        <w:t>|  |</w:t>
      </w:r>
      <w:r w:rsidR="00B9197E">
        <w:tab/>
        <w:t xml:space="preserve">|- </w:t>
      </w:r>
      <w:r w:rsidR="00524EB0">
        <w:t>images</w:t>
      </w:r>
      <w:r w:rsidR="00B9197E">
        <w:t>.h</w:t>
      </w:r>
      <w:r w:rsidR="004A7BCF">
        <w:br/>
      </w:r>
      <w:r>
        <w:t>|</w:t>
      </w:r>
      <w:r w:rsidR="004A7BCF">
        <w:br/>
      </w:r>
      <w:r>
        <w:t>|- platformio.ini</w:t>
      </w:r>
      <w:r w:rsidR="004A7BCF">
        <w:br/>
      </w:r>
      <w:r>
        <w:t>|--src</w:t>
      </w:r>
      <w:r w:rsidR="004A7BCF">
        <w:br/>
      </w:r>
      <w:r w:rsidR="0030676C">
        <w:t xml:space="preserve">    </w:t>
      </w:r>
      <w:r>
        <w:t>|- main.c</w:t>
      </w:r>
    </w:p>
    <w:p w14:paraId="24C3DF3E" w14:textId="778CE1B9" w:rsidR="0030676C" w:rsidRDefault="0030676C" w:rsidP="004A7BCF">
      <w:pPr>
        <w:ind w:left="720"/>
      </w:pPr>
    </w:p>
    <w:p w14:paraId="148F1C1C" w14:textId="04D6275B" w:rsidR="0030676C" w:rsidRDefault="0030676C" w:rsidP="004A7BCF">
      <w:pPr>
        <w:ind w:left="720"/>
      </w:pPr>
    </w:p>
    <w:p w14:paraId="223BBFE2" w14:textId="5A720CB2" w:rsidR="0030676C" w:rsidRDefault="00814C3B" w:rsidP="004A7BCF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AD0083" wp14:editId="2F37DA69">
            <wp:simplePos x="0" y="0"/>
            <wp:positionH relativeFrom="column">
              <wp:posOffset>-198408</wp:posOffset>
            </wp:positionH>
            <wp:positionV relativeFrom="paragraph">
              <wp:posOffset>212881</wp:posOffset>
            </wp:positionV>
            <wp:extent cx="3047365" cy="4105910"/>
            <wp:effectExtent l="0" t="0" r="635" b="8890"/>
            <wp:wrapTopAndBottom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1126C" w14:textId="048BC258" w:rsidR="0030676C" w:rsidRDefault="0030676C" w:rsidP="004A7BCF">
      <w:pPr>
        <w:ind w:left="720"/>
      </w:pPr>
    </w:p>
    <w:p w14:paraId="68289131" w14:textId="2380350F" w:rsidR="0647BB8A" w:rsidRDefault="000F6129" w:rsidP="000F6129">
      <w:pPr>
        <w:ind w:firstLine="720"/>
      </w:pPr>
      <w:r>
        <w:br/>
      </w:r>
      <w:r w:rsidR="009D7001">
        <w:t xml:space="preserve"> </w:t>
      </w:r>
    </w:p>
    <w:p w14:paraId="62AB7C94" w14:textId="77777777" w:rsidR="0030676C" w:rsidRDefault="0030676C" w:rsidP="00061A9F">
      <w:pPr>
        <w:jc w:val="center"/>
        <w:rPr>
          <w:b/>
          <w:bCs/>
        </w:rPr>
        <w:sectPr w:rsidR="0030676C" w:rsidSect="0030676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54AEEFB" w14:textId="6B276DC8" w:rsidR="0647BB8A" w:rsidRDefault="0647BB8A" w:rsidP="00061A9F">
      <w:pPr>
        <w:jc w:val="center"/>
        <w:rPr>
          <w:b/>
          <w:bCs/>
        </w:rPr>
      </w:pPr>
    </w:p>
    <w:sectPr w:rsidR="0647BB8A" w:rsidSect="0030676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0F1D"/>
    <w:multiLevelType w:val="hybridMultilevel"/>
    <w:tmpl w:val="1078352A"/>
    <w:lvl w:ilvl="0" w:tplc="173CA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CEB6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00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C5C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F41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EB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3CE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F0B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2E5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94C82"/>
    <w:multiLevelType w:val="hybridMultilevel"/>
    <w:tmpl w:val="3A646A00"/>
    <w:lvl w:ilvl="0" w:tplc="FF4A5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223AC"/>
    <w:multiLevelType w:val="hybridMultilevel"/>
    <w:tmpl w:val="6B9A8492"/>
    <w:lvl w:ilvl="0" w:tplc="598CB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76CF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CF08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927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88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644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CC9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64A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469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22831"/>
    <w:multiLevelType w:val="hybridMultilevel"/>
    <w:tmpl w:val="EEA24688"/>
    <w:lvl w:ilvl="0" w:tplc="DA440A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O0tDQ2NLe0NLI0NLBQ0lEKTi0uzszPAykwrgUAWb/wbSwAAAA="/>
  </w:docVars>
  <w:rsids>
    <w:rsidRoot w:val="00347088"/>
    <w:rsid w:val="00061A9F"/>
    <w:rsid w:val="00066C38"/>
    <w:rsid w:val="000F6129"/>
    <w:rsid w:val="001A067E"/>
    <w:rsid w:val="001D4C45"/>
    <w:rsid w:val="00227A17"/>
    <w:rsid w:val="002B3915"/>
    <w:rsid w:val="002E3BB9"/>
    <w:rsid w:val="002F0348"/>
    <w:rsid w:val="0030676C"/>
    <w:rsid w:val="00347088"/>
    <w:rsid w:val="004179CC"/>
    <w:rsid w:val="004A7BCF"/>
    <w:rsid w:val="0051645E"/>
    <w:rsid w:val="00524EB0"/>
    <w:rsid w:val="00573940"/>
    <w:rsid w:val="0066210F"/>
    <w:rsid w:val="00672C6D"/>
    <w:rsid w:val="006835DC"/>
    <w:rsid w:val="006B1370"/>
    <w:rsid w:val="0078711E"/>
    <w:rsid w:val="008118F2"/>
    <w:rsid w:val="00814C3B"/>
    <w:rsid w:val="00831281"/>
    <w:rsid w:val="0085603A"/>
    <w:rsid w:val="00923E5F"/>
    <w:rsid w:val="0093290E"/>
    <w:rsid w:val="009C7764"/>
    <w:rsid w:val="009D7001"/>
    <w:rsid w:val="009D7A7E"/>
    <w:rsid w:val="00A972E0"/>
    <w:rsid w:val="00B468D6"/>
    <w:rsid w:val="00B474D5"/>
    <w:rsid w:val="00B53C08"/>
    <w:rsid w:val="00B75989"/>
    <w:rsid w:val="00B9197E"/>
    <w:rsid w:val="00BE1D30"/>
    <w:rsid w:val="00C60BA7"/>
    <w:rsid w:val="00C65015"/>
    <w:rsid w:val="00C751EF"/>
    <w:rsid w:val="00C918AE"/>
    <w:rsid w:val="00C93336"/>
    <w:rsid w:val="00D5258F"/>
    <w:rsid w:val="00D7041A"/>
    <w:rsid w:val="00E25870"/>
    <w:rsid w:val="00E7333C"/>
    <w:rsid w:val="00F171CC"/>
    <w:rsid w:val="00F70DFC"/>
    <w:rsid w:val="00FD7F0D"/>
    <w:rsid w:val="0647B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E896"/>
  <w15:chartTrackingRefBased/>
  <w15:docId w15:val="{0D7577CA-25EF-47AC-B5B0-1EC73959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A6373303F0C4CADA3E996D2E907B0" ma:contentTypeVersion="12" ma:contentTypeDescription="Create a new document." ma:contentTypeScope="" ma:versionID="a33f372a8f0e0d884d30971b50c23cd0">
  <xsd:schema xmlns:xsd="http://www.w3.org/2001/XMLSchema" xmlns:xs="http://www.w3.org/2001/XMLSchema" xmlns:p="http://schemas.microsoft.com/office/2006/metadata/properties" xmlns:ns3="a031fa7d-afe3-47b1-8d9b-257ad35a27e6" xmlns:ns4="8b616561-95f2-4921-849d-880f4f05e443" targetNamespace="http://schemas.microsoft.com/office/2006/metadata/properties" ma:root="true" ma:fieldsID="5055a043590f3a1eff570fe982a19daf" ns3:_="" ns4:_="">
    <xsd:import namespace="a031fa7d-afe3-47b1-8d9b-257ad35a27e6"/>
    <xsd:import namespace="8b616561-95f2-4921-849d-880f4f05e4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1fa7d-afe3-47b1-8d9b-257ad35a2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16561-95f2-4921-849d-880f4f05e4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B96A7C-D021-4FB0-B311-17D2D259B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7D9D34-A1FD-4F8E-AAA5-3FF816B45E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46F832-AA5C-47F5-A331-EF7F0E6AA3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31fa7d-afe3-47b1-8d9b-257ad35a27e6"/>
    <ds:schemaRef ds:uri="8b616561-95f2-4921-849d-880f4f05e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LEITE DE MORAES - STUDENT</dc:creator>
  <cp:keywords/>
  <dc:description/>
  <cp:lastModifiedBy>RENAN LEITE DE MORAES - STUDENT</cp:lastModifiedBy>
  <cp:revision>29</cp:revision>
  <dcterms:created xsi:type="dcterms:W3CDTF">2020-04-06T11:11:00Z</dcterms:created>
  <dcterms:modified xsi:type="dcterms:W3CDTF">2020-04-06T13:07:00Z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0x010100F75A6373303F0C4CADA3E996D2E907B0</vt:lpwstr>
  </property>
</Properties>
</file>