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3" w:type="dxa"/>
        <w:tblInd w:w="108" w:type="dxa"/>
        <w:tblLook w:val="04A0" w:firstRow="1" w:lastRow="0" w:firstColumn="1" w:lastColumn="0" w:noHBand="0" w:noVBand="1"/>
      </w:tblPr>
      <w:tblGrid>
        <w:gridCol w:w="975"/>
        <w:gridCol w:w="1435"/>
        <w:gridCol w:w="7053"/>
      </w:tblGrid>
      <w:tr w:rsidR="00C46017" w:rsidRPr="00C46017" w:rsidTr="00C46017">
        <w:trPr>
          <w:trHeight w:val="315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017" w:rsidRPr="00C46017" w:rsidRDefault="00C46017" w:rsidP="00C460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277B227" wp14:editId="34FA50C5">
                  <wp:simplePos x="0" y="0"/>
                  <wp:positionH relativeFrom="column">
                    <wp:posOffset>4895850</wp:posOffset>
                  </wp:positionH>
                  <wp:positionV relativeFrom="paragraph">
                    <wp:posOffset>-328295</wp:posOffset>
                  </wp:positionV>
                  <wp:extent cx="942975" cy="704850"/>
                  <wp:effectExtent l="0" t="0" r="9525" b="0"/>
                  <wp:wrapNone/>
                  <wp:docPr id="2" name="Рисунок 2" descr="C:\My Documents\Клиника_files\surgeonsanimated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My Documents\Клиника_files\surgeonsanimated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6017" w:rsidRPr="00C46017" w:rsidRDefault="00C46017" w:rsidP="00C460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46017" w:rsidRPr="00C46017" w:rsidTr="00C46017">
        <w:trPr>
          <w:trHeight w:val="315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6017" w:rsidRDefault="00C46017" w:rsidP="00C460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</w:pPr>
            <w:r w:rsidRPr="00C460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Городская Клиническая Больница 67 им. </w:t>
            </w:r>
            <w:proofErr w:type="spellStart"/>
            <w:r w:rsidRPr="00C460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Л.А.Ворохобова</w:t>
            </w:r>
            <w:proofErr w:type="spellEnd"/>
          </w:p>
        </w:tc>
      </w:tr>
      <w:tr w:rsidR="00C46017" w:rsidRPr="00C46017" w:rsidTr="00C46017">
        <w:trPr>
          <w:trHeight w:val="285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017" w:rsidRPr="00C46017" w:rsidRDefault="00C46017" w:rsidP="00C4601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C46017" w:rsidRPr="00C46017" w:rsidTr="00C46017">
        <w:trPr>
          <w:trHeight w:val="300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017" w:rsidRPr="00C46017" w:rsidRDefault="00C46017" w:rsidP="00C4601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4601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ru-RU"/>
              </w:rPr>
              <w:t>КАБИНЕТ РЕНТГЕНЭНДОВАСКУЛЯРНЫХ</w:t>
            </w:r>
          </w:p>
        </w:tc>
      </w:tr>
      <w:tr w:rsidR="00C46017" w:rsidRPr="00C46017" w:rsidTr="00C46017">
        <w:trPr>
          <w:trHeight w:val="300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017" w:rsidRPr="00C46017" w:rsidRDefault="00C46017" w:rsidP="00C4601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46017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ru-RU"/>
              </w:rPr>
              <w:t>ДИАГНОСТИКИ И ЛЕЧЕНИЯ</w:t>
            </w:r>
          </w:p>
        </w:tc>
      </w:tr>
      <w:tr w:rsidR="00C46017" w:rsidRPr="00C46017" w:rsidTr="00C46017">
        <w:trPr>
          <w:trHeight w:val="195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017" w:rsidRPr="00C46017" w:rsidRDefault="00C46017" w:rsidP="00C460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</w:tr>
      <w:tr w:rsidR="00C46017" w:rsidRPr="00C46017" w:rsidTr="00C46017">
        <w:trPr>
          <w:trHeight w:val="330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017" w:rsidRPr="00C46017" w:rsidRDefault="00C46017" w:rsidP="00C4601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eastAsia="ru-RU"/>
              </w:rPr>
            </w:pPr>
            <w:r w:rsidRPr="00C46017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eastAsia="ru-RU"/>
              </w:rPr>
              <w:t>ИНФОРМИРОВАННОЕ СОГЛАСИЕ БОЛЬНОГО</w:t>
            </w:r>
          </w:p>
        </w:tc>
      </w:tr>
      <w:tr w:rsidR="00C46017" w:rsidRPr="00C46017" w:rsidTr="00C46017">
        <w:trPr>
          <w:trHeight w:val="465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6017" w:rsidRPr="00C46017" w:rsidRDefault="00C46017" w:rsidP="00C4601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eastAsia="ru-RU"/>
              </w:rPr>
            </w:pPr>
            <w:r w:rsidRPr="00C46017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  <w:lang w:eastAsia="ru-RU"/>
              </w:rPr>
              <w:t>ДЛЯ ПРОВЕДЕНИЯ КОРОНАРОАНГИОГРАФИЧЕСКОГО ИССЛЕДОВАНИЯ</w:t>
            </w:r>
            <w:r w:rsidRPr="00C4601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.</w:t>
            </w:r>
          </w:p>
        </w:tc>
      </w:tr>
      <w:tr w:rsidR="00C46017" w:rsidRPr="00C46017" w:rsidTr="00C46017">
        <w:trPr>
          <w:trHeight w:val="810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6017" w:rsidRPr="00C46017" w:rsidRDefault="00C46017" w:rsidP="00C46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4601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    </w:t>
            </w:r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Ваша подпись на этом документе не подразумевает какой-либо потери Ваших прав, гарантируемых Законом. Данное информированное согласие не освобождает медицинский персонал от ответственности.</w:t>
            </w:r>
          </w:p>
        </w:tc>
      </w:tr>
      <w:tr w:rsidR="00C46017" w:rsidRPr="00C46017" w:rsidTr="00C46017">
        <w:trPr>
          <w:trHeight w:val="2256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6017" w:rsidRPr="00C46017" w:rsidRDefault="00C46017" w:rsidP="00C46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Вам предлагается проведение </w:t>
            </w:r>
            <w:proofErr w:type="spellStart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коронаровентрикулографии</w:t>
            </w:r>
            <w:proofErr w:type="spellEnd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– исследования сосудов сердца и состояния его желудочков, </w:t>
            </w:r>
            <w:proofErr w:type="spellStart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проводящееся</w:t>
            </w:r>
            <w:proofErr w:type="spellEnd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под рентгенологическим контролем в специально оборудованной операционной. </w:t>
            </w:r>
            <w:proofErr w:type="spellStart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Коронароангиография</w:t>
            </w:r>
            <w:proofErr w:type="spellEnd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- наиболее точный метод, позволяющий не только установить особенности анатомии сосудов сердца, но и локализацию и степень их сужения, если такая имеется. Это имеет </w:t>
            </w:r>
            <w:proofErr w:type="gramStart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важное значение</w:t>
            </w:r>
            <w:proofErr w:type="gramEnd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для выбора адекватной тактики лечения Вашего заболевания (медикаментозная терапия, баллонная </w:t>
            </w:r>
            <w:proofErr w:type="spellStart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ангиопластика</w:t>
            </w:r>
            <w:proofErr w:type="spellEnd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или операция аортокоронарного шунтирования). В неясных случаях проведение </w:t>
            </w:r>
            <w:proofErr w:type="spellStart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коронароангиографии</w:t>
            </w:r>
            <w:proofErr w:type="spellEnd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назначается для точного установления диагноза.</w:t>
            </w:r>
          </w:p>
        </w:tc>
      </w:tr>
      <w:tr w:rsidR="00C46017" w:rsidRPr="00C46017" w:rsidTr="00C46017">
        <w:trPr>
          <w:trHeight w:val="2079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6017" w:rsidRPr="00C46017" w:rsidRDefault="00C46017" w:rsidP="00C46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 Исследование обычно проводится через бедренную или лучевую артерии под местной анестезией новокаином или </w:t>
            </w:r>
            <w:proofErr w:type="spellStart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лидокаином</w:t>
            </w:r>
            <w:proofErr w:type="spellEnd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. Пункционным методом в аорту последовательно вводятся специальные катетеры, которые устанавливаются в устье артерий и в различные отделы сердца. Через катетер водится </w:t>
            </w:r>
            <w:proofErr w:type="spellStart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рентгеноконтрастное</w:t>
            </w:r>
            <w:proofErr w:type="spellEnd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вещество, заполняющее просвет артерии или полость левого желудочка и позволяющее увидеть их с помощью специальных мониторов. Как правило, контраст вводится несколько раз для визуализации артерии в разных проекциях. Во время исследования регистрируется электрокардиограмма и давление в аорте и полостях сердца.</w:t>
            </w:r>
          </w:p>
        </w:tc>
      </w:tr>
      <w:tr w:rsidR="00C46017" w:rsidRPr="00C46017" w:rsidTr="00C46017">
        <w:trPr>
          <w:trHeight w:val="821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6017" w:rsidRPr="00C46017" w:rsidRDefault="00C46017" w:rsidP="00C46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 Исследование проходит безболезненно, однако при подкожном введении раствора анестетика, Вы почувствуете легкую боль от укола, кроме этого, во время введения контрастного вещества возможно легкое чувство “жара”.</w:t>
            </w:r>
          </w:p>
        </w:tc>
      </w:tr>
      <w:tr w:rsidR="00C46017" w:rsidRPr="00C46017" w:rsidTr="00C46017">
        <w:trPr>
          <w:trHeight w:val="2138"/>
        </w:trPr>
        <w:tc>
          <w:tcPr>
            <w:tcW w:w="9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6017" w:rsidRPr="00C46017" w:rsidRDefault="00C46017" w:rsidP="00C46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 </w:t>
            </w:r>
            <w:proofErr w:type="spellStart"/>
            <w:proofErr w:type="gramStart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Коронаровентрикулография</w:t>
            </w:r>
            <w:proofErr w:type="spellEnd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является относительно безопасным методом так, по данным литературы,  риск серьезных осложнений небольшой: смертельные случаи встречаются у &lt;0.1% больных, инфаркт миокарда у 0.06-0.09%, острое или преходящее нарушение мозгового кровообращения у 0.07-0.2%.  Примерно у 1.6% пациентов могут возникнуть осложнения со стороны места пункции (кровотечение в месте пункции, тромбоз артерий ног, аневризмы), что в ряде случаев может потребовать хирургического лечения</w:t>
            </w:r>
            <w:proofErr w:type="gramEnd"/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или переливания крови. Очень редко возможны такие осложнения, как повреждение стенки сосуда, аллергическая реакция на контрастное вещество.</w:t>
            </w:r>
          </w:p>
        </w:tc>
      </w:tr>
      <w:tr w:rsidR="00C46017" w:rsidRPr="00C46017" w:rsidTr="00C46017">
        <w:trPr>
          <w:trHeight w:val="2160"/>
        </w:trPr>
        <w:tc>
          <w:tcPr>
            <w:tcW w:w="946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C46017" w:rsidRPr="00C46017" w:rsidRDefault="00C46017" w:rsidP="00C46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460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 Любая информация, полученная в ходе проведения данной процедуры, рассматривается как конфиденциальная. Вся информация и медицинские документы анализируются квалифицированным медицинским персоналом. Все документы Вашей истории болезни представляют профессиональную медицинскую тайну и являются строго конфиденциальными. Данные, полученные при проведении данной процедуры, могут быть использованы в научных целях, представлены на конференциях или опубликованы в печатных изданиях, при этом Ваше участие не будет оглашено и останется строго конфиденциальным.</w:t>
            </w:r>
          </w:p>
        </w:tc>
      </w:tr>
      <w:tr w:rsidR="00C46017" w:rsidRPr="00C46017" w:rsidTr="00C46017">
        <w:trPr>
          <w:trHeight w:val="300"/>
        </w:trPr>
        <w:tc>
          <w:tcPr>
            <w:tcW w:w="2410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C46017" w:rsidRPr="00C46017" w:rsidRDefault="00C46017" w:rsidP="00C46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Ф.И.О. пациента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705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46017" w:rsidRPr="00C46017" w:rsidRDefault="00C46017" w:rsidP="00C4601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patient.initials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C46017" w:rsidRPr="00C46017" w:rsidTr="00C46017">
        <w:trPr>
          <w:trHeight w:val="300"/>
        </w:trPr>
        <w:tc>
          <w:tcPr>
            <w:tcW w:w="975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46017" w:rsidRPr="00C46017" w:rsidRDefault="00C46017" w:rsidP="00C4601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4601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Дата: 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46017" w:rsidRPr="00C46017" w:rsidRDefault="00C46017" w:rsidP="00C4601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{date}</w:t>
            </w:r>
          </w:p>
        </w:tc>
        <w:tc>
          <w:tcPr>
            <w:tcW w:w="7053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C46017" w:rsidRPr="00C46017" w:rsidRDefault="00C46017" w:rsidP="00C4601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года.</w:t>
            </w:r>
          </w:p>
        </w:tc>
      </w:tr>
    </w:tbl>
    <w:p w:rsidR="00DD1C71" w:rsidRPr="00C46017" w:rsidRDefault="00C46017" w:rsidP="00C46017">
      <w:pPr>
        <w:rPr>
          <w:lang w:val="en-US"/>
        </w:rPr>
      </w:pPr>
      <w:bookmarkStart w:id="0" w:name="_GoBack"/>
      <w:bookmarkEnd w:id="0"/>
    </w:p>
    <w:sectPr w:rsidR="00DD1C71" w:rsidRPr="00C46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017"/>
    <w:rsid w:val="009A2EE7"/>
    <w:rsid w:val="00C4601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C:\My%20Documents\&#1050;&#1083;&#1080;&#1085;&#1080;&#1082;&#1072;_files\surgeons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468</Words>
  <Characters>2674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1</cp:revision>
  <dcterms:created xsi:type="dcterms:W3CDTF">2018-07-31T21:05:00Z</dcterms:created>
  <dcterms:modified xsi:type="dcterms:W3CDTF">2018-07-31T21:10:00Z</dcterms:modified>
</cp:coreProperties>
</file>