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5E8D1" w14:textId="35F9633A" w:rsidR="00B62444" w:rsidRDefault="000C5840" w:rsidP="000C5840">
      <w:pPr>
        <w:pStyle w:val="Title"/>
      </w:pPr>
      <w:r>
        <w:t xml:space="preserve">The </w:t>
      </w:r>
      <w:proofErr w:type="spellStart"/>
      <w:r>
        <w:t>CryptoLocker</w:t>
      </w:r>
      <w:proofErr w:type="spellEnd"/>
      <w:r>
        <w:t xml:space="preserve"> Virus</w:t>
      </w:r>
    </w:p>
    <w:p w14:paraId="066C1FB4" w14:textId="5078817A" w:rsidR="000C5840" w:rsidRDefault="000C5840" w:rsidP="000C5840">
      <w:pPr>
        <w:pStyle w:val="Subtitle"/>
      </w:pPr>
      <w:r>
        <w:t>Ryan Dockstader</w:t>
      </w:r>
    </w:p>
    <w:p w14:paraId="3A0C05E7" w14:textId="5B59ED28" w:rsidR="000C5840" w:rsidRDefault="000C5840" w:rsidP="000C5840">
      <w:pPr>
        <w:pStyle w:val="Heading1"/>
      </w:pPr>
      <w:r>
        <w:t xml:space="preserve">What is the </w:t>
      </w:r>
      <w:proofErr w:type="spellStart"/>
      <w:r>
        <w:t>CryptoLocker</w:t>
      </w:r>
      <w:proofErr w:type="spellEnd"/>
      <w:r>
        <w:t xml:space="preserve"> Virus</w:t>
      </w:r>
    </w:p>
    <w:p w14:paraId="7F0BBC91" w14:textId="350FB58B" w:rsidR="000C5840" w:rsidRDefault="000C5840" w:rsidP="000C5840">
      <w:r>
        <w:t>Computers, while complex, are made up of several “simple” components. A simplified run down of the critical components would look something like:</w:t>
      </w:r>
    </w:p>
    <w:p w14:paraId="5E43FCD6" w14:textId="77777777" w:rsidR="000C5840" w:rsidRDefault="000C5840" w:rsidP="000C5840">
      <w:pPr>
        <w:pStyle w:val="ListParagraph"/>
        <w:numPr>
          <w:ilvl w:val="0"/>
          <w:numId w:val="1"/>
        </w:numPr>
      </w:pPr>
      <w:r>
        <w:t>The Central Processing Unit (CPU)</w:t>
      </w:r>
    </w:p>
    <w:p w14:paraId="132D82C4" w14:textId="77777777" w:rsidR="000C5840" w:rsidRDefault="000C5840" w:rsidP="000C5840">
      <w:pPr>
        <w:pStyle w:val="ListParagraph"/>
        <w:numPr>
          <w:ilvl w:val="0"/>
          <w:numId w:val="1"/>
        </w:numPr>
      </w:pPr>
      <w:r>
        <w:t>Ram</w:t>
      </w:r>
    </w:p>
    <w:p w14:paraId="1CEE63C7" w14:textId="77777777" w:rsidR="000C5840" w:rsidRDefault="000C5840" w:rsidP="000C5840">
      <w:pPr>
        <w:pStyle w:val="ListParagraph"/>
        <w:numPr>
          <w:ilvl w:val="0"/>
          <w:numId w:val="1"/>
        </w:numPr>
      </w:pPr>
      <w:r>
        <w:t>mass data storage (a hard drive)</w:t>
      </w:r>
    </w:p>
    <w:p w14:paraId="1B0E107D" w14:textId="77777777" w:rsidR="000C5840" w:rsidRDefault="000C5840" w:rsidP="000C5840">
      <w:pPr>
        <w:pStyle w:val="ListParagraph"/>
        <w:numPr>
          <w:ilvl w:val="0"/>
          <w:numId w:val="1"/>
        </w:numPr>
      </w:pPr>
      <w:r>
        <w:t>a Power Supply Unit (PSU)</w:t>
      </w:r>
    </w:p>
    <w:p w14:paraId="35DA2BC1" w14:textId="059B579E" w:rsidR="000C5840" w:rsidRDefault="000C5840" w:rsidP="000C5840">
      <w:pPr>
        <w:pStyle w:val="ListParagraph"/>
        <w:numPr>
          <w:ilvl w:val="0"/>
          <w:numId w:val="1"/>
        </w:numPr>
      </w:pPr>
      <w:r>
        <w:t xml:space="preserve"> a motherboard to connect everything together</w:t>
      </w:r>
    </w:p>
    <w:p w14:paraId="337CF176" w14:textId="1FA2E156" w:rsidR="000C5840" w:rsidRDefault="000C5840" w:rsidP="000C5840">
      <w:r>
        <w:t xml:space="preserve">Take away one of these components, and your computer will not function at all, or at minimum not the way you want it to. The </w:t>
      </w:r>
      <w:proofErr w:type="spellStart"/>
      <w:r>
        <w:t>CryptoLocker</w:t>
      </w:r>
      <w:proofErr w:type="spellEnd"/>
      <w:r>
        <w:t xml:space="preserve"> virus targeted the mass data storage of the modern computer. </w:t>
      </w:r>
    </w:p>
    <w:p w14:paraId="46AB645A" w14:textId="0E4EB5E1" w:rsidR="000C5840" w:rsidRDefault="003352B1" w:rsidP="000C5840">
      <w:pPr>
        <w:pStyle w:val="Heading1"/>
      </w:pPr>
      <w:r>
        <w:t>Overview</w:t>
      </w:r>
    </w:p>
    <w:p w14:paraId="747B4DE1" w14:textId="0E602F4B" w:rsidR="000C5840" w:rsidRDefault="000C5840" w:rsidP="000C5840">
      <w:r>
        <w:t xml:space="preserve">The virus itself was a clever piece of malware. It would take all the files on the drives in your computer and simply encrypt them (something that is a good practice when you’re the one encrypting your files). This would cause the computer to no longer function correctly. The virus would then display to the user that their files had been encrypted and they would need to pay a ransom to get the key to unencrypt them. </w:t>
      </w:r>
    </w:p>
    <w:p w14:paraId="1B02F94F" w14:textId="23EC10B1" w:rsidR="000C5840" w:rsidRDefault="000C5840" w:rsidP="000C5840">
      <w:pPr>
        <w:pStyle w:val="Heading1"/>
      </w:pPr>
      <w:r>
        <w:t xml:space="preserve">Distribution of the </w:t>
      </w:r>
      <w:proofErr w:type="spellStart"/>
      <w:r>
        <w:t>CryptoLocker</w:t>
      </w:r>
      <w:proofErr w:type="spellEnd"/>
      <w:r>
        <w:t xml:space="preserve"> Virus</w:t>
      </w:r>
    </w:p>
    <w:p w14:paraId="345B63F7" w14:textId="77777777" w:rsidR="003352B1" w:rsidRDefault="000C5840" w:rsidP="000C5840">
      <w:r>
        <w:t xml:space="preserve">The virus itself couldn’t jump from computer to computer, so it needed to be sent to the victims. To accomplish this the attackers used what is known as the </w:t>
      </w:r>
      <w:proofErr w:type="spellStart"/>
      <w:r>
        <w:t>Gameover</w:t>
      </w:r>
      <w:proofErr w:type="spellEnd"/>
      <w:r>
        <w:t xml:space="preserve"> </w:t>
      </w:r>
      <w:proofErr w:type="spellStart"/>
      <w:r>
        <w:t>ZeuS</w:t>
      </w:r>
      <w:proofErr w:type="spellEnd"/>
      <w:r>
        <w:t xml:space="preserve"> botnet. This botnet would propagate the virus via an attachment to an email message, that was disguised as a PDF, but was really a .exe.</w:t>
      </w:r>
    </w:p>
    <w:p w14:paraId="5E69B11C" w14:textId="38038800" w:rsidR="003352B1" w:rsidRDefault="000C5840" w:rsidP="003352B1">
      <w:pPr>
        <w:pStyle w:val="Heading1"/>
      </w:pPr>
      <w:r>
        <w:t xml:space="preserve"> </w:t>
      </w:r>
      <w:r w:rsidR="003352B1">
        <w:t>Operation of the Virus</w:t>
      </w:r>
    </w:p>
    <w:p w14:paraId="32492520" w14:textId="125AC910" w:rsidR="000C5840" w:rsidRDefault="000C5840" w:rsidP="000C5840">
      <w:r>
        <w:t xml:space="preserve">Once the user “opened” the “PDF”, the virus would install itself on the machine and add a </w:t>
      </w:r>
      <w:r w:rsidR="003352B1">
        <w:t>registry</w:t>
      </w:r>
      <w:r>
        <w:t xml:space="preserve"> key to run on startup. </w:t>
      </w:r>
      <w:r w:rsidR="003352B1">
        <w:t>Once the computer restarted, the payload would encrypt every drive it could access, including any network drives. This is one of the worst problems for corporations, as just a single user with mapped network drives could cripple their entire data stores.</w:t>
      </w:r>
    </w:p>
    <w:p w14:paraId="3FE01B97" w14:textId="087D186F" w:rsidR="003352B1" w:rsidRDefault="003352B1" w:rsidP="003352B1">
      <w:pPr>
        <w:pStyle w:val="Heading1"/>
      </w:pPr>
      <w:r>
        <w:t>Fallout</w:t>
      </w:r>
    </w:p>
    <w:p w14:paraId="421F0795" w14:textId="49F56675" w:rsidR="003352B1" w:rsidRDefault="003352B1" w:rsidP="003352B1">
      <w:r>
        <w:t>The United States Department of Justice was able to take down the botnet distributing the software in an operation called Operation Tovar. However, according to a study by the University of Kent, 41% of people paid to have their information unlocked. This is estimated to be 41,928 Bitcoin which was equivalent to roughly $27 million dollars at that time.</w:t>
      </w:r>
    </w:p>
    <w:p w14:paraId="66687AC2" w14:textId="77777777" w:rsidR="006E2445" w:rsidRDefault="006E2445" w:rsidP="003352B1">
      <w:bookmarkStart w:id="0" w:name="_GoBack"/>
      <w:bookmarkEnd w:id="0"/>
    </w:p>
    <w:p w14:paraId="3A83A3D2" w14:textId="556557B5" w:rsidR="003352B1" w:rsidRDefault="003352B1" w:rsidP="003352B1">
      <w:pPr>
        <w:pStyle w:val="Heading1"/>
      </w:pPr>
      <w:r>
        <w:lastRenderedPageBreak/>
        <w:t>Citations</w:t>
      </w:r>
    </w:p>
    <w:p w14:paraId="2BE2AD05" w14:textId="7CB90AAD" w:rsidR="003352B1" w:rsidRDefault="003352B1" w:rsidP="003352B1">
      <w:pPr>
        <w:pStyle w:val="ListParagraph"/>
        <w:numPr>
          <w:ilvl w:val="0"/>
          <w:numId w:val="2"/>
        </w:numPr>
      </w:pPr>
      <w:r w:rsidRPr="003352B1">
        <w:t>“U.S. Leads Multi-National Action Against ‘</w:t>
      </w:r>
      <w:proofErr w:type="spellStart"/>
      <w:r w:rsidRPr="003352B1">
        <w:t>Gameover</w:t>
      </w:r>
      <w:proofErr w:type="spellEnd"/>
      <w:r w:rsidRPr="003352B1">
        <w:t xml:space="preserve"> Zeus’ Botnet and ‘</w:t>
      </w:r>
      <w:proofErr w:type="spellStart"/>
      <w:r w:rsidRPr="003352B1">
        <w:t>Cryptolocker</w:t>
      </w:r>
      <w:proofErr w:type="spellEnd"/>
      <w:r w:rsidRPr="003352B1">
        <w:t xml:space="preserve">’ Ransomware, Charges Botnet Administrator.” The United States Department of Justice, 16 Sept. 2014, </w:t>
      </w:r>
      <w:hyperlink r:id="rId5" w:history="1">
        <w:r w:rsidRPr="00651701">
          <w:rPr>
            <w:rStyle w:val="Hyperlink"/>
          </w:rPr>
          <w:t>https://www.justice.gov/opa/pr/us-leads-multi-national-action-against-gameover-zeus-botnet-and-cryptolocker-ransomware</w:t>
        </w:r>
      </w:hyperlink>
      <w:r w:rsidRPr="003352B1">
        <w:t>.</w:t>
      </w:r>
    </w:p>
    <w:p w14:paraId="77F74D86" w14:textId="606ACE83" w:rsidR="003352B1" w:rsidRDefault="003352B1" w:rsidP="003352B1">
      <w:pPr>
        <w:pStyle w:val="ListParagraph"/>
        <w:numPr>
          <w:ilvl w:val="0"/>
          <w:numId w:val="2"/>
        </w:numPr>
      </w:pPr>
      <w:r w:rsidRPr="003352B1">
        <w:t xml:space="preserve">Hernandez-Castro, Julio, et al. “University of Kent Survey.” University of Kent Computing, University of Kent, 30 Apr. 2014, </w:t>
      </w:r>
      <w:hyperlink r:id="rId6" w:history="1">
        <w:r w:rsidRPr="00651701">
          <w:rPr>
            <w:rStyle w:val="Hyperlink"/>
          </w:rPr>
          <w:t>https://web.archive.org/web/20140308080430/http://www.cybersec.kent.ac.uk/Survey2.pdf</w:t>
        </w:r>
      </w:hyperlink>
      <w:r w:rsidRPr="003352B1">
        <w:t>.</w:t>
      </w:r>
      <w:r>
        <w:t xml:space="preserve"> </w:t>
      </w:r>
    </w:p>
    <w:p w14:paraId="7C815BFE" w14:textId="0E26C198" w:rsidR="003352B1" w:rsidRPr="003352B1" w:rsidRDefault="003352B1" w:rsidP="003352B1">
      <w:pPr>
        <w:pStyle w:val="ListParagraph"/>
        <w:numPr>
          <w:ilvl w:val="0"/>
          <w:numId w:val="2"/>
        </w:numPr>
      </w:pPr>
      <w:r w:rsidRPr="003352B1">
        <w:t xml:space="preserve">“Krebs on Security.” Brian Krebs, </w:t>
      </w:r>
      <w:hyperlink r:id="rId7" w:history="1">
        <w:r w:rsidRPr="00651701">
          <w:rPr>
            <w:rStyle w:val="Hyperlink"/>
          </w:rPr>
          <w:t>https://krebsonsecurity.com/2014/06/operation-tovar-targets-gameover-zeus-botnet-cryptolocker-scourge/</w:t>
        </w:r>
      </w:hyperlink>
      <w:r w:rsidRPr="003352B1">
        <w:t>.</w:t>
      </w:r>
      <w:r>
        <w:t xml:space="preserve"> </w:t>
      </w:r>
    </w:p>
    <w:p w14:paraId="4409F715" w14:textId="77777777" w:rsidR="003352B1" w:rsidRDefault="003352B1" w:rsidP="000C5840"/>
    <w:p w14:paraId="0A13489A" w14:textId="77777777" w:rsidR="003352B1" w:rsidRDefault="003352B1" w:rsidP="000C5840"/>
    <w:p w14:paraId="565D86E1" w14:textId="77777777" w:rsidR="000C5840" w:rsidRPr="000C5840" w:rsidRDefault="000C5840" w:rsidP="000C5840"/>
    <w:sectPr w:rsidR="000C5840" w:rsidRPr="000C5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90A80"/>
    <w:multiLevelType w:val="hybridMultilevel"/>
    <w:tmpl w:val="DDD8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D0D03"/>
    <w:multiLevelType w:val="hybridMultilevel"/>
    <w:tmpl w:val="D392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40"/>
    <w:rsid w:val="000C5840"/>
    <w:rsid w:val="00311FB3"/>
    <w:rsid w:val="003352B1"/>
    <w:rsid w:val="006E2445"/>
    <w:rsid w:val="00DB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535A"/>
  <w15:chartTrackingRefBased/>
  <w15:docId w15:val="{2D74C792-986F-40B3-9B98-C922FCCE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2445"/>
  </w:style>
  <w:style w:type="paragraph" w:styleId="Heading1">
    <w:name w:val="heading 1"/>
    <w:basedOn w:val="Normal"/>
    <w:next w:val="Normal"/>
    <w:link w:val="Heading1Char"/>
    <w:uiPriority w:val="9"/>
    <w:qFormat/>
    <w:rsid w:val="006E244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E244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E244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E244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E244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E244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E244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E244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244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45"/>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6E244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E244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E244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E2445"/>
    <w:rPr>
      <w:caps/>
      <w:color w:val="595959" w:themeColor="text1" w:themeTint="A6"/>
      <w:spacing w:val="10"/>
      <w:sz w:val="21"/>
      <w:szCs w:val="21"/>
    </w:rPr>
  </w:style>
  <w:style w:type="paragraph" w:styleId="ListParagraph">
    <w:name w:val="List Paragraph"/>
    <w:basedOn w:val="Normal"/>
    <w:uiPriority w:val="34"/>
    <w:qFormat/>
    <w:rsid w:val="000C5840"/>
    <w:pPr>
      <w:ind w:left="720"/>
      <w:contextualSpacing/>
    </w:pPr>
  </w:style>
  <w:style w:type="character" w:styleId="Hyperlink">
    <w:name w:val="Hyperlink"/>
    <w:basedOn w:val="DefaultParagraphFont"/>
    <w:uiPriority w:val="99"/>
    <w:unhideWhenUsed/>
    <w:rsid w:val="003352B1"/>
    <w:rPr>
      <w:color w:val="0563C1" w:themeColor="hyperlink"/>
      <w:u w:val="single"/>
    </w:rPr>
  </w:style>
  <w:style w:type="character" w:styleId="UnresolvedMention">
    <w:name w:val="Unresolved Mention"/>
    <w:basedOn w:val="DefaultParagraphFont"/>
    <w:uiPriority w:val="99"/>
    <w:semiHidden/>
    <w:unhideWhenUsed/>
    <w:rsid w:val="003352B1"/>
    <w:rPr>
      <w:color w:val="605E5C"/>
      <w:shd w:val="clear" w:color="auto" w:fill="E1DFDD"/>
    </w:rPr>
  </w:style>
  <w:style w:type="character" w:customStyle="1" w:styleId="Heading2Char">
    <w:name w:val="Heading 2 Char"/>
    <w:basedOn w:val="DefaultParagraphFont"/>
    <w:link w:val="Heading2"/>
    <w:uiPriority w:val="9"/>
    <w:semiHidden/>
    <w:rsid w:val="006E244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E2445"/>
    <w:rPr>
      <w:caps/>
      <w:color w:val="1F3763" w:themeColor="accent1" w:themeShade="7F"/>
      <w:spacing w:val="15"/>
    </w:rPr>
  </w:style>
  <w:style w:type="character" w:customStyle="1" w:styleId="Heading4Char">
    <w:name w:val="Heading 4 Char"/>
    <w:basedOn w:val="DefaultParagraphFont"/>
    <w:link w:val="Heading4"/>
    <w:uiPriority w:val="9"/>
    <w:semiHidden/>
    <w:rsid w:val="006E2445"/>
    <w:rPr>
      <w:caps/>
      <w:color w:val="2F5496" w:themeColor="accent1" w:themeShade="BF"/>
      <w:spacing w:val="10"/>
    </w:rPr>
  </w:style>
  <w:style w:type="character" w:customStyle="1" w:styleId="Heading5Char">
    <w:name w:val="Heading 5 Char"/>
    <w:basedOn w:val="DefaultParagraphFont"/>
    <w:link w:val="Heading5"/>
    <w:uiPriority w:val="9"/>
    <w:semiHidden/>
    <w:rsid w:val="006E2445"/>
    <w:rPr>
      <w:caps/>
      <w:color w:val="2F5496" w:themeColor="accent1" w:themeShade="BF"/>
      <w:spacing w:val="10"/>
    </w:rPr>
  </w:style>
  <w:style w:type="character" w:customStyle="1" w:styleId="Heading6Char">
    <w:name w:val="Heading 6 Char"/>
    <w:basedOn w:val="DefaultParagraphFont"/>
    <w:link w:val="Heading6"/>
    <w:uiPriority w:val="9"/>
    <w:semiHidden/>
    <w:rsid w:val="006E2445"/>
    <w:rPr>
      <w:caps/>
      <w:color w:val="2F5496" w:themeColor="accent1" w:themeShade="BF"/>
      <w:spacing w:val="10"/>
    </w:rPr>
  </w:style>
  <w:style w:type="character" w:customStyle="1" w:styleId="Heading7Char">
    <w:name w:val="Heading 7 Char"/>
    <w:basedOn w:val="DefaultParagraphFont"/>
    <w:link w:val="Heading7"/>
    <w:uiPriority w:val="9"/>
    <w:semiHidden/>
    <w:rsid w:val="006E2445"/>
    <w:rPr>
      <w:caps/>
      <w:color w:val="2F5496" w:themeColor="accent1" w:themeShade="BF"/>
      <w:spacing w:val="10"/>
    </w:rPr>
  </w:style>
  <w:style w:type="character" w:customStyle="1" w:styleId="Heading8Char">
    <w:name w:val="Heading 8 Char"/>
    <w:basedOn w:val="DefaultParagraphFont"/>
    <w:link w:val="Heading8"/>
    <w:uiPriority w:val="9"/>
    <w:semiHidden/>
    <w:rsid w:val="006E2445"/>
    <w:rPr>
      <w:caps/>
      <w:spacing w:val="10"/>
      <w:sz w:val="18"/>
      <w:szCs w:val="18"/>
    </w:rPr>
  </w:style>
  <w:style w:type="character" w:customStyle="1" w:styleId="Heading9Char">
    <w:name w:val="Heading 9 Char"/>
    <w:basedOn w:val="DefaultParagraphFont"/>
    <w:link w:val="Heading9"/>
    <w:uiPriority w:val="9"/>
    <w:semiHidden/>
    <w:rsid w:val="006E2445"/>
    <w:rPr>
      <w:i/>
      <w:iCs/>
      <w:caps/>
      <w:spacing w:val="10"/>
      <w:sz w:val="18"/>
      <w:szCs w:val="18"/>
    </w:rPr>
  </w:style>
  <w:style w:type="paragraph" w:styleId="Caption">
    <w:name w:val="caption"/>
    <w:basedOn w:val="Normal"/>
    <w:next w:val="Normal"/>
    <w:uiPriority w:val="35"/>
    <w:semiHidden/>
    <w:unhideWhenUsed/>
    <w:qFormat/>
    <w:rsid w:val="006E2445"/>
    <w:rPr>
      <w:b/>
      <w:bCs/>
      <w:color w:val="2F5496" w:themeColor="accent1" w:themeShade="BF"/>
      <w:sz w:val="16"/>
      <w:szCs w:val="16"/>
    </w:rPr>
  </w:style>
  <w:style w:type="character" w:styleId="Strong">
    <w:name w:val="Strong"/>
    <w:uiPriority w:val="22"/>
    <w:qFormat/>
    <w:rsid w:val="006E2445"/>
    <w:rPr>
      <w:b/>
      <w:bCs/>
    </w:rPr>
  </w:style>
  <w:style w:type="character" w:styleId="Emphasis">
    <w:name w:val="Emphasis"/>
    <w:uiPriority w:val="20"/>
    <w:qFormat/>
    <w:rsid w:val="006E2445"/>
    <w:rPr>
      <w:caps/>
      <w:color w:val="1F3763" w:themeColor="accent1" w:themeShade="7F"/>
      <w:spacing w:val="5"/>
    </w:rPr>
  </w:style>
  <w:style w:type="paragraph" w:styleId="NoSpacing">
    <w:name w:val="No Spacing"/>
    <w:uiPriority w:val="1"/>
    <w:qFormat/>
    <w:rsid w:val="006E2445"/>
    <w:pPr>
      <w:spacing w:after="0" w:line="240" w:lineRule="auto"/>
    </w:pPr>
  </w:style>
  <w:style w:type="paragraph" w:styleId="Quote">
    <w:name w:val="Quote"/>
    <w:basedOn w:val="Normal"/>
    <w:next w:val="Normal"/>
    <w:link w:val="QuoteChar"/>
    <w:uiPriority w:val="29"/>
    <w:qFormat/>
    <w:rsid w:val="006E2445"/>
    <w:rPr>
      <w:i/>
      <w:iCs/>
      <w:sz w:val="24"/>
      <w:szCs w:val="24"/>
    </w:rPr>
  </w:style>
  <w:style w:type="character" w:customStyle="1" w:styleId="QuoteChar">
    <w:name w:val="Quote Char"/>
    <w:basedOn w:val="DefaultParagraphFont"/>
    <w:link w:val="Quote"/>
    <w:uiPriority w:val="29"/>
    <w:rsid w:val="006E2445"/>
    <w:rPr>
      <w:i/>
      <w:iCs/>
      <w:sz w:val="24"/>
      <w:szCs w:val="24"/>
    </w:rPr>
  </w:style>
  <w:style w:type="paragraph" w:styleId="IntenseQuote">
    <w:name w:val="Intense Quote"/>
    <w:basedOn w:val="Normal"/>
    <w:next w:val="Normal"/>
    <w:link w:val="IntenseQuoteChar"/>
    <w:uiPriority w:val="30"/>
    <w:qFormat/>
    <w:rsid w:val="006E244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E2445"/>
    <w:rPr>
      <w:color w:val="4472C4" w:themeColor="accent1"/>
      <w:sz w:val="24"/>
      <w:szCs w:val="24"/>
    </w:rPr>
  </w:style>
  <w:style w:type="character" w:styleId="SubtleEmphasis">
    <w:name w:val="Subtle Emphasis"/>
    <w:uiPriority w:val="19"/>
    <w:qFormat/>
    <w:rsid w:val="006E2445"/>
    <w:rPr>
      <w:i/>
      <w:iCs/>
      <w:color w:val="1F3763" w:themeColor="accent1" w:themeShade="7F"/>
    </w:rPr>
  </w:style>
  <w:style w:type="character" w:styleId="IntenseEmphasis">
    <w:name w:val="Intense Emphasis"/>
    <w:uiPriority w:val="21"/>
    <w:qFormat/>
    <w:rsid w:val="006E2445"/>
    <w:rPr>
      <w:b/>
      <w:bCs/>
      <w:caps/>
      <w:color w:val="1F3763" w:themeColor="accent1" w:themeShade="7F"/>
      <w:spacing w:val="10"/>
    </w:rPr>
  </w:style>
  <w:style w:type="character" w:styleId="SubtleReference">
    <w:name w:val="Subtle Reference"/>
    <w:uiPriority w:val="31"/>
    <w:qFormat/>
    <w:rsid w:val="006E2445"/>
    <w:rPr>
      <w:b/>
      <w:bCs/>
      <w:color w:val="4472C4" w:themeColor="accent1"/>
    </w:rPr>
  </w:style>
  <w:style w:type="character" w:styleId="IntenseReference">
    <w:name w:val="Intense Reference"/>
    <w:uiPriority w:val="32"/>
    <w:qFormat/>
    <w:rsid w:val="006E2445"/>
    <w:rPr>
      <w:b/>
      <w:bCs/>
      <w:i/>
      <w:iCs/>
      <w:caps/>
      <w:color w:val="4472C4" w:themeColor="accent1"/>
    </w:rPr>
  </w:style>
  <w:style w:type="character" w:styleId="BookTitle">
    <w:name w:val="Book Title"/>
    <w:uiPriority w:val="33"/>
    <w:qFormat/>
    <w:rsid w:val="006E2445"/>
    <w:rPr>
      <w:b/>
      <w:bCs/>
      <w:i/>
      <w:iCs/>
      <w:spacing w:val="0"/>
    </w:rPr>
  </w:style>
  <w:style w:type="paragraph" w:styleId="TOCHeading">
    <w:name w:val="TOC Heading"/>
    <w:basedOn w:val="Heading1"/>
    <w:next w:val="Normal"/>
    <w:uiPriority w:val="39"/>
    <w:semiHidden/>
    <w:unhideWhenUsed/>
    <w:qFormat/>
    <w:rsid w:val="006E24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rebsonsecurity.com/2014/06/operation-tovar-targets-gameover-zeus-botnet-cryptolocker-scour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140308080430/http://www.cybersec.kent.ac.uk/Survey2.pdf" TargetMode="External"/><Relationship Id="rId5" Type="http://schemas.openxmlformats.org/officeDocument/2006/relationships/hyperlink" Target="https://www.justice.gov/opa/pr/us-leads-multi-national-action-against-gameover-zeus-botnet-and-cryptolocker-ransom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Dockstader, Ryan</cp:lastModifiedBy>
  <cp:revision>2</cp:revision>
  <cp:lastPrinted>2019-10-02T04:41:00Z</cp:lastPrinted>
  <dcterms:created xsi:type="dcterms:W3CDTF">2019-10-02T04:22:00Z</dcterms:created>
  <dcterms:modified xsi:type="dcterms:W3CDTF">2019-10-02T04:41:00Z</dcterms:modified>
</cp:coreProperties>
</file>