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AAA" w:rsidRPr="00815AAA" w:rsidRDefault="00815AAA" w:rsidP="00815AAA">
      <w:pPr>
        <w:spacing w:after="158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 xml:space="preserve">Picking a </w:t>
      </w:r>
      <w:bookmarkStart w:id="0" w:name="_GoBack"/>
      <w:bookmarkEnd w:id="0"/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 xml:space="preserve">color for a website means more </w:t>
      </w:r>
      <w:proofErr w:type="spellStart"/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>then</w:t>
      </w:r>
      <w:proofErr w:type="spellEnd"/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 xml:space="preserve"> picking your favorite color and turning it into a design. It means picking the right color </w:t>
      </w:r>
      <w:proofErr w:type="gramStart"/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>in order to</w:t>
      </w:r>
      <w:proofErr w:type="gramEnd"/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 xml:space="preserve"> get the desired response from your audience. Color really makes a difference. This happens because there are psychological effects behind each color.</w:t>
      </w:r>
    </w:p>
    <w:p w:rsidR="00815AAA" w:rsidRPr="00815AAA" w:rsidRDefault="00815AAA" w:rsidP="00815AA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>Red is a great color to use when power, passion, strength and excitement want to be transmitted. Brighter tones are more energetic and darker shades are more powerful and elegant.</w:t>
      </w:r>
    </w:p>
    <w:p w:rsidR="00815AAA" w:rsidRPr="00815AAA" w:rsidRDefault="00815AAA" w:rsidP="00815AA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>Orange draws attention without being as overpowering as red. It means cheerfulness and creativity. Orange can be associated with friendliness, confidence, and courage.</w:t>
      </w:r>
    </w:p>
    <w:p w:rsidR="00815AAA" w:rsidRPr="00815AAA" w:rsidRDefault="00815AAA" w:rsidP="00815AA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>Yellow is energetic and gives the feeling of happiness and liveliness. Also, it associates with curiosity, intelligence, brightness, etc.</w:t>
      </w:r>
    </w:p>
    <w:p w:rsidR="00815AAA" w:rsidRPr="00815AAA" w:rsidRDefault="00815AAA" w:rsidP="00815AA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>Green is the color of harmony, nature, life and health. Also, it is often associated with money. In design, green can have a balancing and harmonizing effect.</w:t>
      </w:r>
    </w:p>
    <w:p w:rsidR="00815AAA" w:rsidRPr="00815AAA" w:rsidRDefault="00815AAA" w:rsidP="00815AA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 xml:space="preserve">Blue means patience, peace, trustworthiness, and stability. It is one of the most beloved colors, especially by men. It is associated with professionalism, trust and honor. That's </w:t>
      </w:r>
      <w:proofErr w:type="gramStart"/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>actually why</w:t>
      </w:r>
      <w:proofErr w:type="gramEnd"/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 xml:space="preserve"> the biggest social networks use blue.</w:t>
      </w:r>
    </w:p>
    <w:p w:rsidR="00815AAA" w:rsidRPr="00815AAA" w:rsidRDefault="00815AAA" w:rsidP="00815AAA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>Purple is traditionally associated with power, nobility and wealth. In your design, purple can give a sense of wisdom, royalty, nobility, luxury, and mystery.</w:t>
      </w:r>
    </w:p>
    <w:p w:rsidR="00815AAA" w:rsidRPr="00815AAA" w:rsidRDefault="00815AAA" w:rsidP="00815AA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>Pink expresses romance, passivity, care, peace, affection, etc.</w:t>
      </w:r>
    </w:p>
    <w:p w:rsidR="00815AAA" w:rsidRPr="00815AAA" w:rsidRDefault="00815AAA" w:rsidP="00815AA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5AAA">
        <w:rPr>
          <w:rFonts w:ascii="Helvetica" w:eastAsia="Times New Roman" w:hAnsi="Helvetica" w:cs="Helvetica"/>
          <w:color w:val="333333"/>
          <w:sz w:val="23"/>
          <w:szCs w:val="23"/>
        </w:rPr>
        <w:t>Brown is the color of relaxation and confidence. Brown means earthiness, nature, durability, comfort, and reliability</w:t>
      </w:r>
    </w:p>
    <w:p w:rsidR="00324ECE" w:rsidRDefault="00815AAA"/>
    <w:sectPr w:rsidR="0032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2832"/>
    <w:multiLevelType w:val="multilevel"/>
    <w:tmpl w:val="9784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3EC7"/>
    <w:multiLevelType w:val="multilevel"/>
    <w:tmpl w:val="51C2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E3B13"/>
    <w:multiLevelType w:val="multilevel"/>
    <w:tmpl w:val="F630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341B"/>
    <w:multiLevelType w:val="multilevel"/>
    <w:tmpl w:val="756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F4F5B"/>
    <w:multiLevelType w:val="multilevel"/>
    <w:tmpl w:val="41A2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40850"/>
    <w:multiLevelType w:val="multilevel"/>
    <w:tmpl w:val="47C2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47C62"/>
    <w:multiLevelType w:val="multilevel"/>
    <w:tmpl w:val="2534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67587"/>
    <w:multiLevelType w:val="multilevel"/>
    <w:tmpl w:val="FE34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AA"/>
    <w:rsid w:val="00256D8E"/>
    <w:rsid w:val="0057634E"/>
    <w:rsid w:val="0081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7BDB2-5C51-4CF8-94A0-4404542E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AAA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2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6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36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1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Dockstader</dc:creator>
  <cp:keywords/>
  <dc:description/>
  <cp:lastModifiedBy>Ryan Dockstader</cp:lastModifiedBy>
  <cp:revision>1</cp:revision>
  <dcterms:created xsi:type="dcterms:W3CDTF">2017-05-15T04:43:00Z</dcterms:created>
  <dcterms:modified xsi:type="dcterms:W3CDTF">2017-05-15T04:43:00Z</dcterms:modified>
</cp:coreProperties>
</file>