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54" w:rsidRPr="009B1EAD" w:rsidRDefault="00C94B54" w:rsidP="00C94B54">
      <w:pPr>
        <w:tabs>
          <w:tab w:val="left" w:pos="720"/>
          <w:tab w:val="center" w:pos="4320"/>
          <w:tab w:val="right" w:pos="8640"/>
        </w:tabs>
        <w:jc w:val="center"/>
        <w:rPr>
          <w:rFonts w:ascii="Times New Roman" w:eastAsia="Times" w:hAnsi="Times New Roman" w:cs="Times New Roman"/>
          <w:b/>
          <w:lang w:val="es-PE"/>
        </w:rPr>
      </w:pPr>
      <w:r w:rsidRPr="009B1EAD">
        <w:rPr>
          <w:rFonts w:ascii="Times New Roman" w:eastAsia="Times" w:hAnsi="Times New Roman" w:cs="Times New Roman"/>
          <w:b/>
          <w:lang w:val="es-PE"/>
        </w:rPr>
        <w:t>Universidad de Ingeniería y Tecnología</w:t>
      </w:r>
      <w:r w:rsidRPr="009B1EAD">
        <w:rPr>
          <w:rFonts w:ascii="Times New Roman" w:eastAsia="Times" w:hAnsi="Times New Roman" w:cs="Times New Roman"/>
          <w:b/>
          <w:lang w:val="es-PE"/>
        </w:rPr>
        <w:br/>
      </w:r>
      <w:r w:rsidRPr="009B1EAD">
        <w:rPr>
          <w:rFonts w:ascii="Times New Roman" w:eastAsia="Times" w:hAnsi="Times New Roman" w:cs="Times New Roman"/>
          <w:b/>
          <w:lang w:val="es-PE"/>
        </w:rPr>
        <w:br/>
        <w:t>Silabo de</w:t>
      </w:r>
      <w:r>
        <w:rPr>
          <w:rFonts w:ascii="Times New Roman" w:eastAsia="Times" w:hAnsi="Times New Roman" w:cs="Times New Roman"/>
          <w:b/>
          <w:lang w:val="es-PE"/>
        </w:rPr>
        <w:t>l c</w:t>
      </w:r>
      <w:r w:rsidRPr="009B1EAD">
        <w:rPr>
          <w:rFonts w:ascii="Times New Roman" w:eastAsia="Times" w:hAnsi="Times New Roman" w:cs="Times New Roman"/>
          <w:b/>
          <w:lang w:val="es-PE"/>
        </w:rPr>
        <w:t>urso</w:t>
      </w:r>
      <w:r>
        <w:rPr>
          <w:rFonts w:ascii="Times New Roman" w:eastAsia="Times" w:hAnsi="Times New Roman" w:cs="Times New Roman"/>
          <w:b/>
          <w:lang w:val="es-PE"/>
        </w:rPr>
        <w:t xml:space="preserve"> – Periodo 2017-1</w:t>
      </w:r>
    </w:p>
    <w:p w:rsidR="00C94B54" w:rsidRPr="009B1EAD" w:rsidRDefault="00C94B54" w:rsidP="00C94B54">
      <w:pPr>
        <w:pStyle w:val="Textoindependiente"/>
        <w:spacing w:line="252" w:lineRule="exact"/>
        <w:ind w:left="0" w:right="260"/>
        <w:rPr>
          <w:rFonts w:cs="Times New Roman"/>
          <w:b/>
          <w:lang w:val="es-PE"/>
        </w:rPr>
      </w:pPr>
    </w:p>
    <w:p w:rsidR="00C94B54" w:rsidRPr="008605DF" w:rsidRDefault="00C94B54" w:rsidP="008605DF">
      <w:pPr>
        <w:pStyle w:val="Textoindependiente"/>
        <w:numPr>
          <w:ilvl w:val="0"/>
          <w:numId w:val="24"/>
        </w:numPr>
        <w:spacing w:line="252" w:lineRule="exact"/>
        <w:ind w:right="260"/>
        <w:jc w:val="both"/>
        <w:rPr>
          <w:rFonts w:cs="Times New Roman"/>
          <w:b/>
          <w:bCs/>
          <w:sz w:val="22"/>
          <w:szCs w:val="22"/>
          <w:lang w:val="es-PE"/>
        </w:rPr>
      </w:pPr>
      <w:r w:rsidRPr="008605DF">
        <w:rPr>
          <w:rFonts w:cs="Times New Roman"/>
          <w:b/>
          <w:i/>
          <w:sz w:val="22"/>
          <w:szCs w:val="22"/>
          <w:lang w:val="es-PE"/>
        </w:rPr>
        <w:t xml:space="preserve">Código del curso y nombre:  </w:t>
      </w:r>
      <w:r w:rsidRPr="008605DF">
        <w:rPr>
          <w:rFonts w:cs="Times New Roman"/>
          <w:sz w:val="22"/>
          <w:szCs w:val="22"/>
          <w:lang w:val="es-ES_tradnl"/>
        </w:rPr>
        <w:t>GH0005 -</w:t>
      </w:r>
      <w:r w:rsidRPr="008605DF">
        <w:rPr>
          <w:rFonts w:cs="Times New Roman"/>
          <w:sz w:val="22"/>
          <w:szCs w:val="22"/>
          <w:lang w:val="es-ES_tradnl" w:eastAsia="es-ES"/>
        </w:rPr>
        <w:t>Laboratorio de Comunicación I</w:t>
      </w:r>
      <w:r w:rsidRPr="008605DF">
        <w:rPr>
          <w:rFonts w:cs="Times New Roman"/>
          <w:i/>
          <w:sz w:val="22"/>
          <w:szCs w:val="22"/>
          <w:lang w:val="es-PE"/>
        </w:rPr>
        <w:t xml:space="preserve"> </w:t>
      </w:r>
    </w:p>
    <w:p w:rsidR="00C94B54" w:rsidRPr="008605DF" w:rsidRDefault="00C94B54" w:rsidP="008605DF">
      <w:pPr>
        <w:pStyle w:val="Textoindependiente"/>
        <w:spacing w:line="252" w:lineRule="exact"/>
        <w:ind w:left="460" w:right="260"/>
        <w:jc w:val="both"/>
        <w:rPr>
          <w:rFonts w:cs="Times New Roman"/>
          <w:b/>
          <w:bCs/>
          <w:sz w:val="22"/>
          <w:szCs w:val="22"/>
          <w:lang w:val="es-PE"/>
        </w:rPr>
      </w:pPr>
    </w:p>
    <w:p w:rsidR="00C94B54" w:rsidRPr="008605DF" w:rsidRDefault="00C94B54" w:rsidP="008605DF">
      <w:pPr>
        <w:pStyle w:val="Prrafodelista"/>
        <w:numPr>
          <w:ilvl w:val="0"/>
          <w:numId w:val="24"/>
        </w:numPr>
        <w:tabs>
          <w:tab w:val="left" w:pos="460"/>
        </w:tabs>
        <w:spacing w:line="275" w:lineRule="exact"/>
        <w:jc w:val="both"/>
        <w:rPr>
          <w:rFonts w:ascii="Times New Roman" w:eastAsia="Times New Roman" w:hAnsi="Times New Roman" w:cs="Times New Roman"/>
          <w:b/>
        </w:rPr>
      </w:pPr>
      <w:r w:rsidRPr="008605DF">
        <w:rPr>
          <w:rFonts w:ascii="Times New Roman" w:hAnsi="Times New Roman" w:cs="Times New Roman"/>
          <w:b/>
          <w:i/>
          <w:lang w:val="es-PE"/>
        </w:rPr>
        <w:t>Créditos</w:t>
      </w:r>
      <w:r w:rsidRPr="008605DF">
        <w:rPr>
          <w:rFonts w:ascii="Times New Roman" w:hAnsi="Times New Roman" w:cs="Times New Roman"/>
          <w:b/>
          <w:i/>
        </w:rPr>
        <w:t xml:space="preserve">: </w:t>
      </w:r>
      <w:r w:rsidRPr="008605DF">
        <w:rPr>
          <w:rFonts w:ascii="Times New Roman" w:hAnsi="Times New Roman" w:cs="Times New Roman"/>
        </w:rPr>
        <w:t xml:space="preserve">3 </w:t>
      </w:r>
      <w:proofErr w:type="spellStart"/>
      <w:r w:rsidRPr="008605DF">
        <w:rPr>
          <w:rFonts w:ascii="Times New Roman" w:hAnsi="Times New Roman" w:cs="Times New Roman"/>
        </w:rPr>
        <w:t>créditos</w:t>
      </w:r>
      <w:proofErr w:type="spellEnd"/>
    </w:p>
    <w:p w:rsidR="00C94B54" w:rsidRPr="008605DF" w:rsidRDefault="00C94B54" w:rsidP="008605DF">
      <w:pPr>
        <w:pStyle w:val="Textoindependiente"/>
        <w:spacing w:line="252" w:lineRule="exact"/>
        <w:ind w:right="260"/>
        <w:jc w:val="both"/>
        <w:rPr>
          <w:rFonts w:cs="Times New Roman"/>
          <w:b/>
          <w:sz w:val="22"/>
          <w:szCs w:val="22"/>
        </w:rPr>
      </w:pPr>
    </w:p>
    <w:p w:rsidR="00C94B54" w:rsidRPr="008605DF" w:rsidRDefault="00C94B54" w:rsidP="008605DF">
      <w:pPr>
        <w:pStyle w:val="Textoindependiente"/>
        <w:numPr>
          <w:ilvl w:val="0"/>
          <w:numId w:val="24"/>
        </w:numPr>
        <w:spacing w:line="252" w:lineRule="exact"/>
        <w:ind w:right="260"/>
        <w:jc w:val="both"/>
        <w:rPr>
          <w:rFonts w:cs="Times New Roman"/>
          <w:b/>
          <w:sz w:val="22"/>
          <w:szCs w:val="22"/>
          <w:lang w:val="es-PE"/>
        </w:rPr>
      </w:pPr>
      <w:r w:rsidRPr="008605DF">
        <w:rPr>
          <w:rFonts w:cs="Times New Roman"/>
          <w:b/>
          <w:i/>
          <w:sz w:val="22"/>
          <w:szCs w:val="22"/>
          <w:lang w:val="es-PE"/>
        </w:rPr>
        <w:t xml:space="preserve">Horas por sesión (teoría y laboratorio): </w:t>
      </w:r>
      <w:r w:rsidRPr="008605DF">
        <w:rPr>
          <w:rFonts w:eastAsiaTheme="minorHAnsi" w:cs="Times New Roman"/>
          <w:sz w:val="22"/>
          <w:szCs w:val="22"/>
          <w:lang w:val="es-PE"/>
        </w:rPr>
        <w:t xml:space="preserve">2 – teoría; 2 – laboratorio </w:t>
      </w:r>
    </w:p>
    <w:p w:rsidR="00C94B54" w:rsidRPr="008605DF" w:rsidRDefault="00C94B54" w:rsidP="008605DF">
      <w:pPr>
        <w:pStyle w:val="Textoindependiente"/>
        <w:spacing w:line="252" w:lineRule="exact"/>
        <w:ind w:left="460" w:right="260"/>
        <w:jc w:val="both"/>
        <w:rPr>
          <w:rFonts w:cs="Times New Roman"/>
          <w:b/>
          <w:sz w:val="22"/>
          <w:szCs w:val="22"/>
          <w:lang w:val="es-PE"/>
        </w:rPr>
      </w:pPr>
      <w:r w:rsidRPr="008605DF">
        <w:rPr>
          <w:rFonts w:cs="Times New Roman"/>
          <w:b/>
          <w:i/>
          <w:sz w:val="22"/>
          <w:szCs w:val="22"/>
          <w:lang w:val="es-PE"/>
        </w:rPr>
        <w:t xml:space="preserve">Número total de sesiones por tipo: </w:t>
      </w:r>
      <w:r w:rsidRPr="008605DF">
        <w:rPr>
          <w:rFonts w:eastAsiaTheme="minorHAnsi" w:cs="Times New Roman"/>
          <w:sz w:val="22"/>
          <w:szCs w:val="22"/>
          <w:lang w:val="es-PE"/>
        </w:rPr>
        <w:t xml:space="preserve">15 – teoría; 15 – laboratorio </w:t>
      </w:r>
    </w:p>
    <w:p w:rsidR="00C94B54" w:rsidRPr="008605DF" w:rsidRDefault="00C94B54" w:rsidP="008605DF">
      <w:pPr>
        <w:jc w:val="both"/>
        <w:rPr>
          <w:rFonts w:ascii="Times New Roman" w:eastAsia="Times New Roman" w:hAnsi="Times New Roman" w:cs="Times New Roman"/>
          <w:i/>
          <w:lang w:val="es-PE"/>
        </w:rPr>
      </w:pPr>
    </w:p>
    <w:p w:rsidR="00C94B54" w:rsidRPr="008605DF" w:rsidRDefault="00C94B54" w:rsidP="008605DF">
      <w:pPr>
        <w:pStyle w:val="Prrafodelista"/>
        <w:numPr>
          <w:ilvl w:val="0"/>
          <w:numId w:val="24"/>
        </w:numPr>
        <w:tabs>
          <w:tab w:val="left" w:pos="460"/>
        </w:tabs>
        <w:spacing w:line="250" w:lineRule="exact"/>
        <w:ind w:left="426"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eastAsia="Times New Roman" w:hAnsi="Times New Roman" w:cs="Times New Roman"/>
          <w:b/>
          <w:i/>
          <w:lang w:val="es-PE"/>
        </w:rPr>
        <w:t>Nombre, e-mail y horas de atención del instructor o coordinador del curso:</w:t>
      </w:r>
    </w:p>
    <w:p w:rsidR="00C94B54" w:rsidRPr="008605DF" w:rsidRDefault="00C94B54" w:rsidP="008605DF">
      <w:pPr>
        <w:tabs>
          <w:tab w:val="left" w:pos="460"/>
        </w:tabs>
        <w:spacing w:line="250" w:lineRule="exact"/>
        <w:ind w:left="426" w:right="260"/>
        <w:jc w:val="both"/>
        <w:rPr>
          <w:rFonts w:ascii="Times New Roman" w:hAnsi="Times New Roman" w:cs="Times New Roman"/>
          <w:lang w:val="es-PE"/>
        </w:rPr>
      </w:pPr>
    </w:p>
    <w:p w:rsidR="00C94B54" w:rsidRPr="008605DF" w:rsidRDefault="00C94B54" w:rsidP="008605DF">
      <w:pPr>
        <w:tabs>
          <w:tab w:val="left" w:pos="460"/>
        </w:tabs>
        <w:spacing w:line="250" w:lineRule="exact"/>
        <w:ind w:left="426"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PE"/>
        </w:rPr>
        <w:t>Coordinador:</w:t>
      </w:r>
    </w:p>
    <w:p w:rsidR="00C94B54" w:rsidRPr="008605DF" w:rsidRDefault="00C94B54" w:rsidP="008605DF">
      <w:pPr>
        <w:tabs>
          <w:tab w:val="left" w:pos="460"/>
        </w:tabs>
        <w:spacing w:line="250" w:lineRule="exact"/>
        <w:ind w:left="426"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bCs/>
          <w:lang w:val="es-ES_tradnl"/>
        </w:rPr>
        <w:t xml:space="preserve">Talía </w:t>
      </w:r>
      <w:proofErr w:type="spellStart"/>
      <w:r w:rsidRPr="008605DF">
        <w:rPr>
          <w:rFonts w:ascii="Times New Roman" w:hAnsi="Times New Roman" w:cs="Times New Roman"/>
          <w:bCs/>
          <w:lang w:val="es-ES_tradnl"/>
        </w:rPr>
        <w:t>Tijero</w:t>
      </w:r>
      <w:proofErr w:type="spellEnd"/>
      <w:r w:rsidRPr="008605DF">
        <w:rPr>
          <w:rFonts w:ascii="Times New Roman" w:hAnsi="Times New Roman" w:cs="Times New Roman"/>
          <w:bCs/>
          <w:lang w:val="es-ES_tradnl"/>
        </w:rPr>
        <w:t xml:space="preserve">                                           </w:t>
      </w:r>
      <w:r w:rsidRPr="008605DF">
        <w:rPr>
          <w:rFonts w:ascii="Times New Roman" w:hAnsi="Times New Roman" w:cs="Times New Roman"/>
          <w:bCs/>
          <w:lang w:val="es-ES_tradnl"/>
        </w:rPr>
        <w:tab/>
      </w:r>
      <w:r w:rsidRPr="008605DF">
        <w:rPr>
          <w:rFonts w:ascii="Times New Roman" w:hAnsi="Times New Roman" w:cs="Times New Roman"/>
          <w:bCs/>
          <w:lang w:val="es-ES_tradnl"/>
        </w:rPr>
        <w:tab/>
      </w:r>
      <w:r w:rsidRPr="008605DF">
        <w:rPr>
          <w:rFonts w:ascii="Times New Roman" w:hAnsi="Times New Roman" w:cs="Times New Roman"/>
          <w:bCs/>
          <w:lang w:val="es-ES_tradnl"/>
        </w:rPr>
        <w:tab/>
      </w:r>
      <w:r w:rsidRPr="008605DF">
        <w:rPr>
          <w:rFonts w:ascii="Times New Roman" w:hAnsi="Times New Roman" w:cs="Times New Roman"/>
          <w:bCs/>
          <w:lang w:val="es-ES_tradnl"/>
        </w:rPr>
        <w:tab/>
        <w:t xml:space="preserve"> ttijero@utec.edu.pe</w:t>
      </w:r>
    </w:p>
    <w:p w:rsidR="00C94B54" w:rsidRPr="008605DF" w:rsidRDefault="00C94B54" w:rsidP="008605DF">
      <w:pPr>
        <w:tabs>
          <w:tab w:val="left" w:pos="460"/>
        </w:tabs>
        <w:spacing w:line="250" w:lineRule="exact"/>
        <w:ind w:left="426"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PE"/>
        </w:rPr>
        <w:t>Atención previa coordinación con el profesor.</w:t>
      </w:r>
    </w:p>
    <w:p w:rsidR="00C94B54" w:rsidRPr="008605DF" w:rsidRDefault="00C94B54" w:rsidP="008605DF">
      <w:pPr>
        <w:tabs>
          <w:tab w:val="left" w:pos="460"/>
        </w:tabs>
        <w:spacing w:line="250" w:lineRule="exact"/>
        <w:ind w:left="426" w:right="260"/>
        <w:jc w:val="both"/>
        <w:rPr>
          <w:rFonts w:ascii="Times New Roman" w:hAnsi="Times New Roman" w:cs="Times New Roman"/>
          <w:lang w:val="es-PE"/>
        </w:rPr>
      </w:pPr>
    </w:p>
    <w:p w:rsidR="00C94B54" w:rsidRPr="008605DF" w:rsidRDefault="00C94B54" w:rsidP="008605DF">
      <w:pPr>
        <w:tabs>
          <w:tab w:val="left" w:pos="460"/>
        </w:tabs>
        <w:spacing w:line="250" w:lineRule="exact"/>
        <w:ind w:left="426"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PE"/>
        </w:rPr>
        <w:t>Docentes:</w:t>
      </w:r>
    </w:p>
    <w:p w:rsidR="00C94B54" w:rsidRPr="008605DF" w:rsidRDefault="00C94B54" w:rsidP="008605DF">
      <w:pPr>
        <w:pStyle w:val="Prrafodelista"/>
        <w:numPr>
          <w:ilvl w:val="0"/>
          <w:numId w:val="26"/>
        </w:numPr>
        <w:tabs>
          <w:tab w:val="left" w:pos="460"/>
        </w:tabs>
        <w:spacing w:line="250" w:lineRule="exact"/>
        <w:ind w:right="260"/>
        <w:jc w:val="both"/>
        <w:rPr>
          <w:rFonts w:ascii="Times New Roman" w:hAnsi="Times New Roman" w:cs="Times New Roman"/>
          <w:lang w:val="es-PE"/>
        </w:rPr>
      </w:pPr>
      <w:proofErr w:type="spellStart"/>
      <w:r w:rsidRPr="008605DF">
        <w:rPr>
          <w:rFonts w:ascii="Times New Roman" w:hAnsi="Times New Roman" w:cs="Times New Roman"/>
          <w:lang w:val="es-ES_tradnl"/>
        </w:rPr>
        <w:t>Giuliana</w:t>
      </w:r>
      <w:proofErr w:type="spellEnd"/>
      <w:r w:rsidRPr="008605DF">
        <w:rPr>
          <w:rFonts w:ascii="Times New Roman" w:hAnsi="Times New Roman" w:cs="Times New Roman"/>
          <w:lang w:val="es-ES_tradnl"/>
        </w:rPr>
        <w:t xml:space="preserve"> Carrillo</w:t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="00CA665D" w:rsidRPr="008605DF">
        <w:rPr>
          <w:rFonts w:ascii="Times New Roman" w:hAnsi="Times New Roman" w:cs="Times New Roman"/>
          <w:lang w:val="es-ES_tradnl"/>
        </w:rPr>
        <w:tab/>
      </w:r>
      <w:hyperlink r:id="rId9" w:history="1">
        <w:r w:rsidRPr="008605DF">
          <w:rPr>
            <w:rStyle w:val="Hipervnculo"/>
            <w:rFonts w:ascii="Times New Roman" w:hAnsi="Times New Roman" w:cs="Times New Roman"/>
            <w:lang w:val="es-ES_tradnl"/>
          </w:rPr>
          <w:t>gcarrillo@utec.edu.pe</w:t>
        </w:r>
      </w:hyperlink>
    </w:p>
    <w:p w:rsidR="00C94B54" w:rsidRPr="008605DF" w:rsidRDefault="00C94B54" w:rsidP="008605DF">
      <w:pPr>
        <w:pStyle w:val="Prrafodelista"/>
        <w:numPr>
          <w:ilvl w:val="0"/>
          <w:numId w:val="26"/>
        </w:numPr>
        <w:tabs>
          <w:tab w:val="left" w:pos="460"/>
        </w:tabs>
        <w:spacing w:line="250" w:lineRule="exact"/>
        <w:ind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ES_tradnl"/>
        </w:rPr>
        <w:t>Javier Pizarro</w:t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="00CA665D" w:rsidRPr="008605DF">
        <w:rPr>
          <w:rFonts w:ascii="Times New Roman" w:hAnsi="Times New Roman" w:cs="Times New Roman"/>
          <w:lang w:val="es-ES_tradnl"/>
        </w:rPr>
        <w:tab/>
      </w:r>
      <w:hyperlink r:id="rId10" w:history="1">
        <w:r w:rsidRPr="008605DF">
          <w:rPr>
            <w:rStyle w:val="Hipervnculo"/>
            <w:rFonts w:ascii="Times New Roman" w:hAnsi="Times New Roman" w:cs="Times New Roman"/>
            <w:lang w:val="es-ES_tradnl"/>
          </w:rPr>
          <w:t>jpizarror@utec.edu.pe</w:t>
        </w:r>
      </w:hyperlink>
    </w:p>
    <w:p w:rsidR="00C94B54" w:rsidRPr="008605DF" w:rsidRDefault="00C94B54" w:rsidP="008605DF">
      <w:pPr>
        <w:pStyle w:val="Prrafodelista"/>
        <w:numPr>
          <w:ilvl w:val="0"/>
          <w:numId w:val="26"/>
        </w:numPr>
        <w:tabs>
          <w:tab w:val="left" w:pos="460"/>
        </w:tabs>
        <w:spacing w:line="250" w:lineRule="exact"/>
        <w:ind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ES_tradnl"/>
        </w:rPr>
        <w:t>Gonzalo Ramírez</w:t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="00CA665D" w:rsidRPr="008605DF">
        <w:rPr>
          <w:rFonts w:ascii="Times New Roman" w:hAnsi="Times New Roman" w:cs="Times New Roman"/>
          <w:lang w:val="es-ES_tradnl"/>
        </w:rPr>
        <w:tab/>
      </w:r>
      <w:hyperlink r:id="rId11" w:history="1">
        <w:r w:rsidRPr="008605DF">
          <w:rPr>
            <w:rStyle w:val="Hipervnculo"/>
            <w:rFonts w:ascii="Times New Roman" w:hAnsi="Times New Roman" w:cs="Times New Roman"/>
            <w:lang w:val="es-ES_tradnl"/>
          </w:rPr>
          <w:t>vramirez@utec.edu.pe</w:t>
        </w:r>
      </w:hyperlink>
    </w:p>
    <w:p w:rsidR="00C94B54" w:rsidRPr="008605DF" w:rsidRDefault="00C94B54" w:rsidP="008605DF">
      <w:pPr>
        <w:pStyle w:val="Prrafodelista"/>
        <w:numPr>
          <w:ilvl w:val="0"/>
          <w:numId w:val="26"/>
        </w:numPr>
        <w:tabs>
          <w:tab w:val="left" w:pos="460"/>
        </w:tabs>
        <w:spacing w:line="250" w:lineRule="exact"/>
        <w:ind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ES_tradnl"/>
        </w:rPr>
        <w:t>Luis Fernando Rubio</w:t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="00CA665D" w:rsidRPr="008605DF">
        <w:rPr>
          <w:rFonts w:ascii="Times New Roman" w:hAnsi="Times New Roman" w:cs="Times New Roman"/>
          <w:lang w:val="es-ES_tradnl"/>
        </w:rPr>
        <w:tab/>
      </w:r>
      <w:hyperlink r:id="rId12" w:history="1">
        <w:r w:rsidRPr="008605DF">
          <w:rPr>
            <w:rStyle w:val="Hipervnculo"/>
            <w:rFonts w:ascii="Times New Roman" w:hAnsi="Times New Roman" w:cs="Times New Roman"/>
            <w:lang w:val="es-ES_tradnl"/>
          </w:rPr>
          <w:t>lrubio@utec.edu.pe</w:t>
        </w:r>
      </w:hyperlink>
    </w:p>
    <w:p w:rsidR="00C94B54" w:rsidRPr="008605DF" w:rsidRDefault="00C94B54" w:rsidP="008605DF">
      <w:pPr>
        <w:pStyle w:val="Prrafodelista"/>
        <w:numPr>
          <w:ilvl w:val="0"/>
          <w:numId w:val="26"/>
        </w:numPr>
        <w:tabs>
          <w:tab w:val="left" w:pos="460"/>
        </w:tabs>
        <w:spacing w:line="250" w:lineRule="exact"/>
        <w:ind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ES_tradnl"/>
        </w:rPr>
        <w:t>Oriana Vidal</w:t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="00CA665D" w:rsidRPr="008605DF">
        <w:rPr>
          <w:rFonts w:ascii="Times New Roman" w:hAnsi="Times New Roman" w:cs="Times New Roman"/>
          <w:lang w:val="es-ES_tradnl"/>
        </w:rPr>
        <w:tab/>
      </w:r>
      <w:hyperlink r:id="rId13" w:history="1">
        <w:r w:rsidRPr="008605DF">
          <w:rPr>
            <w:rStyle w:val="Hipervnculo"/>
            <w:rFonts w:ascii="Times New Roman" w:hAnsi="Times New Roman" w:cs="Times New Roman"/>
            <w:lang w:val="es-ES_tradnl"/>
          </w:rPr>
          <w:t>ovidal@utec.edu.pe</w:t>
        </w:r>
      </w:hyperlink>
    </w:p>
    <w:p w:rsidR="00C94B54" w:rsidRPr="008605DF" w:rsidRDefault="00C94B54" w:rsidP="008605DF">
      <w:pPr>
        <w:pStyle w:val="Prrafodelista"/>
        <w:numPr>
          <w:ilvl w:val="0"/>
          <w:numId w:val="26"/>
        </w:numPr>
        <w:tabs>
          <w:tab w:val="left" w:pos="460"/>
        </w:tabs>
        <w:spacing w:line="250" w:lineRule="exact"/>
        <w:ind w:right="260"/>
        <w:jc w:val="both"/>
        <w:rPr>
          <w:rFonts w:ascii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ES_tradnl"/>
        </w:rPr>
        <w:t>Marcelo Zorrilla</w:t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Pr="008605DF">
        <w:rPr>
          <w:rFonts w:ascii="Times New Roman" w:hAnsi="Times New Roman" w:cs="Times New Roman"/>
          <w:lang w:val="es-ES_tradnl"/>
        </w:rPr>
        <w:tab/>
      </w:r>
      <w:r w:rsidR="00CA665D" w:rsidRPr="008605DF">
        <w:rPr>
          <w:rFonts w:ascii="Times New Roman" w:hAnsi="Times New Roman" w:cs="Times New Roman"/>
          <w:lang w:val="es-ES_tradnl"/>
        </w:rPr>
        <w:tab/>
      </w:r>
      <w:hyperlink r:id="rId14" w:history="1">
        <w:r w:rsidRPr="008605DF">
          <w:rPr>
            <w:rStyle w:val="Hipervnculo"/>
            <w:rFonts w:ascii="Times New Roman" w:hAnsi="Times New Roman" w:cs="Times New Roman"/>
            <w:lang w:val="es-ES_tradnl"/>
          </w:rPr>
          <w:t>czorrilla@utec.edu.pe</w:t>
        </w:r>
      </w:hyperlink>
      <w:r w:rsidRPr="008605DF">
        <w:rPr>
          <w:rFonts w:ascii="Times New Roman" w:hAnsi="Times New Roman" w:cs="Times New Roman"/>
          <w:lang w:val="es-ES_tradnl"/>
        </w:rPr>
        <w:t xml:space="preserve"> </w:t>
      </w:r>
    </w:p>
    <w:p w:rsidR="00C94B54" w:rsidRPr="008605DF" w:rsidRDefault="00C94B54" w:rsidP="008605DF">
      <w:pPr>
        <w:tabs>
          <w:tab w:val="left" w:pos="460"/>
        </w:tabs>
        <w:spacing w:line="250" w:lineRule="exact"/>
        <w:ind w:right="260"/>
        <w:jc w:val="both"/>
        <w:rPr>
          <w:rFonts w:ascii="Times New Roman" w:eastAsia="Times New Roman" w:hAnsi="Times New Roman" w:cs="Times New Roman"/>
          <w:lang w:val="es-PE"/>
        </w:rPr>
      </w:pPr>
    </w:p>
    <w:p w:rsidR="00C94B54" w:rsidRPr="008605DF" w:rsidRDefault="00C94B54" w:rsidP="008605DF">
      <w:pPr>
        <w:tabs>
          <w:tab w:val="left" w:pos="460"/>
        </w:tabs>
        <w:spacing w:line="250" w:lineRule="exact"/>
        <w:ind w:right="260"/>
        <w:jc w:val="both"/>
        <w:rPr>
          <w:rFonts w:ascii="Times New Roman" w:eastAsia="Times New Roman" w:hAnsi="Times New Roman" w:cs="Times New Roman"/>
          <w:lang w:val="es-PE"/>
        </w:rPr>
      </w:pPr>
    </w:p>
    <w:p w:rsidR="00C94B54" w:rsidRPr="008605DF" w:rsidRDefault="00C94B54" w:rsidP="008605DF">
      <w:pPr>
        <w:pStyle w:val="Prrafodelista"/>
        <w:numPr>
          <w:ilvl w:val="0"/>
          <w:numId w:val="24"/>
        </w:numPr>
        <w:tabs>
          <w:tab w:val="left" w:pos="460"/>
        </w:tabs>
        <w:spacing w:line="274" w:lineRule="exact"/>
        <w:jc w:val="both"/>
        <w:rPr>
          <w:rFonts w:ascii="Times New Roman" w:eastAsia="Times New Roman" w:hAnsi="Times New Roman" w:cs="Times New Roman"/>
          <w:b/>
          <w:lang w:val="es-PE"/>
        </w:rPr>
      </w:pPr>
      <w:r w:rsidRPr="008605DF">
        <w:rPr>
          <w:rFonts w:ascii="Times New Roman" w:hAnsi="Times New Roman" w:cs="Times New Roman"/>
          <w:b/>
          <w:i/>
          <w:lang w:val="es-PE"/>
        </w:rPr>
        <w:t>Bibliografía: libro, título, autor y años de publicación:</w:t>
      </w:r>
    </w:p>
    <w:p w:rsidR="00C94B54" w:rsidRPr="008605DF" w:rsidRDefault="00C94B54" w:rsidP="008605DF">
      <w:pPr>
        <w:pStyle w:val="BodyA"/>
        <w:tabs>
          <w:tab w:val="left" w:pos="720"/>
          <w:tab w:val="center" w:pos="4320"/>
          <w:tab w:val="right" w:pos="8640"/>
        </w:tabs>
        <w:jc w:val="both"/>
        <w:rPr>
          <w:rStyle w:val="None"/>
          <w:rFonts w:ascii="Times New Roman" w:hAnsi="Times New Roman" w:cs="Times New Roman"/>
          <w:b/>
          <w:bCs/>
          <w:lang w:val="es-PE"/>
        </w:rPr>
      </w:pPr>
    </w:p>
    <w:p w:rsidR="00C94B54" w:rsidRPr="008605DF" w:rsidRDefault="00C94B54" w:rsidP="008605DF">
      <w:pPr>
        <w:pStyle w:val="BodyA"/>
        <w:numPr>
          <w:ilvl w:val="0"/>
          <w:numId w:val="27"/>
        </w:numPr>
        <w:tabs>
          <w:tab w:val="left" w:pos="720"/>
          <w:tab w:val="center" w:pos="4320"/>
          <w:tab w:val="right" w:pos="8640"/>
        </w:tabs>
        <w:jc w:val="both"/>
        <w:rPr>
          <w:rFonts w:ascii="Times New Roman" w:hAnsi="Times New Roman" w:cs="Times New Roman"/>
          <w:b/>
          <w:bCs/>
          <w:i/>
        </w:rPr>
      </w:pPr>
      <w:r w:rsidRPr="008605DF">
        <w:rPr>
          <w:rFonts w:ascii="Times New Roman" w:hAnsi="Times New Roman" w:cs="Times New Roman"/>
          <w:b/>
          <w:i/>
          <w:w w:val="110"/>
          <w:lang w:val="es-ES_tradnl"/>
        </w:rPr>
        <w:t xml:space="preserve">Lecturas obligatorias </w:t>
      </w:r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  <w:noProof/>
          <w:w w:val="110"/>
          <w:lang w:val="es-ES_tradnl"/>
        </w:rPr>
        <w:t xml:space="preserve">Glenn, Jerome. (2010). 15 desafíos globales para las próximas décadas. Disponible en: </w:t>
      </w:r>
      <w:hyperlink r:id="rId15" w:history="1">
        <w:r w:rsidRPr="008605DF">
          <w:rPr>
            <w:rStyle w:val="Hipervnculo"/>
            <w:rFonts w:ascii="Times New Roman" w:hAnsi="Times New Roman" w:cs="Times New Roman"/>
            <w:noProof/>
            <w:w w:val="110"/>
            <w:lang w:val="es-ES_tradnl"/>
          </w:rPr>
          <w:t>https://www.bbvaopenmind.com/articulo/15-desafios-globales-para-las-proximas-decadas1/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Fonts w:ascii="Times New Roman" w:hAnsi="Times New Roman" w:cs="Times New Roman"/>
          <w:b/>
          <w:bCs/>
        </w:rPr>
      </w:pPr>
      <w:r w:rsidRPr="008605DF">
        <w:rPr>
          <w:rFonts w:ascii="Times New Roman" w:hAnsi="Times New Roman" w:cs="Times New Roman"/>
          <w:noProof/>
          <w:w w:val="110"/>
          <w:lang w:val="es-ES_tradnl"/>
        </w:rPr>
        <w:t xml:space="preserve">Gestión. El diario de economía y negocios de Perú. Blog de Sostenibilidad Aplicada del Diario Gestión. Recuperado de http://blogs.gestion.pe/sostenibilidadaplicada/ </w:t>
      </w:r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  <w:noProof/>
          <w:w w:val="110"/>
          <w:lang w:val="es-ES_tradnl"/>
        </w:rPr>
        <w:t xml:space="preserve">Gestión. (2015, 27 de noviembre). Los 17 objetivos de desarrollo sostenible que le toca al sector privado [Entrada de blog]. Recuperado </w:t>
      </w:r>
      <w:hyperlink r:id="rId16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http://blogs.gestion.pe/sostenibilidadaplicada/2015/11/los-17-objetivos-de-desarrollo-sostenible-que-le-toca-al-sector-privado.html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</w:rPr>
        <w:t xml:space="preserve">Gestión. (2016, 19 de enero). Cómo contribuir al hambre cero desde el sector privado [Entrada de blog]. Recuperado de: </w:t>
      </w:r>
      <w:hyperlink r:id="rId17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http://blogs.gestion.pe/sostenibilidadaplicada/2016/01/como-contribuir-al-hambre-cero-desde-el-sector-privado.html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</w:rPr>
        <w:t xml:space="preserve">Gestión. (2016, 19 de enero). Cómo contribuir al hambre cero desde el sector privado [Entrada de blog]. Recuperado de: </w:t>
      </w:r>
      <w:hyperlink r:id="rId18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http://blogs.gestion.pe/sostenibilidadaplicada/2016/01/como-contribuir-al-hambre-cero-desde-el-sector-privado.html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</w:rPr>
        <w:t xml:space="preserve">Gestión. (2016, 2 de febrero). Generando bienestar a través de la inversión privada en salud [Entrada de blog]. Recuperado de: </w:t>
      </w:r>
      <w:hyperlink r:id="rId19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http://blogs.gestion.pe/sostenibilidadaplicada/2016/02/generando-valor-a-traves-de-la-inversion-privada-en-salud-y-bienestar.html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</w:rPr>
        <w:lastRenderedPageBreak/>
        <w:t xml:space="preserve">Gestión. (2016, 20 de marzo). Ignorancia y prejuicios. Desafíos de la educación en el Perú [Entrada de blog]. Recuperado de: </w:t>
      </w:r>
      <w:hyperlink r:id="rId20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http://blogs.gestion.pe/sostenibilidadaplicada/2016/03/ignorancia-y-prejuicios-desafios-de-la-educacion-en-el-peru.html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</w:rPr>
        <w:t xml:space="preserve">Gestión. (2016, 3 de mayo). Cómo lograr la igualdad de género en mi empresa [Entrada de blog]. Recuperado de: </w:t>
      </w:r>
      <w:hyperlink r:id="rId21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http://blogs.gestion.pe/sostenibilidadaplicada/2016/05/como-lograr-la-igualdad-de-genero-en-mi-empresa.html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</w:rPr>
        <w:t xml:space="preserve">Gestión. (2016, 1 de junio). El agua es para todos [Entrada de blog]. Recuperado de: </w:t>
      </w:r>
      <w:hyperlink r:id="rId22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http://blogs.gestion.pe/sostenibilidadaplicada/2016/06/el-agua-es-para-todos.html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Style w:val="Hipervnculo"/>
          <w:rFonts w:ascii="Times New Roman" w:hAnsi="Times New Roman" w:cs="Times New Roman"/>
          <w:b/>
          <w:bCs/>
          <w:color w:val="000000"/>
          <w:u w:val="none"/>
        </w:rPr>
      </w:pPr>
      <w:r w:rsidRPr="008605DF">
        <w:rPr>
          <w:rFonts w:ascii="Times New Roman" w:hAnsi="Times New Roman" w:cs="Times New Roman"/>
        </w:rPr>
        <w:t xml:space="preserve">Gestión. (2016, 8 de julio). </w:t>
      </w:r>
      <w:r w:rsidRPr="008605DF">
        <w:rPr>
          <w:rFonts w:ascii="Times New Roman" w:hAnsi="Times New Roman" w:cs="Times New Roman"/>
          <w:lang w:val="es-ES_tradnl"/>
        </w:rPr>
        <w:t xml:space="preserve">¿Cómo contribuir al suministro de energía inclusiva y sostenible? </w:t>
      </w:r>
      <w:r w:rsidRPr="008605DF">
        <w:rPr>
          <w:rFonts w:ascii="Times New Roman" w:hAnsi="Times New Roman" w:cs="Times New Roman"/>
        </w:rPr>
        <w:t xml:space="preserve">[Entrada de blog]. Recuperado de: </w:t>
      </w:r>
      <w:hyperlink r:id="rId23" w:history="1">
        <w:r w:rsidRPr="008605DF">
          <w:rPr>
            <w:rStyle w:val="Hipervnculo"/>
            <w:rFonts w:ascii="Times New Roman" w:hAnsi="Times New Roman" w:cs="Times New Roman"/>
          </w:rPr>
          <w:t>http://blogs.gestion.pe/sostenibilidadaplicada/2016/07/como-contribuir-al-suministro-de-energia-inclusiva-y-sostenible.html</w:t>
        </w:r>
      </w:hyperlink>
    </w:p>
    <w:p w:rsidR="00C94B54" w:rsidRPr="008605DF" w:rsidRDefault="00C94B54" w:rsidP="008605DF">
      <w:pPr>
        <w:pStyle w:val="BodyA"/>
        <w:numPr>
          <w:ilvl w:val="0"/>
          <w:numId w:val="28"/>
        </w:numPr>
        <w:tabs>
          <w:tab w:val="left" w:pos="720"/>
          <w:tab w:val="center" w:pos="4320"/>
          <w:tab w:val="right" w:pos="8640"/>
        </w:tabs>
        <w:jc w:val="both"/>
        <w:rPr>
          <w:rFonts w:ascii="Times New Roman" w:hAnsi="Times New Roman" w:cs="Times New Roman"/>
          <w:b/>
          <w:bCs/>
        </w:rPr>
      </w:pPr>
      <w:r w:rsidRPr="008605DF">
        <w:rPr>
          <w:rFonts w:ascii="Times New Roman" w:hAnsi="Times New Roman" w:cs="Times New Roman"/>
          <w:noProof/>
          <w:w w:val="110"/>
          <w:lang w:val="es-ES_tradnl"/>
        </w:rPr>
        <w:t xml:space="preserve">International IDEA, Transparencia y UNICEF. (2005). La Niñez en las Políticas de Educación. Situación y Propuestas. Lima: EBRA. </w:t>
      </w:r>
    </w:p>
    <w:p w:rsidR="00C94B54" w:rsidRPr="008605DF" w:rsidRDefault="00C94B54" w:rsidP="008605DF">
      <w:pPr>
        <w:pStyle w:val="Ttulo1"/>
        <w:ind w:left="0" w:right="173"/>
        <w:jc w:val="both"/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_tradnl"/>
        </w:rPr>
      </w:pPr>
    </w:p>
    <w:p w:rsidR="00C94B54" w:rsidRPr="008605DF" w:rsidRDefault="00C94B54" w:rsidP="008605DF">
      <w:pPr>
        <w:pStyle w:val="Ttulo1"/>
        <w:numPr>
          <w:ilvl w:val="0"/>
          <w:numId w:val="27"/>
        </w:numPr>
        <w:ind w:right="173"/>
        <w:jc w:val="both"/>
        <w:rPr>
          <w:rFonts w:ascii="Times New Roman" w:hAnsi="Times New Roman" w:cs="Times New Roman"/>
          <w:i/>
          <w:noProof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i/>
          <w:noProof/>
          <w:w w:val="110"/>
          <w:sz w:val="22"/>
          <w:szCs w:val="22"/>
          <w:lang w:val="es-ES_tradnl"/>
        </w:rPr>
        <w:t>Lecturas complementarias:</w:t>
      </w:r>
    </w:p>
    <w:p w:rsidR="00C94B54" w:rsidRPr="008605DF" w:rsidRDefault="00C94B54" w:rsidP="008605DF">
      <w:pPr>
        <w:pStyle w:val="Ttulo1"/>
        <w:numPr>
          <w:ilvl w:val="0"/>
          <w:numId w:val="31"/>
        </w:numPr>
        <w:ind w:right="173"/>
        <w:jc w:val="both"/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"/>
        </w:rPr>
      </w:pPr>
      <w:r w:rsidRPr="008605DF"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_tradnl"/>
        </w:rPr>
        <w:t xml:space="preserve">Naciones Unidas. (2009). Los 15 desafíos globales. The Millennium Project. Estado del Futuro. Recuperado de: </w:t>
      </w:r>
      <w:hyperlink r:id="rId24" w:history="1">
        <w:r w:rsidRPr="008605DF">
          <w:rPr>
            <w:rStyle w:val="Hipervnculo"/>
            <w:rFonts w:ascii="Times New Roman" w:hAnsi="Times New Roman" w:cs="Times New Roman"/>
            <w:b w:val="0"/>
            <w:noProof/>
            <w:w w:val="110"/>
            <w:sz w:val="22"/>
            <w:szCs w:val="22"/>
            <w:lang w:val="es-ES"/>
          </w:rPr>
          <w:t>www.millennium-project.org/millennium/Global.../15GlobalChallengesSpanish.doc</w:t>
        </w:r>
      </w:hyperlink>
    </w:p>
    <w:p w:rsidR="00C94B54" w:rsidRPr="008605DF" w:rsidRDefault="00C94B54" w:rsidP="008605DF">
      <w:pPr>
        <w:pStyle w:val="Ttulo1"/>
        <w:numPr>
          <w:ilvl w:val="0"/>
          <w:numId w:val="31"/>
        </w:numPr>
        <w:ind w:right="173"/>
        <w:jc w:val="both"/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"/>
        </w:rPr>
      </w:pPr>
      <w:r w:rsidRPr="008605DF"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_tradnl"/>
        </w:rPr>
        <w:t xml:space="preserve">Naciones Unidas. (2015). Objetivos de Desarrollo del milenio. Informe de 2015. Nueva York: Naciones Unidas. Recuperado de: </w:t>
      </w:r>
      <w:hyperlink r:id="rId25" w:history="1">
        <w:r w:rsidRPr="008605DF">
          <w:rPr>
            <w:rStyle w:val="Hipervnculo"/>
            <w:rFonts w:ascii="Times New Roman" w:hAnsi="Times New Roman" w:cs="Times New Roman"/>
            <w:b w:val="0"/>
            <w:noProof/>
            <w:w w:val="110"/>
            <w:sz w:val="22"/>
            <w:szCs w:val="22"/>
            <w:lang w:val="es-ES_tradnl"/>
          </w:rPr>
          <w:t>http://www.un.org/es/millenniumgoals/pdf/2015/mdg-report-2015_spanish.pdf</w:t>
        </w:r>
      </w:hyperlink>
      <w:r w:rsidRPr="008605DF"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_tradnl"/>
        </w:rPr>
        <w:t xml:space="preserve"> </w:t>
      </w:r>
    </w:p>
    <w:p w:rsidR="00C94B54" w:rsidRPr="008605DF" w:rsidRDefault="00C94B54" w:rsidP="008605DF">
      <w:pPr>
        <w:pStyle w:val="Ttulo1"/>
        <w:ind w:left="0" w:right="173"/>
        <w:jc w:val="both"/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_tradnl"/>
        </w:rPr>
      </w:pPr>
    </w:p>
    <w:p w:rsidR="00C94B54" w:rsidRPr="008605DF" w:rsidRDefault="00C94B54" w:rsidP="008605DF">
      <w:pPr>
        <w:pStyle w:val="Ttulo1"/>
        <w:numPr>
          <w:ilvl w:val="0"/>
          <w:numId w:val="27"/>
        </w:numPr>
        <w:ind w:right="173"/>
        <w:jc w:val="both"/>
        <w:rPr>
          <w:rFonts w:ascii="Times New Roman" w:hAnsi="Times New Roman" w:cs="Times New Roman"/>
          <w:i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i/>
          <w:w w:val="110"/>
          <w:sz w:val="22"/>
          <w:szCs w:val="22"/>
          <w:lang w:val="es-ES_tradnl"/>
        </w:rPr>
        <w:t xml:space="preserve">Manuales de consulta </w:t>
      </w:r>
    </w:p>
    <w:p w:rsidR="00C94B54" w:rsidRPr="008605DF" w:rsidRDefault="00C94B54" w:rsidP="008605DF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8605DF">
        <w:rPr>
          <w:rFonts w:ascii="Times New Roman" w:eastAsia="Times New Roman" w:hAnsi="Times New Roman" w:cs="Times New Roman"/>
          <w:lang w:val="es-ES_tradnl"/>
        </w:rPr>
        <w:t>Cassany</w:t>
      </w:r>
      <w:proofErr w:type="spellEnd"/>
      <w:r w:rsidRPr="008605DF">
        <w:rPr>
          <w:rFonts w:ascii="Times New Roman" w:eastAsia="Times New Roman" w:hAnsi="Times New Roman" w:cs="Times New Roman"/>
          <w:smallCaps/>
          <w:lang w:val="es-ES_tradnl"/>
        </w:rPr>
        <w:t xml:space="preserve">, </w:t>
      </w:r>
      <w:r w:rsidRPr="008605DF">
        <w:rPr>
          <w:rFonts w:ascii="Times New Roman" w:eastAsia="Times New Roman" w:hAnsi="Times New Roman" w:cs="Times New Roman"/>
          <w:lang w:val="es-ES_tradnl"/>
        </w:rPr>
        <w:t xml:space="preserve">D. (1996). </w:t>
      </w:r>
      <w:r w:rsidRPr="008605DF">
        <w:rPr>
          <w:rFonts w:ascii="Times New Roman" w:hAnsi="Times New Roman" w:cs="Times New Roman"/>
          <w:i/>
          <w:lang w:val="es-ES_tradnl"/>
        </w:rPr>
        <w:t xml:space="preserve">Reparar la escritura: didáctica de la corrección de lo </w:t>
      </w:r>
      <w:proofErr w:type="spellStart"/>
      <w:r w:rsidRPr="008605DF">
        <w:rPr>
          <w:rFonts w:ascii="Times New Roman" w:hAnsi="Times New Roman" w:cs="Times New Roman"/>
          <w:i/>
          <w:lang w:val="es-ES_tradnl"/>
        </w:rPr>
        <w:t>escrito</w:t>
      </w:r>
      <w:r w:rsidRPr="008605DF">
        <w:rPr>
          <w:rFonts w:ascii="Times New Roman" w:hAnsi="Times New Roman" w:cs="Times New Roman"/>
          <w:lang w:val="es-ES_tradnl"/>
        </w:rPr>
        <w:t>.Barcelona</w:t>
      </w:r>
      <w:proofErr w:type="spellEnd"/>
      <w:r w:rsidRPr="008605DF">
        <w:rPr>
          <w:rFonts w:ascii="Times New Roman" w:hAnsi="Times New Roman" w:cs="Times New Roman"/>
          <w:lang w:val="es-ES_tradnl"/>
        </w:rPr>
        <w:t xml:space="preserve">, España: </w:t>
      </w:r>
      <w:proofErr w:type="spellStart"/>
      <w:r w:rsidRPr="008605DF">
        <w:rPr>
          <w:rFonts w:ascii="Times New Roman" w:hAnsi="Times New Roman" w:cs="Times New Roman"/>
          <w:lang w:val="es-ES_tradnl"/>
        </w:rPr>
        <w:t>Graó</w:t>
      </w:r>
      <w:proofErr w:type="spellEnd"/>
      <w:r w:rsidRPr="008605DF">
        <w:rPr>
          <w:rFonts w:ascii="Times New Roman" w:hAnsi="Times New Roman" w:cs="Times New Roman"/>
          <w:lang w:val="es-ES_tradnl"/>
        </w:rPr>
        <w:t>.</w:t>
      </w:r>
    </w:p>
    <w:p w:rsidR="00C94B54" w:rsidRPr="008605DF" w:rsidRDefault="00C94B54" w:rsidP="008605DF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8605DF">
        <w:rPr>
          <w:rFonts w:ascii="Times New Roman" w:eastAsia="Times New Roman" w:hAnsi="Times New Roman" w:cs="Times New Roman"/>
          <w:lang w:val="es-ES_tradnl"/>
        </w:rPr>
        <w:t>Cassany</w:t>
      </w:r>
      <w:proofErr w:type="spellEnd"/>
      <w:r w:rsidRPr="008605DF">
        <w:rPr>
          <w:rFonts w:ascii="Times New Roman" w:eastAsia="Times New Roman" w:hAnsi="Times New Roman" w:cs="Times New Roman"/>
          <w:smallCaps/>
          <w:lang w:val="es-ES_tradnl"/>
        </w:rPr>
        <w:t xml:space="preserve">, </w:t>
      </w:r>
      <w:r w:rsidRPr="008605DF">
        <w:rPr>
          <w:rFonts w:ascii="Times New Roman" w:eastAsia="Times New Roman" w:hAnsi="Times New Roman" w:cs="Times New Roman"/>
          <w:lang w:val="es-ES_tradnl"/>
        </w:rPr>
        <w:t xml:space="preserve">D. (1993). </w:t>
      </w:r>
      <w:r w:rsidRPr="008605DF">
        <w:rPr>
          <w:rFonts w:ascii="Times New Roman" w:hAnsi="Times New Roman" w:cs="Times New Roman"/>
          <w:i/>
          <w:lang w:val="es-ES_tradnl"/>
        </w:rPr>
        <w:t>La cocina de la escritura</w:t>
      </w:r>
      <w:r w:rsidRPr="008605DF">
        <w:rPr>
          <w:rFonts w:ascii="Times New Roman" w:hAnsi="Times New Roman" w:cs="Times New Roman"/>
          <w:lang w:val="es-ES_tradnl"/>
        </w:rPr>
        <w:t>. Barcelona, España: Anagrama.</w:t>
      </w:r>
    </w:p>
    <w:p w:rsidR="00C94B54" w:rsidRPr="008605DF" w:rsidRDefault="00C94B54" w:rsidP="008605DF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lang w:val="es-ES_tradnl"/>
        </w:rPr>
        <w:t>Creme</w:t>
      </w:r>
      <w:r w:rsidRPr="008605DF">
        <w:rPr>
          <w:rFonts w:ascii="Times New Roman" w:eastAsia="Times New Roman" w:hAnsi="Times New Roman" w:cs="Times New Roman"/>
          <w:smallCaps/>
          <w:lang w:val="es-ES_tradnl"/>
        </w:rPr>
        <w:t xml:space="preserve">, </w:t>
      </w:r>
      <w:r w:rsidRPr="008605DF">
        <w:rPr>
          <w:rFonts w:ascii="Times New Roman" w:eastAsia="Times New Roman" w:hAnsi="Times New Roman" w:cs="Times New Roman"/>
          <w:lang w:val="es-ES_tradnl"/>
        </w:rPr>
        <w:t>P. y M. Lea. (</w:t>
      </w:r>
      <w:r w:rsidRPr="008605DF">
        <w:rPr>
          <w:rFonts w:ascii="Times New Roman" w:hAnsi="Times New Roman" w:cs="Times New Roman"/>
          <w:lang w:val="es-ES_tradnl"/>
        </w:rPr>
        <w:t xml:space="preserve">2000). </w:t>
      </w:r>
      <w:r w:rsidRPr="008605DF">
        <w:rPr>
          <w:rFonts w:ascii="Times New Roman" w:hAnsi="Times New Roman" w:cs="Times New Roman"/>
          <w:i/>
          <w:lang w:val="es-ES_tradnl"/>
        </w:rPr>
        <w:t>Escribir en la universidad</w:t>
      </w:r>
      <w:r w:rsidRPr="008605DF">
        <w:rPr>
          <w:rFonts w:ascii="Times New Roman" w:hAnsi="Times New Roman" w:cs="Times New Roman"/>
          <w:lang w:val="es-ES_tradnl"/>
        </w:rPr>
        <w:t xml:space="preserve">. Barcelona, España: </w:t>
      </w:r>
      <w:proofErr w:type="spellStart"/>
      <w:r w:rsidRPr="008605DF">
        <w:rPr>
          <w:rFonts w:ascii="Times New Roman" w:hAnsi="Times New Roman" w:cs="Times New Roman"/>
          <w:lang w:val="es-ES_tradnl"/>
        </w:rPr>
        <w:t>Gedisa</w:t>
      </w:r>
      <w:proofErr w:type="spellEnd"/>
      <w:r w:rsidRPr="008605DF">
        <w:rPr>
          <w:rFonts w:ascii="Times New Roman" w:hAnsi="Times New Roman" w:cs="Times New Roman"/>
          <w:lang w:val="es-ES_tradnl"/>
        </w:rPr>
        <w:t>.</w:t>
      </w:r>
    </w:p>
    <w:p w:rsidR="00C94B54" w:rsidRPr="008605DF" w:rsidRDefault="00C94B54" w:rsidP="008605DF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_tradnl"/>
        </w:rPr>
        <w:t xml:space="preserve">Pérez Silva, J. y K. Coral. (2004). </w:t>
      </w:r>
      <w:r w:rsidRPr="008605DF">
        <w:rPr>
          <w:rFonts w:ascii="Times New Roman" w:hAnsi="Times New Roman" w:cs="Times New Roman"/>
          <w:i/>
          <w:lang w:val="es-ES_tradnl"/>
        </w:rPr>
        <w:t xml:space="preserve">Manual de </w:t>
      </w:r>
      <w:r w:rsidRPr="008605DF">
        <w:rPr>
          <w:rFonts w:ascii="Times New Roman" w:hAnsi="Times New Roman" w:cs="Times New Roman"/>
          <w:i/>
          <w:spacing w:val="-3"/>
          <w:lang w:val="es-ES_tradnl"/>
        </w:rPr>
        <w:t>gramática del castellano: variedad estándar y usos</w:t>
      </w:r>
      <w:r w:rsidRPr="008605DF">
        <w:rPr>
          <w:rFonts w:ascii="Times New Roman" w:hAnsi="Times New Roman" w:cs="Times New Roman"/>
          <w:spacing w:val="-3"/>
          <w:lang w:val="es-ES_tradnl"/>
        </w:rPr>
        <w:t xml:space="preserve"> </w:t>
      </w:r>
      <w:r w:rsidRPr="008605DF">
        <w:rPr>
          <w:rFonts w:ascii="Times New Roman" w:hAnsi="Times New Roman" w:cs="Times New Roman"/>
          <w:i/>
          <w:lang w:val="es-ES_tradnl"/>
        </w:rPr>
        <w:t>regionales</w:t>
      </w:r>
      <w:r w:rsidRPr="008605DF">
        <w:rPr>
          <w:rFonts w:ascii="Times New Roman" w:hAnsi="Times New Roman" w:cs="Times New Roman"/>
          <w:lang w:val="es-ES_tradnl"/>
        </w:rPr>
        <w:t xml:space="preserve">. Lima, Perú: </w:t>
      </w:r>
      <w:proofErr w:type="spellStart"/>
      <w:r w:rsidRPr="008605DF">
        <w:rPr>
          <w:rFonts w:ascii="Times New Roman" w:hAnsi="Times New Roman" w:cs="Times New Roman"/>
          <w:lang w:val="es-ES_tradnl"/>
        </w:rPr>
        <w:t>Proeduca</w:t>
      </w:r>
      <w:proofErr w:type="spellEnd"/>
      <w:r w:rsidRPr="008605DF">
        <w:rPr>
          <w:rFonts w:ascii="Times New Roman" w:hAnsi="Times New Roman" w:cs="Times New Roman"/>
          <w:lang w:val="es-ES_tradnl"/>
        </w:rPr>
        <w:t>.</w:t>
      </w:r>
    </w:p>
    <w:p w:rsidR="00C94B54" w:rsidRPr="008605DF" w:rsidRDefault="00C94B54" w:rsidP="008605DF">
      <w:pPr>
        <w:pStyle w:val="Ttulo1"/>
        <w:ind w:left="0" w:right="173"/>
        <w:jc w:val="both"/>
        <w:rPr>
          <w:rFonts w:ascii="Times New Roman" w:hAnsi="Times New Roman" w:cs="Times New Roman"/>
          <w:b w:val="0"/>
          <w:noProof/>
          <w:w w:val="110"/>
          <w:sz w:val="22"/>
          <w:szCs w:val="22"/>
          <w:lang w:val="es-ES_tradnl"/>
        </w:rPr>
      </w:pPr>
    </w:p>
    <w:p w:rsidR="00C94B54" w:rsidRPr="008605DF" w:rsidRDefault="00C94B54" w:rsidP="008605DF">
      <w:pPr>
        <w:pStyle w:val="Ttulo1"/>
        <w:numPr>
          <w:ilvl w:val="0"/>
          <w:numId w:val="27"/>
        </w:numPr>
        <w:ind w:right="173"/>
        <w:jc w:val="both"/>
        <w:rPr>
          <w:rFonts w:ascii="Times New Roman" w:hAnsi="Times New Roman" w:cs="Times New Roman"/>
          <w:i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i/>
          <w:w w:val="110"/>
          <w:sz w:val="22"/>
          <w:szCs w:val="22"/>
          <w:lang w:val="es-ES_tradnl"/>
        </w:rPr>
        <w:t>Diccionarios y libros para consultas gramaticales y de normativa</w:t>
      </w:r>
    </w:p>
    <w:p w:rsidR="00C94B54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proofErr w:type="spellStart"/>
      <w:r w:rsidRPr="008605DF">
        <w:rPr>
          <w:rFonts w:ascii="Times New Roman" w:hAnsi="Times New Roman" w:cs="Times New Roman"/>
          <w:b w:val="0"/>
          <w:w w:val="110"/>
          <w:sz w:val="22"/>
          <w:szCs w:val="22"/>
        </w:rPr>
        <w:t>Gatti</w:t>
      </w:r>
      <w:proofErr w:type="spellEnd"/>
      <w:r w:rsidRPr="008605DF">
        <w:rPr>
          <w:rFonts w:ascii="Times New Roman" w:hAnsi="Times New Roman" w:cs="Times New Roman"/>
          <w:b w:val="0"/>
          <w:w w:val="110"/>
          <w:sz w:val="22"/>
          <w:szCs w:val="22"/>
        </w:rPr>
        <w:t xml:space="preserve">, C. y </w:t>
      </w:r>
      <w:proofErr w:type="spellStart"/>
      <w:r w:rsidRPr="008605DF">
        <w:rPr>
          <w:rFonts w:ascii="Times New Roman" w:hAnsi="Times New Roman" w:cs="Times New Roman"/>
          <w:b w:val="0"/>
          <w:w w:val="110"/>
          <w:sz w:val="22"/>
          <w:szCs w:val="22"/>
        </w:rPr>
        <w:t>Wiesse</w:t>
      </w:r>
      <w:proofErr w:type="spellEnd"/>
      <w:r w:rsidRPr="008605DF">
        <w:rPr>
          <w:rFonts w:ascii="Times New Roman" w:hAnsi="Times New Roman" w:cs="Times New Roman"/>
          <w:b w:val="0"/>
          <w:w w:val="110"/>
          <w:sz w:val="22"/>
          <w:szCs w:val="22"/>
        </w:rPr>
        <w:t xml:space="preserve">, J. (2001).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 xml:space="preserve">Elementos de gramática española. 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>Lima, Perú: Universidad del Pacífico.</w:t>
      </w:r>
    </w:p>
    <w:p w:rsidR="00C94B54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Moliner, M. (1998).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 xml:space="preserve">Diccionario de uso del español moderno. 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>Madrid, España: Gredos.</w:t>
      </w:r>
    </w:p>
    <w:p w:rsidR="00C94B54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Real Academia de la Lengua Española. (2016, 1 de enero).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>Diccionario de la Real Academia española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. Recuperado de </w:t>
      </w:r>
      <w:hyperlink r:id="rId26" w:history="1">
        <w:r w:rsidRPr="008605DF">
          <w:rPr>
            <w:rStyle w:val="Hipervnculo"/>
            <w:rFonts w:ascii="Times New Roman" w:hAnsi="Times New Roman" w:cs="Times New Roman"/>
            <w:b w:val="0"/>
            <w:w w:val="110"/>
            <w:sz w:val="22"/>
            <w:szCs w:val="22"/>
            <w:lang w:val="es-ES_tradnl"/>
          </w:rPr>
          <w:t>http://dle.rae.es/?w=diccionario</w:t>
        </w:r>
      </w:hyperlink>
    </w:p>
    <w:p w:rsidR="00C94B54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Real Academia de la Lengua Española. (2016, 1 de enero). </w:t>
      </w:r>
      <w:r w:rsidR="00CA665D"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 xml:space="preserve">Diccionario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>panhispánico de dudas.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 Recuperado de </w:t>
      </w:r>
      <w:hyperlink r:id="rId27" w:history="1">
        <w:r w:rsidRPr="008605DF">
          <w:rPr>
            <w:rStyle w:val="Hipervnculo"/>
            <w:rFonts w:ascii="Times New Roman" w:hAnsi="Times New Roman" w:cs="Times New Roman"/>
            <w:b w:val="0"/>
            <w:w w:val="110"/>
            <w:sz w:val="22"/>
            <w:szCs w:val="22"/>
            <w:lang w:val="es-ES_tradnl"/>
          </w:rPr>
          <w:t>http://lema.rae.es/dpd/?key</w:t>
        </w:r>
      </w:hyperlink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>=</w:t>
      </w:r>
    </w:p>
    <w:p w:rsidR="00C94B54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Real Academia de la Lengua Española. (2010).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>Ortografía de la lengua española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>. Madrid, España: Espasa Calpe.</w:t>
      </w:r>
    </w:p>
    <w:p w:rsidR="00C94B54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Real Academia de la Lengua Española. (2005).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>Diccionario panhispánico de dudas.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 Bogotá, Colombia: Santillana.</w:t>
      </w:r>
    </w:p>
    <w:p w:rsidR="00CA665D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Real Academia de la Lengua Española. (2001).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>Diccionario de la lengua española.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 22ª edición. Madrid, España: Espasa Calpe.</w:t>
      </w:r>
    </w:p>
    <w:p w:rsidR="00C94B54" w:rsidRPr="008605DF" w:rsidRDefault="00C94B54" w:rsidP="008605DF">
      <w:pPr>
        <w:pStyle w:val="Ttulo1"/>
        <w:numPr>
          <w:ilvl w:val="0"/>
          <w:numId w:val="34"/>
        </w:numPr>
        <w:ind w:right="173"/>
        <w:jc w:val="both"/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</w:pP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Seco, M. (2002). </w:t>
      </w:r>
      <w:r w:rsidRPr="008605DF">
        <w:rPr>
          <w:rFonts w:ascii="Times New Roman" w:hAnsi="Times New Roman" w:cs="Times New Roman"/>
          <w:b w:val="0"/>
          <w:i/>
          <w:w w:val="110"/>
          <w:sz w:val="22"/>
          <w:szCs w:val="22"/>
          <w:lang w:val="es-ES_tradnl"/>
        </w:rPr>
        <w:t xml:space="preserve">Diccionario de dudas y dificultades de la lengua española. </w:t>
      </w:r>
      <w:r w:rsidRPr="008605DF">
        <w:rPr>
          <w:rFonts w:ascii="Times New Roman" w:hAnsi="Times New Roman" w:cs="Times New Roman"/>
          <w:b w:val="0"/>
          <w:w w:val="110"/>
          <w:sz w:val="22"/>
          <w:szCs w:val="22"/>
          <w:lang w:val="es-ES_tradnl"/>
        </w:rPr>
        <w:t xml:space="preserve">Madrid, España: Aguilar. </w:t>
      </w:r>
    </w:p>
    <w:p w:rsidR="00CA665D" w:rsidRPr="008605DF" w:rsidRDefault="00CA665D" w:rsidP="008605DF">
      <w:pPr>
        <w:pStyle w:val="Prrafodelista"/>
        <w:numPr>
          <w:ilvl w:val="0"/>
          <w:numId w:val="24"/>
        </w:numPr>
        <w:tabs>
          <w:tab w:val="left" w:pos="460"/>
        </w:tabs>
        <w:spacing w:line="274" w:lineRule="exact"/>
        <w:jc w:val="both"/>
        <w:rPr>
          <w:rFonts w:ascii="Times New Roman" w:eastAsia="Times New Roman" w:hAnsi="Times New Roman" w:cs="Times New Roman"/>
          <w:b/>
          <w:lang w:val="es-PE"/>
        </w:rPr>
      </w:pPr>
      <w:r w:rsidRPr="008605DF">
        <w:rPr>
          <w:rFonts w:ascii="Times New Roman" w:hAnsi="Times New Roman" w:cs="Times New Roman"/>
          <w:b/>
          <w:i/>
          <w:lang w:val="es-PE"/>
        </w:rPr>
        <w:lastRenderedPageBreak/>
        <w:t>Información del curso:</w:t>
      </w:r>
    </w:p>
    <w:p w:rsidR="00CA665D" w:rsidRPr="008605DF" w:rsidRDefault="00CA665D" w:rsidP="008605DF">
      <w:pPr>
        <w:tabs>
          <w:tab w:val="left" w:pos="460"/>
        </w:tabs>
        <w:spacing w:line="274" w:lineRule="exact"/>
        <w:ind w:left="460"/>
        <w:jc w:val="both"/>
        <w:rPr>
          <w:rFonts w:ascii="Times New Roman" w:eastAsia="Times New Roman" w:hAnsi="Times New Roman" w:cs="Times New Roman"/>
          <w:b/>
          <w:lang w:val="es-PE"/>
        </w:rPr>
      </w:pPr>
    </w:p>
    <w:p w:rsidR="00CA665D" w:rsidRPr="008605DF" w:rsidRDefault="00CA665D" w:rsidP="008605DF">
      <w:pPr>
        <w:pStyle w:val="Prrafodelista"/>
        <w:numPr>
          <w:ilvl w:val="0"/>
          <w:numId w:val="38"/>
        </w:numPr>
        <w:tabs>
          <w:tab w:val="left" w:pos="460"/>
        </w:tabs>
        <w:spacing w:line="274" w:lineRule="exact"/>
        <w:jc w:val="both"/>
        <w:rPr>
          <w:rFonts w:ascii="Times New Roman" w:eastAsia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b/>
          <w:lang w:val="es-PE"/>
        </w:rPr>
        <w:t>Breve descripción del contenido del curso</w:t>
      </w:r>
    </w:p>
    <w:p w:rsidR="006E3661" w:rsidRPr="008605DF" w:rsidRDefault="000167EC" w:rsidP="008605DF">
      <w:pPr>
        <w:tabs>
          <w:tab w:val="left" w:pos="460"/>
        </w:tabs>
        <w:spacing w:line="274" w:lineRule="exact"/>
        <w:ind w:left="460"/>
        <w:jc w:val="both"/>
        <w:rPr>
          <w:rFonts w:ascii="Times New Roman" w:eastAsia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lang w:val="es-ES_tradnl"/>
        </w:rPr>
        <w:t xml:space="preserve">A través de este curso, el alumno </w:t>
      </w:r>
      <w:r w:rsidR="0095325C" w:rsidRPr="008605DF">
        <w:rPr>
          <w:rFonts w:ascii="Times New Roman" w:eastAsia="Times New Roman" w:hAnsi="Times New Roman" w:cs="Times New Roman"/>
          <w:lang w:val="es-ES_tradnl"/>
        </w:rPr>
        <w:t>mejora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rá</w:t>
      </w:r>
      <w:r w:rsidR="0095325C" w:rsidRPr="008605DF">
        <w:rPr>
          <w:rFonts w:ascii="Times New Roman" w:eastAsia="Times New Roman" w:hAnsi="Times New Roman" w:cs="Times New Roman"/>
          <w:lang w:val="es-ES_tradnl"/>
        </w:rPr>
        <w:t xml:space="preserve"> y 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fortalecerá</w:t>
      </w:r>
      <w:r w:rsidRPr="008605DF">
        <w:rPr>
          <w:rFonts w:ascii="Times New Roman" w:eastAsia="Times New Roman" w:hAnsi="Times New Roman" w:cs="Times New Roman"/>
          <w:lang w:val="es-ES_tradnl"/>
        </w:rPr>
        <w:t xml:space="preserve"> sus capacidades para comunicarse tanto a nivel oral como escrito</w:t>
      </w:r>
      <w:r w:rsidR="006E3661" w:rsidRPr="008605DF">
        <w:rPr>
          <w:rFonts w:ascii="Times New Roman" w:eastAsia="Times New Roman" w:hAnsi="Times New Roman" w:cs="Times New Roman"/>
          <w:lang w:val="es-ES_tradnl"/>
        </w:rPr>
        <w:t xml:space="preserve"> en un contexto académico</w:t>
      </w:r>
      <w:r w:rsidR="00071BE0" w:rsidRPr="008605DF">
        <w:rPr>
          <w:rFonts w:ascii="Times New Roman" w:eastAsia="Times New Roman" w:hAnsi="Times New Roman" w:cs="Times New Roman"/>
          <w:lang w:val="es-ES_tradnl"/>
        </w:rPr>
        <w:t xml:space="preserve">. Para ello, 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el alumno se ejercitará</w:t>
      </w:r>
      <w:r w:rsidR="0095325C" w:rsidRPr="008605DF">
        <w:rPr>
          <w:rFonts w:ascii="Times New Roman" w:eastAsia="Times New Roman" w:hAnsi="Times New Roman" w:cs="Times New Roman"/>
          <w:lang w:val="es-ES_tradnl"/>
        </w:rPr>
        <w:t xml:space="preserve"> en la composición de textos, 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 xml:space="preserve">tomando en cuenta las exigencias propias de un lenguaje formal académico: características de la redacción académica (reglas de puntuación, ortografía, competencia léxico gramatical, normativa) y empleo correcto de la información. </w:t>
      </w:r>
      <w:r w:rsidR="006E3661" w:rsidRPr="008605DF">
        <w:rPr>
          <w:rFonts w:ascii="Times New Roman" w:eastAsia="Times New Roman" w:hAnsi="Times New Roman" w:cs="Times New Roman"/>
          <w:lang w:val="es-ES_tradnl"/>
        </w:rPr>
        <w:t xml:space="preserve">A su vez, el curso promueve una lectura comprensiva 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que no se limita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 xml:space="preserve"> al niv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el descriptivo, sino que abarca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 xml:space="preserve">también lo conceptual y metafórico, pues solo de ese modo el estudiante desarrollará 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 xml:space="preserve">su capacidad crítica y 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analítica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 xml:space="preserve">. </w:t>
      </w:r>
      <w:r w:rsidR="006E3661" w:rsidRPr="008605DF">
        <w:rPr>
          <w:rFonts w:ascii="Times New Roman" w:eastAsia="Times New Roman" w:hAnsi="Times New Roman" w:cs="Times New Roman"/>
          <w:lang w:val="es-ES_tradnl"/>
        </w:rPr>
        <w:t xml:space="preserve">El estudiante afrontará lecturas académicas y de divulgación científica 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>que le permit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irá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>n</w:t>
      </w:r>
      <w:r w:rsidR="006E3661" w:rsidRPr="008605DF">
        <w:rPr>
          <w:rFonts w:ascii="Times New Roman" w:eastAsia="Times New Roman" w:hAnsi="Times New Roman" w:cs="Times New Roman"/>
          <w:lang w:val="es-ES_tradnl"/>
        </w:rPr>
        <w:t xml:space="preserve"> distinguir los objetivos planteados en los distintos tipos de textos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,</w:t>
      </w:r>
      <w:r w:rsidR="006E3661" w:rsidRPr="008605DF">
        <w:rPr>
          <w:rFonts w:ascii="Times New Roman" w:eastAsia="Times New Roman" w:hAnsi="Times New Roman" w:cs="Times New Roman"/>
          <w:lang w:val="es-ES_tradnl"/>
        </w:rPr>
        <w:t xml:space="preserve"> y reco</w:t>
      </w:r>
      <w:r w:rsidR="001E573D" w:rsidRPr="008605DF">
        <w:rPr>
          <w:rFonts w:ascii="Times New Roman" w:eastAsia="Times New Roman" w:hAnsi="Times New Roman" w:cs="Times New Roman"/>
          <w:lang w:val="es-ES_tradnl"/>
        </w:rPr>
        <w:t>nocer</w:t>
      </w:r>
      <w:r w:rsidR="006E3661" w:rsidRPr="008605DF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1E573D" w:rsidRPr="008605DF">
        <w:rPr>
          <w:rFonts w:ascii="Times New Roman" w:eastAsia="Times New Roman" w:hAnsi="Times New Roman" w:cs="Times New Roman"/>
          <w:lang w:val="es-ES_tradnl"/>
        </w:rPr>
        <w:t xml:space="preserve">al </w:t>
      </w:r>
      <w:r w:rsidR="006E3661" w:rsidRPr="008605DF">
        <w:rPr>
          <w:rFonts w:ascii="Times New Roman" w:eastAsia="Times New Roman" w:hAnsi="Times New Roman" w:cs="Times New Roman"/>
          <w:lang w:val="es-ES_tradnl"/>
        </w:rPr>
        <w:t xml:space="preserve">texto </w:t>
      </w:r>
      <w:r w:rsidR="001E573D" w:rsidRPr="008605DF">
        <w:rPr>
          <w:rFonts w:ascii="Times New Roman" w:eastAsia="Times New Roman" w:hAnsi="Times New Roman" w:cs="Times New Roman"/>
          <w:lang w:val="es-ES_tradnl"/>
        </w:rPr>
        <w:t xml:space="preserve">oral y escrito como una unidad </w:t>
      </w:r>
      <w:proofErr w:type="spellStart"/>
      <w:r w:rsidR="001E573D" w:rsidRPr="008605DF">
        <w:rPr>
          <w:rFonts w:ascii="Times New Roman" w:eastAsia="Times New Roman" w:hAnsi="Times New Roman" w:cs="Times New Roman"/>
          <w:lang w:val="es-ES_tradnl"/>
        </w:rPr>
        <w:t>coher</w:t>
      </w:r>
      <w:proofErr w:type="spellEnd"/>
      <w:r w:rsidR="00CA665D" w:rsidRPr="008605DF">
        <w:rPr>
          <w:rFonts w:ascii="Times New Roman" w:hAnsi="Times New Roman" w:cs="Times New Roman"/>
          <w:lang w:val="es-PE"/>
        </w:rPr>
        <w:t xml:space="preserve"> </w:t>
      </w:r>
      <w:r w:rsidR="00CA665D" w:rsidRPr="008605DF">
        <w:rPr>
          <w:rFonts w:ascii="Times New Roman" w:eastAsia="Times New Roman" w:hAnsi="Times New Roman" w:cs="Times New Roman"/>
          <w:lang w:val="es-ES_tradnl"/>
        </w:rPr>
        <w:t>1.</w:t>
      </w:r>
      <w:r w:rsidR="00CA665D" w:rsidRPr="008605DF">
        <w:rPr>
          <w:rFonts w:ascii="Times New Roman" w:eastAsia="Times New Roman" w:hAnsi="Times New Roman" w:cs="Times New Roman"/>
          <w:lang w:val="es-ES_tradnl"/>
        </w:rPr>
        <w:tab/>
        <w:t xml:space="preserve">Información del </w:t>
      </w:r>
      <w:proofErr w:type="spellStart"/>
      <w:r w:rsidR="00CA665D" w:rsidRPr="008605DF">
        <w:rPr>
          <w:rFonts w:ascii="Times New Roman" w:eastAsia="Times New Roman" w:hAnsi="Times New Roman" w:cs="Times New Roman"/>
          <w:lang w:val="es-ES_tradnl"/>
        </w:rPr>
        <w:t>curso</w:t>
      </w:r>
      <w:proofErr w:type="gramStart"/>
      <w:r w:rsidR="00CA665D" w:rsidRPr="008605DF">
        <w:rPr>
          <w:rFonts w:ascii="Times New Roman" w:eastAsia="Times New Roman" w:hAnsi="Times New Roman" w:cs="Times New Roman"/>
          <w:lang w:val="es-ES_tradnl"/>
        </w:rPr>
        <w:t>:</w:t>
      </w:r>
      <w:r w:rsidR="001E573D" w:rsidRPr="008605DF">
        <w:rPr>
          <w:rFonts w:ascii="Times New Roman" w:eastAsia="Times New Roman" w:hAnsi="Times New Roman" w:cs="Times New Roman"/>
          <w:lang w:val="es-ES_tradnl"/>
        </w:rPr>
        <w:t>ente</w:t>
      </w:r>
      <w:proofErr w:type="spellEnd"/>
      <w:proofErr w:type="gramEnd"/>
      <w:r w:rsidR="001E573D" w:rsidRPr="008605DF">
        <w:rPr>
          <w:rFonts w:ascii="Times New Roman" w:eastAsia="Times New Roman" w:hAnsi="Times New Roman" w:cs="Times New Roman"/>
          <w:lang w:val="es-ES_tradnl"/>
        </w:rPr>
        <w:t xml:space="preserve"> y cohesionada e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>n cuanto a forma y contenido. Alcanzados estos objetivos, el estudiante comprenderá que las habilidades comunicativas orales y escritas</w:t>
      </w:r>
      <w:r w:rsidR="001E573D" w:rsidRPr="008605DF">
        <w:rPr>
          <w:rFonts w:ascii="Times New Roman" w:eastAsia="Times New Roman" w:hAnsi="Times New Roman" w:cs="Times New Roman"/>
          <w:lang w:val="es-ES_tradnl"/>
        </w:rPr>
        <w:t xml:space="preserve"> s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 xml:space="preserve">on competencias centrales de su vida universitaria y, posteriormente, de su </w:t>
      </w:r>
      <w:r w:rsidR="009A044D" w:rsidRPr="008605DF">
        <w:rPr>
          <w:rFonts w:ascii="Times New Roman" w:eastAsia="Times New Roman" w:hAnsi="Times New Roman" w:cs="Times New Roman"/>
          <w:lang w:val="es-ES_tradnl"/>
        </w:rPr>
        <w:t>vida</w:t>
      </w:r>
      <w:r w:rsidR="009F7FAE" w:rsidRPr="008605DF">
        <w:rPr>
          <w:rFonts w:ascii="Times New Roman" w:eastAsia="Times New Roman" w:hAnsi="Times New Roman" w:cs="Times New Roman"/>
          <w:lang w:val="es-ES_tradnl"/>
        </w:rPr>
        <w:t xml:space="preserve"> profesional. </w:t>
      </w:r>
    </w:p>
    <w:p w:rsidR="00212BB4" w:rsidRPr="008605DF" w:rsidRDefault="00212BB4" w:rsidP="008605DF">
      <w:pPr>
        <w:tabs>
          <w:tab w:val="left" w:pos="460"/>
        </w:tabs>
        <w:spacing w:line="274" w:lineRule="exact"/>
        <w:ind w:left="460"/>
        <w:jc w:val="both"/>
        <w:rPr>
          <w:rFonts w:ascii="Times New Roman" w:eastAsia="Times New Roman" w:hAnsi="Times New Roman" w:cs="Times New Roman"/>
          <w:lang w:val="es-ES_tradnl"/>
        </w:rPr>
      </w:pPr>
    </w:p>
    <w:p w:rsidR="00212BB4" w:rsidRPr="008605DF" w:rsidRDefault="00212BB4" w:rsidP="008605DF">
      <w:pPr>
        <w:pStyle w:val="Prrafodelista"/>
        <w:numPr>
          <w:ilvl w:val="0"/>
          <w:numId w:val="38"/>
        </w:numPr>
        <w:tabs>
          <w:tab w:val="left" w:pos="460"/>
        </w:tabs>
        <w:spacing w:line="274" w:lineRule="exact"/>
        <w:jc w:val="both"/>
        <w:rPr>
          <w:rFonts w:ascii="Times New Roman" w:eastAsia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b/>
          <w:i/>
          <w:lang w:val="es-ES_tradnl"/>
        </w:rPr>
        <w:t>Prerrequisitos o correquisitos:</w:t>
      </w:r>
      <w:r w:rsidRPr="008605DF">
        <w:rPr>
          <w:rFonts w:ascii="Times New Roman" w:eastAsia="Times New Roman" w:hAnsi="Times New Roman" w:cs="Times New Roman"/>
          <w:lang w:val="es-ES_tradnl"/>
        </w:rPr>
        <w:t xml:space="preserve"> Laboratorio de comunicación 0</w:t>
      </w:r>
    </w:p>
    <w:p w:rsidR="00212BB4" w:rsidRPr="008605DF" w:rsidRDefault="00212BB4" w:rsidP="008605DF">
      <w:pPr>
        <w:tabs>
          <w:tab w:val="left" w:pos="460"/>
        </w:tabs>
        <w:spacing w:line="274" w:lineRule="exact"/>
        <w:jc w:val="both"/>
        <w:rPr>
          <w:rFonts w:ascii="Times New Roman" w:eastAsia="Times New Roman" w:hAnsi="Times New Roman" w:cs="Times New Roman"/>
          <w:lang w:val="es-ES_tradnl"/>
        </w:rPr>
      </w:pPr>
    </w:p>
    <w:p w:rsidR="00212BB4" w:rsidRPr="008605DF" w:rsidRDefault="00212BB4" w:rsidP="008605DF">
      <w:pPr>
        <w:pStyle w:val="Prrafodelista"/>
        <w:numPr>
          <w:ilvl w:val="0"/>
          <w:numId w:val="38"/>
        </w:numPr>
        <w:tabs>
          <w:tab w:val="left" w:pos="460"/>
        </w:tabs>
        <w:spacing w:line="274" w:lineRule="exact"/>
        <w:jc w:val="both"/>
        <w:rPr>
          <w:rFonts w:ascii="Times New Roman" w:eastAsia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b/>
          <w:i/>
          <w:lang w:val="es-ES_tradnl"/>
        </w:rPr>
        <w:t>Indicar si es un curso obligatorio o electivo:</w:t>
      </w:r>
      <w:r w:rsidRPr="008605DF">
        <w:rPr>
          <w:rFonts w:ascii="Times New Roman" w:eastAsia="Times New Roman" w:hAnsi="Times New Roman" w:cs="Times New Roman"/>
          <w:lang w:val="es-ES_tradnl"/>
        </w:rPr>
        <w:t xml:space="preserve"> Obligatorio</w:t>
      </w:r>
    </w:p>
    <w:p w:rsidR="00E25832" w:rsidRPr="008605DF" w:rsidRDefault="00E25832" w:rsidP="008605DF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170ABE" w:rsidRPr="008605DF" w:rsidRDefault="000735E5" w:rsidP="008605DF">
      <w:pPr>
        <w:pStyle w:val="Prrafodelista"/>
        <w:widowControl/>
        <w:numPr>
          <w:ilvl w:val="0"/>
          <w:numId w:val="24"/>
        </w:numPr>
        <w:tabs>
          <w:tab w:val="right" w:pos="8505"/>
        </w:tabs>
        <w:jc w:val="both"/>
        <w:rPr>
          <w:rFonts w:ascii="Times New Roman" w:eastAsia="Times New Roman" w:hAnsi="Times New Roman" w:cs="Times New Roman"/>
          <w:b/>
          <w:i/>
          <w:lang w:val="es-ES_tradnl"/>
        </w:rPr>
      </w:pPr>
      <w:r w:rsidRPr="008605DF">
        <w:rPr>
          <w:rFonts w:ascii="Times New Roman" w:eastAsia="Times New Roman" w:hAnsi="Times New Roman" w:cs="Times New Roman"/>
          <w:b/>
          <w:i/>
          <w:lang w:val="es-ES_tradnl"/>
        </w:rPr>
        <w:t>Objetivos del curso</w:t>
      </w:r>
    </w:p>
    <w:p w:rsidR="00212BB4" w:rsidRPr="008605DF" w:rsidRDefault="00212BB4" w:rsidP="008605DF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b/>
          <w:i/>
          <w:lang w:val="es-ES_tradnl"/>
        </w:rPr>
      </w:pPr>
    </w:p>
    <w:p w:rsidR="00212BB4" w:rsidRPr="008605DF" w:rsidRDefault="00212BB4" w:rsidP="008605DF">
      <w:pPr>
        <w:pStyle w:val="Prrafodelista"/>
        <w:widowControl/>
        <w:numPr>
          <w:ilvl w:val="0"/>
          <w:numId w:val="40"/>
        </w:numPr>
        <w:tabs>
          <w:tab w:val="right" w:pos="8505"/>
        </w:tabs>
        <w:jc w:val="both"/>
        <w:rPr>
          <w:rFonts w:ascii="Times New Roman" w:eastAsia="Times New Roman" w:hAnsi="Times New Roman" w:cs="Times New Roman"/>
          <w:b/>
          <w:i/>
          <w:lang w:val="es-ES_tradnl"/>
        </w:rPr>
      </w:pPr>
      <w:r w:rsidRPr="008605DF">
        <w:rPr>
          <w:rFonts w:ascii="Times New Roman" w:eastAsia="Times New Roman" w:hAnsi="Times New Roman" w:cs="Times New Roman"/>
          <w:b/>
          <w:i/>
          <w:lang w:val="es-ES_tradnl"/>
        </w:rPr>
        <w:t>Competencias</w:t>
      </w:r>
    </w:p>
    <w:p w:rsidR="00212BB4" w:rsidRPr="008605DF" w:rsidRDefault="00212BB4" w:rsidP="008605DF">
      <w:pPr>
        <w:widowControl/>
        <w:tabs>
          <w:tab w:val="right" w:pos="8505"/>
        </w:tabs>
        <w:ind w:left="460"/>
        <w:jc w:val="both"/>
        <w:rPr>
          <w:rFonts w:ascii="Times New Roman" w:eastAsia="Times New Roman" w:hAnsi="Times New Roman" w:cs="Times New Roman"/>
          <w:lang w:val="es-ES_tradnl"/>
        </w:rPr>
      </w:pPr>
    </w:p>
    <w:p w:rsidR="00212BB4" w:rsidRPr="008605DF" w:rsidRDefault="00212BB4" w:rsidP="008605DF">
      <w:pPr>
        <w:widowControl/>
        <w:tabs>
          <w:tab w:val="right" w:pos="8505"/>
        </w:tabs>
        <w:ind w:left="460"/>
        <w:jc w:val="both"/>
        <w:rPr>
          <w:rFonts w:ascii="Times New Roman" w:eastAsia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lang w:val="es-ES_tradnl"/>
        </w:rPr>
        <w:t>Al finalizar el curso, el alumno estará en la capacidad de:</w:t>
      </w:r>
    </w:p>
    <w:p w:rsidR="00212BB4" w:rsidRPr="008605DF" w:rsidRDefault="00212BB4" w:rsidP="008605DF">
      <w:pPr>
        <w:tabs>
          <w:tab w:val="left" w:pos="820"/>
        </w:tabs>
        <w:spacing w:line="250" w:lineRule="exact"/>
        <w:ind w:right="14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</w:pPr>
    </w:p>
    <w:p w:rsidR="00212BB4" w:rsidRPr="008605DF" w:rsidRDefault="00212BB4" w:rsidP="008605DF">
      <w:pPr>
        <w:pStyle w:val="Prrafodelista"/>
        <w:tabs>
          <w:tab w:val="left" w:pos="820"/>
        </w:tabs>
        <w:spacing w:line="250" w:lineRule="exact"/>
        <w:ind w:left="460" w:right="14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</w:pPr>
      <w:r w:rsidRPr="008605DF"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  <w:t>d1: Desenvolverse en equipos multidisciplinarios.</w:t>
      </w:r>
    </w:p>
    <w:p w:rsidR="00212BB4" w:rsidRPr="008605DF" w:rsidRDefault="00212BB4" w:rsidP="008605DF">
      <w:pPr>
        <w:pStyle w:val="Prrafodelista"/>
        <w:tabs>
          <w:tab w:val="left" w:pos="820"/>
        </w:tabs>
        <w:spacing w:line="250" w:lineRule="exact"/>
        <w:ind w:left="460" w:right="14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</w:pPr>
      <w:r w:rsidRPr="008605DF"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  <w:t>g1: Comunicarse adecuadamente en forma oral.</w:t>
      </w:r>
    </w:p>
    <w:p w:rsidR="00212BB4" w:rsidRPr="008605DF" w:rsidRDefault="00212BB4" w:rsidP="008605DF">
      <w:pPr>
        <w:pStyle w:val="Prrafodelista"/>
        <w:tabs>
          <w:tab w:val="left" w:pos="820"/>
        </w:tabs>
        <w:spacing w:line="250" w:lineRule="exact"/>
        <w:ind w:left="460" w:right="14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</w:pPr>
      <w:r w:rsidRPr="008605DF">
        <w:rPr>
          <w:rFonts w:ascii="Times New Roman" w:eastAsia="Times New Roman" w:hAnsi="Times New Roman" w:cs="Times New Roman"/>
          <w:color w:val="000000"/>
          <w:shd w:val="clear" w:color="auto" w:fill="FFFFFF"/>
          <w:lang w:val="es-PE"/>
        </w:rPr>
        <w:t>g2: Comunicarse adecuadamente en forma escrita.</w:t>
      </w:r>
    </w:p>
    <w:p w:rsidR="00212BB4" w:rsidRPr="008605DF" w:rsidRDefault="00212BB4" w:rsidP="008605DF">
      <w:pPr>
        <w:tabs>
          <w:tab w:val="left" w:pos="820"/>
        </w:tabs>
        <w:spacing w:line="250" w:lineRule="exact"/>
        <w:ind w:left="360" w:right="140"/>
        <w:jc w:val="both"/>
        <w:rPr>
          <w:rFonts w:ascii="Times New Roman" w:eastAsia="Times New Roman" w:hAnsi="Times New Roman" w:cs="Times New Roman"/>
          <w:lang w:val="es-PE"/>
        </w:rPr>
      </w:pPr>
    </w:p>
    <w:p w:rsidR="00212BB4" w:rsidRPr="008605DF" w:rsidRDefault="00212BB4" w:rsidP="008605DF">
      <w:pPr>
        <w:tabs>
          <w:tab w:val="left" w:pos="820"/>
        </w:tabs>
        <w:spacing w:line="250" w:lineRule="exact"/>
        <w:ind w:left="426" w:right="140"/>
        <w:jc w:val="both"/>
        <w:rPr>
          <w:rFonts w:ascii="Times New Roman" w:eastAsia="Times New Roman" w:hAnsi="Times New Roman" w:cs="Times New Roman"/>
          <w:lang w:val="es-PE"/>
        </w:rPr>
      </w:pPr>
      <w:r w:rsidRPr="008605DF">
        <w:rPr>
          <w:rFonts w:ascii="Times New Roman" w:hAnsi="Times New Roman" w:cs="Times New Roman"/>
          <w:lang w:val="es-PE"/>
        </w:rPr>
        <w:t>El curso aborda los siguientes resultados del estudiante ICACIT/ABET: d, g.</w:t>
      </w:r>
    </w:p>
    <w:p w:rsidR="00212BB4" w:rsidRPr="008605DF" w:rsidRDefault="00212BB4" w:rsidP="008605DF">
      <w:pPr>
        <w:widowControl/>
        <w:tabs>
          <w:tab w:val="right" w:pos="8505"/>
        </w:tabs>
        <w:ind w:left="460"/>
        <w:jc w:val="both"/>
        <w:rPr>
          <w:rFonts w:ascii="Times New Roman" w:eastAsia="Times New Roman" w:hAnsi="Times New Roman" w:cs="Times New Roman"/>
          <w:lang w:val="es-PE"/>
        </w:rPr>
      </w:pPr>
    </w:p>
    <w:p w:rsidR="00AD5AE0" w:rsidRPr="008605DF" w:rsidRDefault="00212BB4" w:rsidP="008605DF">
      <w:pPr>
        <w:pStyle w:val="Prrafodelista"/>
        <w:widowControl/>
        <w:numPr>
          <w:ilvl w:val="0"/>
          <w:numId w:val="40"/>
        </w:numPr>
        <w:tabs>
          <w:tab w:val="right" w:pos="8505"/>
        </w:tabs>
        <w:jc w:val="both"/>
        <w:rPr>
          <w:rFonts w:ascii="Times New Roman" w:eastAsia="Times New Roman" w:hAnsi="Times New Roman" w:cs="Times New Roman"/>
          <w:b/>
          <w:lang w:val="es-ES_tradnl"/>
        </w:rPr>
      </w:pPr>
      <w:r w:rsidRPr="008605DF">
        <w:rPr>
          <w:rFonts w:ascii="Times New Roman" w:eastAsia="Times New Roman" w:hAnsi="Times New Roman" w:cs="Times New Roman"/>
          <w:b/>
          <w:lang w:val="es-ES_tradnl"/>
        </w:rPr>
        <w:t>Resultados de aprendizaje</w:t>
      </w:r>
    </w:p>
    <w:p w:rsidR="00E25832" w:rsidRPr="008605DF" w:rsidRDefault="00E25832" w:rsidP="008605DF">
      <w:pPr>
        <w:tabs>
          <w:tab w:val="left" w:pos="820"/>
        </w:tabs>
        <w:spacing w:line="250" w:lineRule="exact"/>
        <w:ind w:right="140"/>
        <w:jc w:val="both"/>
        <w:rPr>
          <w:rFonts w:ascii="Times New Roman" w:eastAsia="Times New Roman" w:hAnsi="Times New Roman" w:cs="Times New Roman"/>
          <w:lang w:val="es-ES_tradnl"/>
        </w:rPr>
      </w:pPr>
    </w:p>
    <w:p w:rsidR="00F311F9" w:rsidRPr="008605DF" w:rsidRDefault="00170ABE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_tradnl"/>
        </w:rPr>
        <w:t>Auto-evaluación: el estudiante es capaz de reconocer sus propias fortalezas y deficiencias al formular críticas constructivas sobre su propio trabajo.</w:t>
      </w:r>
    </w:p>
    <w:p w:rsidR="00170ABE" w:rsidRPr="008605DF" w:rsidRDefault="008A4A57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_tradnl"/>
        </w:rPr>
        <w:t>Eval</w:t>
      </w:r>
      <w:r w:rsidR="00170ABE" w:rsidRPr="008605DF">
        <w:rPr>
          <w:rFonts w:ascii="Times New Roman" w:hAnsi="Times New Roman" w:cs="Times New Roman"/>
          <w:lang w:val="es-ES_tradnl"/>
        </w:rPr>
        <w:t>uación de pares (p</w:t>
      </w:r>
      <w:r w:rsidR="00F311F9" w:rsidRPr="008605DF">
        <w:rPr>
          <w:rFonts w:ascii="Times New Roman" w:hAnsi="Times New Roman" w:cs="Times New Roman"/>
          <w:lang w:val="es-ES_tradnl"/>
        </w:rPr>
        <w:t>eer-</w:t>
      </w:r>
      <w:proofErr w:type="spellStart"/>
      <w:r w:rsidR="00F311F9" w:rsidRPr="008605DF">
        <w:rPr>
          <w:rFonts w:ascii="Times New Roman" w:hAnsi="Times New Roman" w:cs="Times New Roman"/>
          <w:lang w:val="es-PE"/>
        </w:rPr>
        <w:t>evaluation</w:t>
      </w:r>
      <w:proofErr w:type="spellEnd"/>
      <w:r w:rsidR="00170ABE" w:rsidRPr="008605DF">
        <w:rPr>
          <w:rFonts w:ascii="Times New Roman" w:hAnsi="Times New Roman" w:cs="Times New Roman"/>
          <w:lang w:val="es-ES_tradnl"/>
        </w:rPr>
        <w:t xml:space="preserve">): el estudiante es capaz de formular críticas constructivas sobre </w:t>
      </w:r>
      <w:r w:rsidR="001619D0" w:rsidRPr="008605DF">
        <w:rPr>
          <w:rFonts w:ascii="Times New Roman" w:hAnsi="Times New Roman" w:cs="Times New Roman"/>
          <w:lang w:val="es-ES_tradnl"/>
        </w:rPr>
        <w:t xml:space="preserve">el </w:t>
      </w:r>
      <w:r w:rsidR="00170ABE" w:rsidRPr="008605DF">
        <w:rPr>
          <w:rFonts w:ascii="Times New Roman" w:hAnsi="Times New Roman" w:cs="Times New Roman"/>
          <w:lang w:val="es-ES_tradnl"/>
        </w:rPr>
        <w:t xml:space="preserve">trabajo de otros y está abierto a las opiniones de los demás. </w:t>
      </w:r>
    </w:p>
    <w:p w:rsidR="00F311F9" w:rsidRPr="008605DF" w:rsidRDefault="00170ABE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_tradnl"/>
        </w:rPr>
        <w:t>El estudiante es capaz de escribir textos expositivos</w:t>
      </w:r>
      <w:r w:rsidR="00212BB4" w:rsidRPr="008605DF">
        <w:rPr>
          <w:rFonts w:ascii="Times New Roman" w:hAnsi="Times New Roman" w:cs="Times New Roman"/>
          <w:lang w:val="es-ES_tradnl"/>
        </w:rPr>
        <w:t xml:space="preserve"> respetando las normas léxicos gramaticales, ortográficos</w:t>
      </w:r>
      <w:r w:rsidR="00FC52D7" w:rsidRPr="008605DF">
        <w:rPr>
          <w:rFonts w:ascii="Times New Roman" w:hAnsi="Times New Roman" w:cs="Times New Roman"/>
          <w:lang w:val="es-ES_tradnl"/>
        </w:rPr>
        <w:t xml:space="preserve"> y normativas</w:t>
      </w:r>
      <w:r w:rsidR="008A4A57" w:rsidRPr="008605DF">
        <w:rPr>
          <w:rFonts w:ascii="Times New Roman" w:hAnsi="Times New Roman" w:cs="Times New Roman"/>
          <w:lang w:val="es-ES_tradnl"/>
        </w:rPr>
        <w:t>.</w:t>
      </w:r>
    </w:p>
    <w:p w:rsidR="00F311F9" w:rsidRPr="008605DF" w:rsidRDefault="00170ABE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_tradnl"/>
        </w:rPr>
        <w:t>El estudiante es capaz de hacer una exposición oral</w:t>
      </w:r>
      <w:r w:rsidR="008A4A57" w:rsidRPr="008605DF">
        <w:rPr>
          <w:rFonts w:ascii="Times New Roman" w:hAnsi="Times New Roman" w:cs="Times New Roman"/>
          <w:lang w:val="es-ES_tradnl"/>
        </w:rPr>
        <w:t>.</w:t>
      </w:r>
    </w:p>
    <w:p w:rsidR="00F74439" w:rsidRPr="008605DF" w:rsidRDefault="001619D0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_tradnl"/>
        </w:rPr>
        <w:t>El estudiante es capaz de optimizar su aprendizaje a través del u</w:t>
      </w:r>
      <w:r w:rsidR="009E0ABA" w:rsidRPr="008605DF">
        <w:rPr>
          <w:rFonts w:ascii="Times New Roman" w:hAnsi="Times New Roman" w:cs="Times New Roman"/>
          <w:lang w:val="es-ES_tradnl"/>
        </w:rPr>
        <w:t>so de recursos virtuales.</w:t>
      </w:r>
    </w:p>
    <w:p w:rsidR="00F74439" w:rsidRPr="008605DF" w:rsidRDefault="00444FC2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"/>
        </w:rPr>
        <w:t>Afianzar la capacidad de reconocer y evitar errores normativos.</w:t>
      </w:r>
    </w:p>
    <w:p w:rsidR="00F74439" w:rsidRPr="008605DF" w:rsidRDefault="00444FC2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"/>
        </w:rPr>
        <w:t>Identificar tipos y estructuras de párrafos.</w:t>
      </w:r>
    </w:p>
    <w:p w:rsidR="00F74439" w:rsidRPr="008605DF" w:rsidRDefault="00444FC2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"/>
        </w:rPr>
        <w:t>Emplear adecuadamente conectores lógicos y referentes dentro de un párrafo.</w:t>
      </w:r>
    </w:p>
    <w:p w:rsidR="00444FC2" w:rsidRPr="008605DF" w:rsidRDefault="00444FC2" w:rsidP="008605DF">
      <w:pPr>
        <w:pStyle w:val="Prrafodelista"/>
        <w:widowControl/>
        <w:numPr>
          <w:ilvl w:val="0"/>
          <w:numId w:val="41"/>
        </w:numPr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"/>
        </w:rPr>
        <w:t>Reconocer la importancia de las etapas previas a la redacción de un texto.</w:t>
      </w:r>
    </w:p>
    <w:p w:rsidR="00F74439" w:rsidRDefault="00F74439" w:rsidP="008605DF">
      <w:pPr>
        <w:widowControl/>
        <w:jc w:val="both"/>
        <w:rPr>
          <w:rFonts w:ascii="Times New Roman" w:hAnsi="Times New Roman" w:cs="Times New Roman"/>
          <w:lang w:val="es-ES_tradnl"/>
        </w:rPr>
      </w:pPr>
    </w:p>
    <w:p w:rsidR="008605DF" w:rsidRPr="008605DF" w:rsidRDefault="008605DF" w:rsidP="008605DF">
      <w:pPr>
        <w:widowControl/>
        <w:jc w:val="both"/>
        <w:rPr>
          <w:rFonts w:ascii="Times New Roman" w:hAnsi="Times New Roman" w:cs="Times New Roman"/>
          <w:lang w:val="es-ES_tradnl"/>
        </w:rPr>
      </w:pPr>
    </w:p>
    <w:p w:rsidR="00FD0AC8" w:rsidRDefault="00FD0AC8" w:rsidP="008605DF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lastRenderedPageBreak/>
        <w:t>Lista de temas a trabajar</w:t>
      </w:r>
    </w:p>
    <w:p w:rsidR="00FD0AC8" w:rsidRDefault="00FD0AC8" w:rsidP="00FD0AC8">
      <w:pPr>
        <w:pStyle w:val="Prrafodelista"/>
        <w:ind w:left="460"/>
        <w:jc w:val="both"/>
        <w:rPr>
          <w:rFonts w:ascii="Times New Roman" w:hAnsi="Times New Roman" w:cs="Times New Roman"/>
          <w:b/>
          <w:i/>
          <w:lang w:val="es-ES_tradnl"/>
        </w:rPr>
      </w:pP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Características de Escritura Académica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Estrategias de lectura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Estructura del texto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Estructura de párrafos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Características del párrafo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Texto argumentativo vs. Texto expositivo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Proceso de Redacción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Citas: función y tipos – Bibliografía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Aproximación a características de la exposición oral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Conferencia: características exposición formal</w:t>
      </w:r>
    </w:p>
    <w:p w:rsidR="00FD0AC8" w:rsidRPr="00FD0AC8" w:rsidRDefault="00FD0AC8" w:rsidP="00FD0AC8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>
        <w:rPr>
          <w:rFonts w:ascii="Times New Roman" w:hAnsi="Times New Roman" w:cs="Times New Roman"/>
          <w:lang w:val="es-ES_tradnl"/>
        </w:rPr>
        <w:t>Redacción de texto completo con citas</w:t>
      </w:r>
    </w:p>
    <w:p w:rsidR="00FD0AC8" w:rsidRPr="00FD0AC8" w:rsidRDefault="00FD0AC8" w:rsidP="00FD0AC8">
      <w:pPr>
        <w:jc w:val="both"/>
        <w:rPr>
          <w:rFonts w:ascii="Times New Roman" w:hAnsi="Times New Roman" w:cs="Times New Roman"/>
          <w:b/>
          <w:i/>
          <w:lang w:val="es-ES_tradnl"/>
        </w:rPr>
      </w:pPr>
    </w:p>
    <w:p w:rsidR="00FD0AC8" w:rsidRDefault="00FD0AC8" w:rsidP="00FD0AC8">
      <w:pPr>
        <w:pStyle w:val="Prrafodelista"/>
        <w:ind w:left="460"/>
        <w:jc w:val="both"/>
        <w:rPr>
          <w:rFonts w:ascii="Times New Roman" w:hAnsi="Times New Roman" w:cs="Times New Roman"/>
          <w:b/>
          <w:i/>
          <w:lang w:val="es-ES_tradnl"/>
        </w:rPr>
      </w:pPr>
    </w:p>
    <w:p w:rsidR="00AD5AE0" w:rsidRPr="008605DF" w:rsidRDefault="00F74439" w:rsidP="008605DF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i/>
          <w:lang w:val="es-ES_tradnl"/>
        </w:rPr>
      </w:pPr>
      <w:r w:rsidRPr="008605DF">
        <w:rPr>
          <w:rFonts w:ascii="Times New Roman" w:hAnsi="Times New Roman" w:cs="Times New Roman"/>
          <w:b/>
          <w:i/>
          <w:lang w:val="es-ES_tradnl"/>
        </w:rPr>
        <w:t xml:space="preserve">Metodología y sistema de evaluación </w:t>
      </w:r>
    </w:p>
    <w:p w:rsidR="00AD5AE0" w:rsidRPr="008605DF" w:rsidRDefault="00AD5AE0" w:rsidP="008605DF">
      <w:pPr>
        <w:widowControl/>
        <w:ind w:left="100"/>
        <w:jc w:val="both"/>
        <w:rPr>
          <w:rFonts w:ascii="Times New Roman" w:hAnsi="Times New Roman" w:cs="Times New Roman"/>
          <w:lang w:val="es-ES_tradnl"/>
        </w:rPr>
      </w:pPr>
    </w:p>
    <w:p w:rsidR="008605DF" w:rsidRPr="008605DF" w:rsidRDefault="008605DF" w:rsidP="008605DF">
      <w:pPr>
        <w:widowControl/>
        <w:ind w:left="100"/>
        <w:jc w:val="both"/>
        <w:rPr>
          <w:rFonts w:ascii="Times New Roman" w:hAnsi="Times New Roman" w:cs="Times New Roman"/>
          <w:b/>
          <w:i/>
          <w:lang w:val="es-ES_tradnl"/>
        </w:rPr>
      </w:pPr>
      <w:r w:rsidRPr="008605DF">
        <w:rPr>
          <w:rFonts w:ascii="Times New Roman" w:hAnsi="Times New Roman" w:cs="Times New Roman"/>
          <w:b/>
          <w:i/>
          <w:lang w:val="es-ES_tradnl"/>
        </w:rPr>
        <w:t>Metodología:</w:t>
      </w:r>
    </w:p>
    <w:p w:rsidR="008605DF" w:rsidRPr="008605DF" w:rsidRDefault="00A257C0" w:rsidP="008605DF">
      <w:pPr>
        <w:widowControl/>
        <w:ind w:left="100"/>
        <w:jc w:val="both"/>
        <w:rPr>
          <w:rFonts w:ascii="Times New Roman" w:hAnsi="Times New Roman" w:cs="Times New Roman"/>
          <w:lang w:val="es-ES_tradnl"/>
        </w:rPr>
      </w:pPr>
      <w:r w:rsidRPr="008605DF">
        <w:rPr>
          <w:rFonts w:ascii="Times New Roman" w:hAnsi="Times New Roman" w:cs="Times New Roman"/>
          <w:lang w:val="es-ES_tradnl"/>
        </w:rPr>
        <w:t>Los alumnos trabajarán a</w:t>
      </w:r>
      <w:r w:rsidR="00103D03" w:rsidRPr="008605DF">
        <w:rPr>
          <w:rFonts w:ascii="Times New Roman" w:hAnsi="Times New Roman" w:cs="Times New Roman"/>
          <w:lang w:val="es-ES_tradnl"/>
        </w:rPr>
        <w:t xml:space="preserve">ctivamente </w:t>
      </w:r>
      <w:r w:rsidR="00C546FE" w:rsidRPr="008605DF">
        <w:rPr>
          <w:rFonts w:ascii="Times New Roman" w:hAnsi="Times New Roman" w:cs="Times New Roman"/>
          <w:lang w:val="es-ES_tradnl"/>
        </w:rPr>
        <w:t>en cada clase</w:t>
      </w:r>
      <w:r w:rsidR="00A0706D" w:rsidRPr="008605DF">
        <w:rPr>
          <w:rFonts w:ascii="Times New Roman" w:hAnsi="Times New Roman" w:cs="Times New Roman"/>
          <w:lang w:val="es-ES_tradnl"/>
        </w:rPr>
        <w:t xml:space="preserve">. Para ello, es requisito que los alumnos realicen las tareas </w:t>
      </w:r>
      <w:r w:rsidR="00BD5F0F" w:rsidRPr="008605DF">
        <w:rPr>
          <w:rFonts w:ascii="Times New Roman" w:hAnsi="Times New Roman" w:cs="Times New Roman"/>
          <w:lang w:val="es-ES_tradnl"/>
        </w:rPr>
        <w:t xml:space="preserve">previas </w:t>
      </w:r>
      <w:r w:rsidR="00A0706D" w:rsidRPr="008605DF">
        <w:rPr>
          <w:rFonts w:ascii="Times New Roman" w:hAnsi="Times New Roman" w:cs="Times New Roman"/>
          <w:lang w:val="es-ES_tradnl"/>
        </w:rPr>
        <w:t xml:space="preserve">encomendadas por los profesores como preparación para las actividades que se llevarán a cabo durante las clases. En ellas, los estudiantes trabajarán en grupos </w:t>
      </w:r>
      <w:r w:rsidR="00BD5F0F" w:rsidRPr="008605DF">
        <w:rPr>
          <w:rFonts w:ascii="Times New Roman" w:hAnsi="Times New Roman" w:cs="Times New Roman"/>
          <w:lang w:val="es-ES_tradnl"/>
        </w:rPr>
        <w:t>ejercicios de escritura, lectura y exposi</w:t>
      </w:r>
      <w:r w:rsidR="00E25832" w:rsidRPr="008605DF">
        <w:rPr>
          <w:rFonts w:ascii="Times New Roman" w:hAnsi="Times New Roman" w:cs="Times New Roman"/>
          <w:lang w:val="es-ES_tradnl"/>
        </w:rPr>
        <w:t xml:space="preserve">ción cumpliendo siempre con las exigencias de la escritura académica. Ese conocimiento será evaluado </w:t>
      </w:r>
      <w:r w:rsidR="008D6D0D" w:rsidRPr="008605DF">
        <w:rPr>
          <w:rFonts w:ascii="Times New Roman" w:hAnsi="Times New Roman" w:cs="Times New Roman"/>
          <w:lang w:val="es-ES_tradnl"/>
        </w:rPr>
        <w:t>a través de tres evaluaciones en la primera parte del curso en pruebas breves tomadas al inicio de la clase.</w:t>
      </w:r>
      <w:r w:rsidR="00E25832" w:rsidRPr="008605DF">
        <w:rPr>
          <w:rFonts w:ascii="Times New Roman" w:hAnsi="Times New Roman" w:cs="Times New Roman"/>
          <w:lang w:val="es-ES_tradnl"/>
        </w:rPr>
        <w:t xml:space="preserve"> A lo largo del ciclo, se convertirán en evaluadores de los trabajos de sus compañeros así como de sus propios trabajos. Por ello, </w:t>
      </w:r>
      <w:r w:rsidR="00FC52D7" w:rsidRPr="008605DF">
        <w:rPr>
          <w:rFonts w:ascii="Times New Roman" w:hAnsi="Times New Roman" w:cs="Times New Roman"/>
          <w:lang w:val="es-ES_tradnl"/>
        </w:rPr>
        <w:t xml:space="preserve">se aconseja asistir a todas las sesiones, </w:t>
      </w:r>
      <w:r w:rsidR="00E25832" w:rsidRPr="008605DF">
        <w:rPr>
          <w:rFonts w:ascii="Times New Roman" w:hAnsi="Times New Roman" w:cs="Times New Roman"/>
          <w:lang w:val="es-ES_tradnl"/>
        </w:rPr>
        <w:t xml:space="preserve">ya que ninguna evaluación puede ser recuperada. </w:t>
      </w:r>
    </w:p>
    <w:p w:rsidR="008605DF" w:rsidRPr="008605DF" w:rsidRDefault="008605DF" w:rsidP="008605DF">
      <w:pPr>
        <w:widowControl/>
        <w:ind w:left="100"/>
        <w:jc w:val="both"/>
        <w:rPr>
          <w:rFonts w:ascii="Times New Roman" w:hAnsi="Times New Roman" w:cs="Times New Roman"/>
          <w:lang w:val="es-ES_tradnl"/>
        </w:rPr>
      </w:pPr>
    </w:p>
    <w:p w:rsidR="008605DF" w:rsidRPr="008605DF" w:rsidRDefault="00AD5AE0" w:rsidP="008605DF">
      <w:pPr>
        <w:widowControl/>
        <w:ind w:left="100"/>
        <w:jc w:val="both"/>
        <w:rPr>
          <w:rFonts w:ascii="Times New Roman" w:hAnsi="Times New Roman" w:cs="Times New Roman"/>
          <w:i/>
          <w:lang w:val="es-ES_tradnl"/>
        </w:rPr>
      </w:pPr>
      <w:r w:rsidRPr="008605DF">
        <w:rPr>
          <w:rFonts w:ascii="Times New Roman" w:eastAsia="Times New Roman" w:hAnsi="Times New Roman" w:cs="Times New Roman"/>
          <w:b/>
          <w:i/>
          <w:lang w:val="es-ES_tradnl"/>
        </w:rPr>
        <w:t>Sistema de evaluación</w:t>
      </w:r>
      <w:r w:rsidR="008605DF">
        <w:rPr>
          <w:rFonts w:ascii="Times New Roman" w:eastAsia="Times New Roman" w:hAnsi="Times New Roman" w:cs="Times New Roman"/>
          <w:b/>
          <w:i/>
          <w:lang w:val="es-ES_tradnl"/>
        </w:rPr>
        <w:t>:</w:t>
      </w:r>
    </w:p>
    <w:p w:rsidR="00AD5AE0" w:rsidRDefault="00C56F03" w:rsidP="008605DF">
      <w:pPr>
        <w:widowControl/>
        <w:ind w:left="100"/>
        <w:jc w:val="both"/>
        <w:rPr>
          <w:rFonts w:ascii="Times New Roman" w:eastAsia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lang w:val="es-ES_tradnl"/>
        </w:rPr>
        <w:t>El curso no tiene parcial ni final</w:t>
      </w:r>
      <w:r w:rsidR="001619D0" w:rsidRPr="008605DF">
        <w:rPr>
          <w:rFonts w:ascii="Times New Roman" w:eastAsia="Times New Roman" w:hAnsi="Times New Roman" w:cs="Times New Roman"/>
          <w:lang w:val="es-ES_tradnl"/>
        </w:rPr>
        <w:t>,</w:t>
      </w:r>
      <w:r w:rsidRPr="008605DF">
        <w:rPr>
          <w:rFonts w:ascii="Times New Roman" w:eastAsia="Times New Roman" w:hAnsi="Times New Roman" w:cs="Times New Roman"/>
          <w:lang w:val="es-ES_tradnl"/>
        </w:rPr>
        <w:t xml:space="preserve"> sino evaluaciones continuas. Ninguna evaluación puede ser recuperada ni puede eliminarse. Por ello, se aconseja asistir a todas las sesiones</w:t>
      </w:r>
      <w:r w:rsidR="00FC52D7" w:rsidRPr="008605DF">
        <w:rPr>
          <w:rFonts w:ascii="Times New Roman" w:eastAsia="Times New Roman" w:hAnsi="Times New Roman" w:cs="Times New Roman"/>
          <w:lang w:val="es-ES_tradnl"/>
        </w:rPr>
        <w:t>.</w:t>
      </w:r>
    </w:p>
    <w:p w:rsidR="008605DF" w:rsidRDefault="008605DF" w:rsidP="008605DF">
      <w:pPr>
        <w:widowControl/>
        <w:ind w:left="100"/>
        <w:jc w:val="both"/>
        <w:rPr>
          <w:rFonts w:ascii="Times New Roman" w:eastAsia="Times New Roman" w:hAnsi="Times New Roman" w:cs="Times New Roman"/>
          <w:lang w:val="es-ES_tradnl"/>
        </w:rPr>
      </w:pPr>
    </w:p>
    <w:p w:rsidR="008605DF" w:rsidRPr="008605DF" w:rsidRDefault="008605DF" w:rsidP="008605DF">
      <w:pPr>
        <w:widowControl/>
        <w:ind w:left="10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lang w:val="es-ES_tradnl"/>
        </w:rPr>
        <w:t>Nota Final: 0.15 Asistencia + 0.45 EC + 0.4 Trabajo</w:t>
      </w:r>
    </w:p>
    <w:p w:rsidR="00AD5AE0" w:rsidRPr="008605DF" w:rsidRDefault="00AD5AE0" w:rsidP="008605DF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222EF0" w:rsidRPr="008605DF" w:rsidRDefault="00222EF0" w:rsidP="008605DF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1316"/>
        <w:gridCol w:w="5276"/>
        <w:gridCol w:w="645"/>
      </w:tblGrid>
      <w:tr w:rsidR="00865222" w:rsidRPr="008605DF" w:rsidTr="008605DF">
        <w:trPr>
          <w:trHeight w:val="154"/>
          <w:jc w:val="center"/>
        </w:trPr>
        <w:tc>
          <w:tcPr>
            <w:tcW w:w="1376" w:type="dxa"/>
            <w:vMerge w:val="restart"/>
            <w:vAlign w:val="center"/>
          </w:tcPr>
          <w:p w:rsidR="00865222" w:rsidRPr="008605DF" w:rsidRDefault="00F46362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 xml:space="preserve">Asistencia </w:t>
            </w:r>
          </w:p>
        </w:tc>
        <w:tc>
          <w:tcPr>
            <w:tcW w:w="1316" w:type="dxa"/>
            <w:vMerge w:val="restart"/>
            <w:vAlign w:val="center"/>
          </w:tcPr>
          <w:p w:rsidR="00865222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15</w:t>
            </w:r>
            <w:r w:rsidR="00865222" w:rsidRPr="008605DF">
              <w:rPr>
                <w:rFonts w:ascii="Times New Roman" w:hAnsi="Times New Roman" w:cs="Times New Roman"/>
                <w:lang w:val="es-ES_tradnl"/>
              </w:rPr>
              <w:t>%</w:t>
            </w:r>
          </w:p>
        </w:tc>
        <w:tc>
          <w:tcPr>
            <w:tcW w:w="5276" w:type="dxa"/>
            <w:shd w:val="clear" w:color="auto" w:fill="auto"/>
            <w:vAlign w:val="center"/>
          </w:tcPr>
          <w:p w:rsidR="00865222" w:rsidRPr="008605DF" w:rsidRDefault="00865222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 xml:space="preserve">Conferencias </w:t>
            </w:r>
            <w:r w:rsidR="00F46362" w:rsidRPr="008605DF">
              <w:rPr>
                <w:rFonts w:ascii="Times New Roman" w:hAnsi="Times New Roman" w:cs="Times New Roman"/>
                <w:lang w:val="es-ES_tradnl"/>
              </w:rPr>
              <w:t xml:space="preserve">y clases </w:t>
            </w:r>
            <w:r w:rsidRPr="008605DF">
              <w:rPr>
                <w:rFonts w:ascii="Times New Roman" w:hAnsi="Times New Roman" w:cs="Times New Roman"/>
                <w:lang w:val="es-ES_tradnl"/>
              </w:rPr>
              <w:t>del curso</w:t>
            </w:r>
            <w:r w:rsidR="006B4E78" w:rsidRPr="008605DF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F46362" w:rsidRPr="008605DF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865222" w:rsidRPr="008605DF" w:rsidRDefault="00865222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6%</w:t>
            </w:r>
          </w:p>
        </w:tc>
      </w:tr>
      <w:tr w:rsidR="00865222" w:rsidRPr="008605DF" w:rsidTr="008605DF">
        <w:trPr>
          <w:trHeight w:val="154"/>
          <w:jc w:val="center"/>
        </w:trPr>
        <w:tc>
          <w:tcPr>
            <w:tcW w:w="1376" w:type="dxa"/>
            <w:vMerge/>
            <w:vAlign w:val="center"/>
          </w:tcPr>
          <w:p w:rsidR="00865222" w:rsidRPr="008605DF" w:rsidRDefault="00865222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316" w:type="dxa"/>
            <w:vMerge/>
            <w:vAlign w:val="center"/>
          </w:tcPr>
          <w:p w:rsidR="00865222" w:rsidRPr="008605DF" w:rsidRDefault="00865222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276" w:type="dxa"/>
            <w:shd w:val="clear" w:color="auto" w:fill="auto"/>
            <w:vAlign w:val="center"/>
          </w:tcPr>
          <w:p w:rsidR="00865222" w:rsidRPr="008605DF" w:rsidRDefault="00865222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 xml:space="preserve">Talleres de </w:t>
            </w:r>
            <w:proofErr w:type="spellStart"/>
            <w:r w:rsidRPr="008605DF">
              <w:rPr>
                <w:rFonts w:ascii="Times New Roman" w:hAnsi="Times New Roman" w:cs="Times New Roman"/>
                <w:lang w:val="es-ES_tradnl"/>
              </w:rPr>
              <w:t>Team</w:t>
            </w:r>
            <w:proofErr w:type="spellEnd"/>
            <w:r w:rsidRPr="008605DF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 w:rsidRPr="008605DF">
              <w:rPr>
                <w:rFonts w:ascii="Times New Roman" w:hAnsi="Times New Roman" w:cs="Times New Roman"/>
                <w:lang w:val="es-ES_tradnl"/>
              </w:rPr>
              <w:t>Coaching</w:t>
            </w:r>
            <w:proofErr w:type="spellEnd"/>
          </w:p>
        </w:tc>
        <w:tc>
          <w:tcPr>
            <w:tcW w:w="645" w:type="dxa"/>
            <w:shd w:val="clear" w:color="auto" w:fill="auto"/>
            <w:vAlign w:val="center"/>
          </w:tcPr>
          <w:p w:rsidR="00865222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8</w:t>
            </w:r>
            <w:r w:rsidR="00865222" w:rsidRPr="008605DF">
              <w:rPr>
                <w:rFonts w:ascii="Times New Roman" w:hAnsi="Times New Roman" w:cs="Times New Roman"/>
                <w:lang w:val="es-ES_tradnl"/>
              </w:rPr>
              <w:t>%</w:t>
            </w:r>
          </w:p>
        </w:tc>
      </w:tr>
      <w:tr w:rsidR="006B4E78" w:rsidRPr="008605DF" w:rsidTr="008605DF">
        <w:trPr>
          <w:trHeight w:val="154"/>
          <w:jc w:val="center"/>
        </w:trPr>
        <w:tc>
          <w:tcPr>
            <w:tcW w:w="1376" w:type="dxa"/>
            <w:vMerge w:val="restart"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Evaluaciones continuas</w:t>
            </w:r>
          </w:p>
        </w:tc>
        <w:tc>
          <w:tcPr>
            <w:tcW w:w="1316" w:type="dxa"/>
            <w:vMerge w:val="restart"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45%</w:t>
            </w:r>
          </w:p>
        </w:tc>
        <w:tc>
          <w:tcPr>
            <w:tcW w:w="5276" w:type="dxa"/>
            <w:shd w:val="clear" w:color="auto" w:fill="auto"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8605DF">
              <w:rPr>
                <w:rFonts w:ascii="Times New Roman" w:hAnsi="Times New Roman" w:cs="Times New Roman"/>
                <w:b/>
                <w:lang w:val="es-ES_tradnl"/>
              </w:rPr>
              <w:t>3 pruebas de normativa y gramática (PNG)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10%</w:t>
            </w:r>
          </w:p>
        </w:tc>
      </w:tr>
      <w:tr w:rsidR="006B4E78" w:rsidRPr="008605DF" w:rsidTr="008605DF">
        <w:trPr>
          <w:trHeight w:val="154"/>
          <w:jc w:val="center"/>
        </w:trPr>
        <w:tc>
          <w:tcPr>
            <w:tcW w:w="1376" w:type="dxa"/>
            <w:vMerge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316" w:type="dxa"/>
            <w:vMerge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276" w:type="dxa"/>
            <w:shd w:val="clear" w:color="auto" w:fill="auto"/>
            <w:vAlign w:val="center"/>
          </w:tcPr>
          <w:p w:rsidR="006B4E78" w:rsidRPr="008605DF" w:rsidRDefault="00710B10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b/>
                <w:lang w:val="es-ES_tradnl"/>
              </w:rPr>
              <w:t>3</w:t>
            </w:r>
            <w:r w:rsidR="006B4E78" w:rsidRPr="008605DF">
              <w:rPr>
                <w:rFonts w:ascii="Times New Roman" w:hAnsi="Times New Roman" w:cs="Times New Roman"/>
                <w:b/>
                <w:lang w:val="es-ES_tradnl"/>
              </w:rPr>
              <w:t xml:space="preserve"> prácticas calificadas (PC) 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2</w:t>
            </w:r>
            <w:r w:rsidR="00710B10" w:rsidRPr="008605DF">
              <w:rPr>
                <w:rFonts w:ascii="Times New Roman" w:hAnsi="Times New Roman" w:cs="Times New Roman"/>
                <w:lang w:val="es-ES_tradnl"/>
              </w:rPr>
              <w:t>0</w:t>
            </w:r>
            <w:r w:rsidRPr="008605DF">
              <w:rPr>
                <w:rFonts w:ascii="Times New Roman" w:hAnsi="Times New Roman" w:cs="Times New Roman"/>
                <w:lang w:val="es-ES_tradnl"/>
              </w:rPr>
              <w:t>%</w:t>
            </w:r>
          </w:p>
        </w:tc>
      </w:tr>
      <w:tr w:rsidR="006B4E78" w:rsidRPr="008605DF" w:rsidTr="008605DF">
        <w:trPr>
          <w:trHeight w:val="154"/>
          <w:jc w:val="center"/>
        </w:trPr>
        <w:tc>
          <w:tcPr>
            <w:tcW w:w="1376" w:type="dxa"/>
            <w:vMerge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316" w:type="dxa"/>
            <w:vMerge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276" w:type="dxa"/>
            <w:shd w:val="clear" w:color="auto" w:fill="auto"/>
            <w:vAlign w:val="center"/>
          </w:tcPr>
          <w:p w:rsidR="006B4E78" w:rsidRPr="008605DF" w:rsidRDefault="00EB0CEE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b/>
                <w:lang w:val="es-ES_tradnl"/>
              </w:rPr>
              <w:t xml:space="preserve">6 </w:t>
            </w:r>
            <w:r w:rsidR="00710B10" w:rsidRPr="008605DF">
              <w:rPr>
                <w:rFonts w:ascii="Times New Roman" w:hAnsi="Times New Roman" w:cs="Times New Roman"/>
                <w:b/>
                <w:lang w:val="es-ES_tradnl"/>
              </w:rPr>
              <w:t>trabajo continuo</w:t>
            </w:r>
            <w:r w:rsidR="006B4E78" w:rsidRPr="008605DF">
              <w:rPr>
                <w:rFonts w:ascii="Times New Roman" w:hAnsi="Times New Roman" w:cs="Times New Roman"/>
                <w:b/>
                <w:lang w:val="es-ES_tradnl"/>
              </w:rPr>
              <w:t xml:space="preserve"> (TC) 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6B4E78" w:rsidRPr="008605DF" w:rsidRDefault="006B4E78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1</w:t>
            </w:r>
            <w:r w:rsidR="00710B10" w:rsidRPr="008605DF">
              <w:rPr>
                <w:rFonts w:ascii="Times New Roman" w:hAnsi="Times New Roman" w:cs="Times New Roman"/>
                <w:lang w:val="es-ES_tradnl"/>
              </w:rPr>
              <w:t>5</w:t>
            </w:r>
            <w:r w:rsidRPr="008605DF">
              <w:rPr>
                <w:rFonts w:ascii="Times New Roman" w:hAnsi="Times New Roman" w:cs="Times New Roman"/>
                <w:lang w:val="es-ES_tradnl"/>
              </w:rPr>
              <w:t>%</w:t>
            </w:r>
          </w:p>
        </w:tc>
      </w:tr>
      <w:tr w:rsidR="008D6D0D" w:rsidRPr="008605DF" w:rsidTr="008605DF">
        <w:trPr>
          <w:trHeight w:val="269"/>
          <w:jc w:val="center"/>
        </w:trPr>
        <w:tc>
          <w:tcPr>
            <w:tcW w:w="1376" w:type="dxa"/>
            <w:vMerge w:val="restart"/>
            <w:vAlign w:val="center"/>
          </w:tcPr>
          <w:p w:rsidR="008D6D0D" w:rsidRPr="008605DF" w:rsidRDefault="008D6D0D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Trabajo</w:t>
            </w:r>
          </w:p>
        </w:tc>
        <w:tc>
          <w:tcPr>
            <w:tcW w:w="1316" w:type="dxa"/>
            <w:vMerge w:val="restart"/>
            <w:vAlign w:val="center"/>
          </w:tcPr>
          <w:p w:rsidR="008D6D0D" w:rsidRPr="008605DF" w:rsidRDefault="00222EF0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40</w:t>
            </w:r>
            <w:r w:rsidR="008D6D0D" w:rsidRPr="008605DF">
              <w:rPr>
                <w:rFonts w:ascii="Times New Roman" w:hAnsi="Times New Roman" w:cs="Times New Roman"/>
                <w:lang w:val="es-ES_tradnl"/>
              </w:rPr>
              <w:t>%</w:t>
            </w:r>
          </w:p>
        </w:tc>
        <w:tc>
          <w:tcPr>
            <w:tcW w:w="5276" w:type="dxa"/>
            <w:shd w:val="clear" w:color="auto" w:fill="auto"/>
            <w:vAlign w:val="center"/>
          </w:tcPr>
          <w:p w:rsidR="008D6D0D" w:rsidRPr="008605DF" w:rsidRDefault="008D6D0D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 xml:space="preserve">3 avances </w:t>
            </w:r>
            <w:r w:rsidR="00222EF0" w:rsidRPr="008605DF">
              <w:rPr>
                <w:rFonts w:ascii="Times New Roman" w:hAnsi="Times New Roman" w:cs="Times New Roman"/>
                <w:lang w:val="es-ES_tradnl"/>
              </w:rPr>
              <w:t xml:space="preserve"> (2 escritos + exposición)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8D6D0D" w:rsidRPr="008605DF" w:rsidRDefault="00222EF0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30</w:t>
            </w:r>
            <w:r w:rsidR="008D6D0D" w:rsidRPr="008605DF">
              <w:rPr>
                <w:rFonts w:ascii="Times New Roman" w:hAnsi="Times New Roman" w:cs="Times New Roman"/>
                <w:lang w:val="es-ES_tradnl"/>
              </w:rPr>
              <w:t>%</w:t>
            </w:r>
          </w:p>
        </w:tc>
      </w:tr>
      <w:tr w:rsidR="008D6D0D" w:rsidRPr="008605DF" w:rsidTr="008605DF">
        <w:trPr>
          <w:trHeight w:val="252"/>
          <w:jc w:val="center"/>
        </w:trPr>
        <w:tc>
          <w:tcPr>
            <w:tcW w:w="1376" w:type="dxa"/>
            <w:vMerge/>
            <w:vAlign w:val="center"/>
          </w:tcPr>
          <w:p w:rsidR="008D6D0D" w:rsidRPr="008605DF" w:rsidRDefault="008D6D0D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316" w:type="dxa"/>
            <w:vMerge/>
            <w:vAlign w:val="center"/>
          </w:tcPr>
          <w:p w:rsidR="008D6D0D" w:rsidRPr="008605DF" w:rsidRDefault="008D6D0D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276" w:type="dxa"/>
            <w:shd w:val="clear" w:color="auto" w:fill="auto"/>
            <w:vAlign w:val="center"/>
          </w:tcPr>
          <w:p w:rsidR="008D6D0D" w:rsidRPr="008605DF" w:rsidRDefault="008D6D0D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 xml:space="preserve">Trabajo final 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8D6D0D" w:rsidRPr="008605DF" w:rsidRDefault="00222EF0" w:rsidP="008605DF">
            <w:pPr>
              <w:spacing w:after="40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605DF">
              <w:rPr>
                <w:rFonts w:ascii="Times New Roman" w:hAnsi="Times New Roman" w:cs="Times New Roman"/>
                <w:lang w:val="es-ES_tradnl"/>
              </w:rPr>
              <w:t>10</w:t>
            </w:r>
            <w:r w:rsidR="008D6D0D" w:rsidRPr="008605DF">
              <w:rPr>
                <w:rFonts w:ascii="Times New Roman" w:hAnsi="Times New Roman" w:cs="Times New Roman"/>
                <w:lang w:val="es-ES_tradnl"/>
              </w:rPr>
              <w:t>%</w:t>
            </w:r>
          </w:p>
        </w:tc>
      </w:tr>
    </w:tbl>
    <w:p w:rsidR="00710B10" w:rsidRPr="008605DF" w:rsidRDefault="00710B10" w:rsidP="008605DF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5151A1" w:rsidRDefault="00710B10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  <w:r w:rsidRPr="008605DF">
        <w:rPr>
          <w:rFonts w:ascii="Times New Roman" w:eastAsia="Times New Roman" w:hAnsi="Times New Roman" w:cs="Times New Roman"/>
          <w:lang w:val="es-ES_tradnl"/>
        </w:rPr>
        <w:t xml:space="preserve">*Es necesario entregar </w:t>
      </w:r>
      <w:r w:rsidR="00FC52D7" w:rsidRPr="008605DF">
        <w:rPr>
          <w:rFonts w:ascii="Times New Roman" w:eastAsia="Times New Roman" w:hAnsi="Times New Roman" w:cs="Times New Roman"/>
          <w:lang w:val="es-ES_tradnl"/>
        </w:rPr>
        <w:t>los 3</w:t>
      </w:r>
      <w:r w:rsidRPr="008605DF">
        <w:rPr>
          <w:rFonts w:ascii="Times New Roman" w:eastAsia="Times New Roman" w:hAnsi="Times New Roman" w:cs="Times New Roman"/>
          <w:lang w:val="es-ES_tradnl"/>
        </w:rPr>
        <w:t xml:space="preserve"> avances para rec</w:t>
      </w:r>
      <w:r w:rsidR="005151A1">
        <w:rPr>
          <w:rFonts w:ascii="Times New Roman" w:eastAsia="Times New Roman" w:hAnsi="Times New Roman" w:cs="Times New Roman"/>
          <w:lang w:val="es-ES_tradnl"/>
        </w:rPr>
        <w:t>ibir la nota del trabajo final.</w:t>
      </w:r>
    </w:p>
    <w:p w:rsid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p w:rsidR="005151A1" w:rsidRDefault="005151A1" w:rsidP="005151A1">
      <w:pPr>
        <w:pStyle w:val="Prrafodelista"/>
        <w:widowControl/>
        <w:numPr>
          <w:ilvl w:val="0"/>
          <w:numId w:val="24"/>
        </w:numPr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lang w:val="es-ES_tradnl"/>
        </w:rPr>
        <w:lastRenderedPageBreak/>
        <w:t>Cronograma</w:t>
      </w:r>
    </w:p>
    <w:p w:rsid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ES_tradnl"/>
        </w:rPr>
      </w:pPr>
    </w:p>
    <w:tbl>
      <w:tblPr>
        <w:tblW w:w="9356" w:type="dxa"/>
        <w:jc w:val="center"/>
        <w:tblInd w:w="-17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394"/>
        <w:gridCol w:w="4252"/>
      </w:tblGrid>
      <w:tr w:rsidR="005151A1" w:rsidRPr="005151A1" w:rsidTr="005151A1">
        <w:trPr>
          <w:trHeight w:val="422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Ttulo5"/>
              <w:spacing w:before="0"/>
              <w:jc w:val="center"/>
              <w:rPr>
                <w:rFonts w:ascii="Times New Roman" w:hAnsi="Times New Roman" w:cs="Times New Roman"/>
                <w:color w:val="auto"/>
                <w:lang w:val="es-ES_tradnl"/>
              </w:rPr>
            </w:pPr>
            <w:r w:rsidRPr="005151A1">
              <w:rPr>
                <w:rFonts w:ascii="Times New Roman" w:eastAsia="Calibri" w:hAnsi="Times New Roman" w:cs="Times New Roman"/>
                <w:color w:val="auto"/>
                <w:lang w:val="es-ES_tradnl"/>
              </w:rPr>
              <w:t>SEMANA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Primera clase (lunes)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Segunda clase (miércoles)</w:t>
            </w:r>
          </w:p>
        </w:tc>
      </w:tr>
      <w:tr w:rsidR="005151A1" w:rsidRPr="005151A1" w:rsidTr="005151A1">
        <w:trPr>
          <w:trHeight w:val="2529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ind w:right="-108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 xml:space="preserve">    1</w:t>
            </w:r>
          </w:p>
          <w:p w:rsidR="005151A1" w:rsidRPr="005151A1" w:rsidRDefault="005151A1" w:rsidP="007B2E9E">
            <w:pPr>
              <w:pStyle w:val="Normal1"/>
              <w:ind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tabs>
                <w:tab w:val="left" w:pos="175"/>
              </w:tabs>
              <w:ind w:lef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20 a 24 marzo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Ttulo3"/>
              <w:numPr>
                <w:ilvl w:val="0"/>
                <w:numId w:val="6"/>
              </w:numPr>
              <w:spacing w:before="0"/>
              <w:ind w:left="176" w:hanging="142"/>
              <w:rPr>
                <w:rFonts w:ascii="Times New Roman" w:eastAsia="Calibri" w:hAnsi="Times New Roman" w:cs="Times New Roman"/>
                <w:color w:val="000000"/>
                <w:lang w:val="es-ES_tradnl"/>
              </w:rPr>
            </w:pPr>
            <w:r w:rsidRPr="005151A1">
              <w:rPr>
                <w:rFonts w:ascii="Times New Roman" w:eastAsia="Calibri" w:hAnsi="Times New Roman" w:cs="Times New Roman"/>
                <w:b w:val="0"/>
                <w:color w:val="000000"/>
                <w:lang w:val="es-ES_tradnl"/>
              </w:rPr>
              <w:t>Presentación del curso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6"/>
              </w:numPr>
              <w:ind w:left="176" w:hanging="142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Trabajo en clase </w:t>
            </w:r>
            <w:r w:rsidRPr="005151A1">
              <w:rPr>
                <w:rFonts w:ascii="Times New Roman" w:hAnsi="Times New Roman" w:cs="Times New Roman"/>
                <w:b/>
                <w:lang w:val="es-ES_tradnl"/>
              </w:rPr>
              <w:t xml:space="preserve">(TC1): </w:t>
            </w:r>
            <w:r w:rsidRPr="005151A1">
              <w:rPr>
                <w:rFonts w:ascii="Times New Roman" w:hAnsi="Times New Roman" w:cs="Times New Roman"/>
                <w:lang w:val="es-ES_tradnl"/>
              </w:rPr>
              <w:t>párrafo diagnóstico (en CANVAS).</w:t>
            </w:r>
          </w:p>
          <w:p w:rsidR="005151A1" w:rsidRPr="005151A1" w:rsidRDefault="005151A1" w:rsidP="007B2E9E">
            <w:pPr>
              <w:pStyle w:val="Normal1"/>
              <w:ind w:left="34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TAREA EN CASA (TC1)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- Subir párrafo a CANVAS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- Iniciar blog para reportes de lecturas para trabajo final. 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- Iniciar </w:t>
            </w:r>
            <w:r w:rsidRPr="005151A1">
              <w:rPr>
                <w:rFonts w:ascii="Times New Roman" w:hAnsi="Times New Roman" w:cs="Times New Roman"/>
                <w:b/>
                <w:lang w:val="es-ES_tradnl"/>
              </w:rPr>
              <w:t>lectura #1</w:t>
            </w:r>
            <w:r w:rsidRPr="005151A1">
              <w:rPr>
                <w:rFonts w:ascii="Times New Roman" w:hAnsi="Times New Roman" w:cs="Times New Roman"/>
                <w:lang w:val="es-ES_tradnl"/>
              </w:rPr>
              <w:t xml:space="preserve"> (Glen, Jerome)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Aproximación a algunas características de la escritura formal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Ejercicio en clase: </w:t>
            </w:r>
            <w:r w:rsidRPr="005151A1">
              <w:rPr>
                <w:rFonts w:ascii="Times New Roman" w:hAnsi="Times New Roman" w:cs="Times New Roman"/>
                <w:i/>
                <w:noProof/>
                <w:lang w:val="es-ES_tradnl"/>
              </w:rPr>
              <w:t>peer evaluation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párrafo diagnóstico con rúbrica. </w:t>
            </w:r>
          </w:p>
          <w:p w:rsidR="005151A1" w:rsidRPr="005151A1" w:rsidRDefault="005151A1" w:rsidP="007B2E9E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TAREA EN CASA (TC1)</w:t>
            </w: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-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Ejemplos de correos electrónicos (CANVAS)</w:t>
            </w: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 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- Tildación y uso de grafías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- Inicio de grupo de </w:t>
            </w: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lectura #2: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(objetivos de desarrollo sostenible).</w:t>
            </w:r>
          </w:p>
        </w:tc>
      </w:tr>
      <w:tr w:rsidR="005151A1" w:rsidRPr="005151A1" w:rsidTr="005151A1">
        <w:trPr>
          <w:trHeight w:val="1258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2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tabs>
                <w:tab w:val="left" w:pos="318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27 a 31</w:t>
            </w:r>
          </w:p>
          <w:p w:rsidR="005151A1" w:rsidRPr="005151A1" w:rsidRDefault="005151A1" w:rsidP="007B2E9E">
            <w:pPr>
              <w:pStyle w:val="Normal1"/>
              <w:tabs>
                <w:tab w:val="left" w:pos="318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marzo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contextualSpacing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CARACTERÍSTICAS DE ESCRITURA ACADÉMICA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7"/>
              </w:numPr>
              <w:ind w:left="176" w:hanging="176"/>
              <w:contextualSpacing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En grupos, comparar correos extrayendo características de uno y otro.</w:t>
            </w: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TAREA EN CASA (TC2)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13"/>
              </w:numPr>
              <w:ind w:left="175" w:hanging="175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Reconocimiento verbo principal y subordinado, y uso del punto seguido.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13"/>
              </w:numPr>
              <w:ind w:left="175" w:hanging="175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Autoevaluación estrategias de lectura (CANVAS)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contextualSpacing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contextualSpacing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CARACTERÍSTICAS ESCRITURA ACADÉMICA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5"/>
              </w:numPr>
              <w:ind w:left="176" w:hanging="176"/>
              <w:contextualSpacing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Comparación de titulares (formal vs. informal) 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5"/>
              </w:numPr>
              <w:ind w:left="176" w:hanging="176"/>
              <w:contextualSpacing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Ejercicio de reescritura en parejas (texto informal a formal) + coevaluación (corrección en parejas - TC2)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TAREA EN CASA (TC2)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- Terminar ejercicios de verbo principal y subordinado, y uso de punto seguido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PE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- Autoevaluación estrategias de lectura (CANVAS)</w:t>
            </w:r>
          </w:p>
        </w:tc>
      </w:tr>
      <w:tr w:rsidR="005151A1" w:rsidRPr="005151A1" w:rsidTr="005151A1">
        <w:trPr>
          <w:trHeight w:val="1532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3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3 a 7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abril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Estrategias de lectura:</w:t>
            </w:r>
            <w:r w:rsidRPr="005151A1">
              <w:rPr>
                <w:rFonts w:ascii="Times New Roman" w:hAnsi="Times New Roman" w:cs="Times New Roman"/>
                <w:lang w:val="es-ES_tradnl"/>
              </w:rPr>
              <w:t xml:space="preserve"> subrayado y </w:t>
            </w:r>
            <w:proofErr w:type="spellStart"/>
            <w:r w:rsidRPr="005151A1">
              <w:rPr>
                <w:rFonts w:ascii="Times New Roman" w:hAnsi="Times New Roman" w:cs="Times New Roman"/>
                <w:lang w:val="es-ES_tradnl"/>
              </w:rPr>
              <w:t>sumillado</w:t>
            </w:r>
            <w:proofErr w:type="spellEnd"/>
            <w:r w:rsidRPr="005151A1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Trabajo grupal:</w:t>
            </w:r>
            <w:r w:rsidRPr="005151A1">
              <w:rPr>
                <w:rFonts w:ascii="Times New Roman" w:hAnsi="Times New Roman" w:cs="Times New Roman"/>
                <w:lang w:val="es-ES_tradnl"/>
              </w:rPr>
              <w:t xml:space="preserve"> discusión sobre estrategias de lecturas (revisión de autoevaluaciones) en parejas. 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 Características de estrategias de lectura: 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Lectura #1: subrayado y </w:t>
            </w:r>
            <w:proofErr w:type="spellStart"/>
            <w:r w:rsidRPr="005151A1">
              <w:rPr>
                <w:rFonts w:ascii="Times New Roman" w:hAnsi="Times New Roman" w:cs="Times New Roman"/>
                <w:lang w:val="es-ES_tradnl"/>
              </w:rPr>
              <w:t>sumillado</w:t>
            </w:r>
            <w:proofErr w:type="spellEnd"/>
            <w:r w:rsidRPr="005151A1">
              <w:rPr>
                <w:rFonts w:ascii="Times New Roman" w:hAnsi="Times New Roman" w:cs="Times New Roman"/>
                <w:lang w:val="es-ES_tradnl"/>
              </w:rPr>
              <w:t xml:space="preserve">, esquema de lectura y resumen. </w:t>
            </w:r>
          </w:p>
          <w:p w:rsidR="005151A1" w:rsidRPr="005151A1" w:rsidRDefault="005151A1" w:rsidP="007B2E9E">
            <w:pPr>
              <w:pStyle w:val="Normal1"/>
              <w:ind w:left="176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TAREA EN CASA (TC3)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10"/>
              </w:numPr>
              <w:ind w:left="176" w:hanging="142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Realizar ejercicios de palabras juntas y separadas, mayúsculas y usos de la coma. 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10"/>
              </w:numPr>
              <w:ind w:left="176" w:hanging="142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Iniciar reseñas de lecturas para blog en </w:t>
            </w:r>
            <w:proofErr w:type="spellStart"/>
            <w:r w:rsidRPr="005151A1">
              <w:rPr>
                <w:rFonts w:ascii="Times New Roman" w:hAnsi="Times New Roman" w:cs="Times New Roman"/>
                <w:lang w:val="es-ES_tradnl"/>
              </w:rPr>
              <w:t>tumblr</w:t>
            </w:r>
            <w:proofErr w:type="spellEnd"/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 xml:space="preserve">PNG #1: </w:t>
            </w:r>
            <w:r w:rsidRPr="005151A1">
              <w:rPr>
                <w:rFonts w:ascii="Times New Roman" w:hAnsi="Times New Roman" w:cs="Times New Roman"/>
                <w:lang w:val="es-ES_tradnl"/>
              </w:rPr>
              <w:t>normativa gramatical y ortográfica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Estrategias de lectura: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esquema de lectura y resumen 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9"/>
              </w:numPr>
              <w:ind w:left="175" w:hanging="175"/>
              <w:contextualSpacing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Trabajo grupal: terminar esquema de lectura texto #1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TAREA EN CASA (TC3)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TC3: Control de lectura #1 (en línea)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PE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INICIA lectura #3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(la niñez en las políticas de educación)</w:t>
            </w:r>
          </w:p>
        </w:tc>
      </w:tr>
      <w:tr w:rsidR="005151A1" w:rsidRPr="005151A1" w:rsidTr="005151A1">
        <w:trPr>
          <w:trHeight w:val="3070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4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10 a 14 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abril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(Feriado: 13-16)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Estructura del texto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Partes del texto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9"/>
              </w:numPr>
              <w:ind w:left="175" w:hanging="175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Ejercicios de identificación de estructura de textos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Tarea en casa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TC4: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en parejas ejercios de párrafos – redacción de un párrafo sobre investigación </w:t>
            </w:r>
            <w:r w:rsidRPr="005151A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(tema a investigar + justificación + importancia/ relevancia)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Estructura de párrafos 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Partes del párrafo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Esquema de párrafos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Ejercicios de redacción de párrafos</w:t>
            </w:r>
          </w:p>
          <w:p w:rsidR="005151A1" w:rsidRPr="005151A1" w:rsidRDefault="005151A1" w:rsidP="007B2E9E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PC1: Control de lectura #1 (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preguntas sobre textos 1 y 2)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TAREA EN CASA (TC4): 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¿qué tema le gustaría investigar? ¿por qué? </w:t>
            </w:r>
            <w:r w:rsidRPr="005151A1">
              <w:rPr>
                <w:rFonts w:ascii="Times New Roman" w:hAnsi="Times New Roman" w:cs="Times New Roman"/>
                <w:noProof/>
                <w:u w:val="single"/>
                <w:lang w:val="es-ES_tradnl"/>
              </w:rPr>
              <w:t xml:space="preserve">FORO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(en parejas)</w:t>
            </w:r>
          </w:p>
          <w:p w:rsidR="005151A1" w:rsidRPr="005151A1" w:rsidRDefault="005151A1" w:rsidP="007B2E9E">
            <w:pPr>
              <w:pStyle w:val="Normal1"/>
              <w:tabs>
                <w:tab w:val="left" w:pos="3195"/>
              </w:tabs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. Revisar ejemplo de blog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ab/>
            </w:r>
          </w:p>
        </w:tc>
      </w:tr>
      <w:tr w:rsidR="005151A1" w:rsidRPr="005151A1" w:rsidTr="005151A1">
        <w:trPr>
          <w:trHeight w:val="2820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17 a 21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abril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Características del párrafo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Ejercicios de redacción de párrafos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Indicaciones generales sobre Trabajo Final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Co-evaluación sobre párrafo en FORO (características de párrafos, justificación, importancia y relevancia)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PNG #2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(prueba normativa gramatical)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Esquema de síntesis: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esquema y resumen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noProof/>
                <w:u w:val="single"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Revisar subrayado, sumillado y esquema de lectura texto #2 (resumen se evaluará en PC2)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TAREA EN CASA (TC5):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TC5: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gerundio, conectores lógicos</w:t>
            </w:r>
          </w:p>
        </w:tc>
      </w:tr>
      <w:tr w:rsidR="005151A1" w:rsidRPr="005151A1" w:rsidTr="005151A1">
        <w:trPr>
          <w:trHeight w:val="1963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6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tabs>
                <w:tab w:val="left" w:pos="460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24 a 28</w:t>
            </w:r>
          </w:p>
          <w:p w:rsidR="005151A1" w:rsidRPr="005151A1" w:rsidRDefault="005151A1" w:rsidP="007B2E9E">
            <w:pPr>
              <w:pStyle w:val="Normal1"/>
              <w:tabs>
                <w:tab w:val="left" w:pos="460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abril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highlight w:val="magenta"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PC2: Resumen de texto #3 (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solo pueden llevar el esquema</w:t>
            </w: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Tarea en casa (TC6):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punto y coma, y dos puntos, concordancia y condicionales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Texto argumentativo versus texto expositivo</w:t>
            </w:r>
          </w:p>
          <w:p w:rsidR="005151A1" w:rsidRPr="005151A1" w:rsidRDefault="005151A1" w:rsidP="007B2E9E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Características y partes del texto expositivo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Indicaciones AVANCE 1 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- Pensar en su tema de investigación.</w:t>
            </w:r>
          </w:p>
        </w:tc>
      </w:tr>
      <w:tr w:rsidR="005151A1" w:rsidRPr="005151A1" w:rsidTr="005151A1">
        <w:trPr>
          <w:trHeight w:val="2322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7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tabs>
                <w:tab w:val="left" w:pos="460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1 a 5</w:t>
            </w:r>
          </w:p>
          <w:p w:rsidR="005151A1" w:rsidRPr="005151A1" w:rsidRDefault="005151A1" w:rsidP="007B2E9E">
            <w:pPr>
              <w:pStyle w:val="Normal1"/>
              <w:tabs>
                <w:tab w:val="left" w:pos="460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mayo</w:t>
            </w:r>
          </w:p>
          <w:p w:rsidR="005151A1" w:rsidRPr="005151A1" w:rsidRDefault="005151A1" w:rsidP="007B2E9E">
            <w:pPr>
              <w:pStyle w:val="Normal1"/>
              <w:tabs>
                <w:tab w:val="left" w:pos="460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tabs>
                <w:tab w:val="left" w:pos="460"/>
              </w:tabs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(Feriado: 1 de mayo)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PROCESO REDACCIÓN: delimitación tema y esquema de producción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Asesoría de preparación AVANCE 1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Delimitación tema y esquema de producción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(coevaluaciones pareja vs. pareja)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Tarea en casa (TC7)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Uso de relativos y de preposiciones,  y normativa del verbo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PROCESO REDACCIÓN: delimitación tema y esquema de producción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Asesoría AVANCE 1 (terminar delimitación y esquema de producción)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151A1" w:rsidRPr="005151A1" w:rsidTr="005151A1">
        <w:trPr>
          <w:trHeight w:val="2220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8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8 a 12 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mayo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(parcia-les)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Proceso redacción: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introducción y cierre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- Ejercicios redacción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u w:val="single"/>
                <w:lang w:val="es-ES_tradnl"/>
              </w:rPr>
              <w:t>ENTREGA AVANCE # 1</w:t>
            </w:r>
            <w:r w:rsidRPr="005151A1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r w:rsidRPr="005151A1">
              <w:rPr>
                <w:rFonts w:ascii="Times New Roman" w:hAnsi="Times New Roman" w:cs="Times New Roman"/>
                <w:lang w:val="es-ES_tradnl"/>
              </w:rPr>
              <w:t>(tema delimitado, justificación –relevancia del tema-, esquema, reporte de fuentes -1 párrafo cada una-).</w:t>
            </w:r>
            <w:r w:rsidRPr="005151A1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PNG#3: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todo lo visto de normativa ortográfica y gramatical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PROCESO DE REDACCIÓN: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tema, esquema producción (partes y subpartes) 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Ejercicios de redacción de textos completos</w:t>
            </w:r>
          </w:p>
        </w:tc>
      </w:tr>
      <w:tr w:rsidR="005151A1" w:rsidRPr="005151A1" w:rsidTr="005151A1">
        <w:trPr>
          <w:trHeight w:val="1890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9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15-19 mayo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contextualSpacing/>
              <w:jc w:val="both"/>
              <w:rPr>
                <w:rFonts w:ascii="Times New Roman" w:hAnsi="Times New Roman" w:cs="Times New Roman"/>
                <w:b/>
                <w:u w:val="single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u w:val="single"/>
                <w:lang w:val="es-ES_tradnl"/>
              </w:rPr>
              <w:t xml:space="preserve">Proceso de redacción: 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3"/>
              </w:numPr>
              <w:contextualSpacing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Tema, esquema (partes y </w:t>
            </w:r>
            <w:proofErr w:type="spellStart"/>
            <w:r w:rsidRPr="005151A1">
              <w:rPr>
                <w:rFonts w:ascii="Times New Roman" w:hAnsi="Times New Roman" w:cs="Times New Roman"/>
                <w:lang w:val="es-ES_tradnl"/>
              </w:rPr>
              <w:t>subpartes</w:t>
            </w:r>
            <w:proofErr w:type="spellEnd"/>
            <w:r w:rsidRPr="005151A1">
              <w:rPr>
                <w:rFonts w:ascii="Times New Roman" w:hAnsi="Times New Roman" w:cs="Times New Roman"/>
                <w:lang w:val="es-ES_tradnl"/>
              </w:rPr>
              <w:t>)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3"/>
              </w:numPr>
              <w:contextualSpacing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Redacción de textos completos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3"/>
              </w:numPr>
              <w:contextualSpacing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Citas</w:t>
            </w:r>
            <w:r w:rsidRPr="005151A1">
              <w:rPr>
                <w:rFonts w:ascii="Times New Roman" w:hAnsi="Times New Roman" w:cs="Times New Roman"/>
                <w:lang w:val="es-ES_tradnl"/>
              </w:rPr>
              <w:t>: función y tipos</w:t>
            </w:r>
          </w:p>
          <w:p w:rsidR="005151A1" w:rsidRPr="005151A1" w:rsidRDefault="005151A1" w:rsidP="007B2E9E">
            <w:pPr>
              <w:pStyle w:val="Normal1"/>
              <w:contextualSpacing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bottom w:val="single" w:sz="4" w:space="0" w:color="000000"/>
              <w:right w:val="single" w:sz="6" w:space="0" w:color="808080"/>
            </w:tcBorders>
          </w:tcPr>
          <w:p w:rsidR="005151A1" w:rsidRPr="005151A1" w:rsidRDefault="005151A1" w:rsidP="007B2E9E">
            <w:pPr>
              <w:contextualSpacing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Citas: función y tipos / Bibliografía 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(APA 6ta edición)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Ejercicios de citas y bibliografía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- Entrega indicaciones avance 2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- Inicio escritura primera parte TF (avance 2)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- Auditorio: 17 mayo 6pm conferencia con Kiko Mayorga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</w:tc>
      </w:tr>
      <w:tr w:rsidR="005151A1" w:rsidRPr="005151A1" w:rsidTr="005151A1">
        <w:trPr>
          <w:trHeight w:val="694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10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tabs>
                <w:tab w:val="left" w:pos="352"/>
              </w:tabs>
              <w:ind w:lef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22 a 26 mayo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Conferencia:</w:t>
            </w:r>
            <w:r w:rsidRPr="005151A1">
              <w:rPr>
                <w:rFonts w:ascii="Times New Roman" w:hAnsi="Times New Roman" w:cs="Times New Roman"/>
                <w:lang w:val="es-ES_tradnl"/>
              </w:rPr>
              <w:t xml:space="preserve"> “el ingeniero que habla” (se llevó a cabo el 17 de mayo a las 6pm en auditorio)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Tipos de párrafos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Trabajo grupal en clase (determinar características)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Tarea en casa (TC5)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Video breve sobre apreciaciones de conferencia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 xml:space="preserve">Conferencia en auditorio: 22 de mayo a las 6pm (Rómulo Navarrete) 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Aproximación a características de la exposición oral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Revisión algunos videos 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3"/>
              </w:numPr>
              <w:ind w:left="175" w:hanging="175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Ejercicios de escritura: párrafo enumerativo sobre características de expo oral basada en sus testimonios orales. 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Continuar con AVANCE 2 (servirá como base para exposición final)</w:t>
            </w:r>
          </w:p>
        </w:tc>
      </w:tr>
      <w:tr w:rsidR="005151A1" w:rsidRPr="005151A1" w:rsidTr="005151A1">
        <w:trPr>
          <w:trHeight w:val="1380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11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29 mayo 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 xml:space="preserve"> a 2 junio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color w:val="000000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Conferencia: características exposición formal</w:t>
            </w:r>
            <w:r w:rsidRPr="005151A1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(Rómulo Navarrete)</w:t>
            </w: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color w:val="000000"/>
                <w:lang w:val="es-ES_tradnl"/>
              </w:rPr>
            </w:pP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b/>
                <w:color w:val="000000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Tipos de párrafos: comparativo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5151A1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Comparar dos conferencias vistas. </w:t>
            </w: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5151A1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Asesoría Avance 2 </w:t>
            </w:r>
          </w:p>
          <w:p w:rsidR="005151A1" w:rsidRPr="005151A1" w:rsidRDefault="005151A1" w:rsidP="007B2E9E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5151A1">
              <w:rPr>
                <w:rFonts w:ascii="Times New Roman" w:hAnsi="Times New Roman" w:cs="Times New Roman"/>
                <w:color w:val="000000"/>
                <w:lang w:val="es-ES_tradnl"/>
              </w:rPr>
              <w:t>Inicio de lecturas para PC3 (tema: lenguaje corporal)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bottom w:val="single" w:sz="4" w:space="0" w:color="000000"/>
              <w:right w:val="single" w:sz="6" w:space="0" w:color="808080"/>
            </w:tcBorders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Características de exposición oral y tipos de párrafo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COEVALUACIONAES: párrafos enumerativo y comparativo (en parejas)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TC6: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FORO - características de oralidad en un contexto académico (exponer en un párrafo)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ENTREGA VIRTUAL AVANCE 2  (hasta 12pm)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151A1" w:rsidRPr="005151A1" w:rsidTr="005151A1">
        <w:trPr>
          <w:trHeight w:val="975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12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5 a 9 junio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Redacción de texto completo CON CITAS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Asesoría para exposición (diapositivas)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Redacción de textos completos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Asesoría: diapositivas en parejas para exposición de trabajos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INDICACIONES AVANCE 3 (exposiciones – horas de exposición)</w:t>
            </w:r>
          </w:p>
        </w:tc>
      </w:tr>
      <w:tr w:rsidR="005151A1" w:rsidRPr="005151A1" w:rsidTr="005151A1">
        <w:trPr>
          <w:trHeight w:val="1936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13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12 a 16 junio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PC3: Evaluación blog con reseñas, resúmenes de lectura 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Devolución avance 2 con correcciones</w:t>
            </w:r>
          </w:p>
          <w:p w:rsidR="005151A1" w:rsidRPr="005151A1" w:rsidRDefault="005151A1" w:rsidP="007B2E9E">
            <w:pPr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Asesoría:</w:t>
            </w: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 xml:space="preserve"> trabajo escrito para entrega final: párrafos de desarrollo y exposiciones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</w:tcPr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EXPOSICIONES  (Avance 3)</w:t>
            </w:r>
          </w:p>
        </w:tc>
      </w:tr>
      <w:tr w:rsidR="005151A1" w:rsidRPr="005151A1" w:rsidTr="005151A1">
        <w:trPr>
          <w:trHeight w:val="1043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14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ind w:lef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19 a 23 junio</w:t>
            </w: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EXPOSICIONES  (Avance 3)</w:t>
            </w: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EXPOSICIONES  (Avance 3)</w:t>
            </w:r>
          </w:p>
        </w:tc>
      </w:tr>
      <w:tr w:rsidR="005151A1" w:rsidRPr="005151A1" w:rsidTr="005151A1">
        <w:trPr>
          <w:trHeight w:val="944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15</w:t>
            </w:r>
          </w:p>
          <w:p w:rsidR="005151A1" w:rsidRPr="005151A1" w:rsidRDefault="005151A1" w:rsidP="007B2E9E">
            <w:pPr>
              <w:pStyle w:val="Normal1"/>
              <w:ind w:lef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26 a 30 junio</w:t>
            </w:r>
          </w:p>
          <w:p w:rsidR="005151A1" w:rsidRPr="005151A1" w:rsidRDefault="005151A1" w:rsidP="007B2E9E">
            <w:pPr>
              <w:pStyle w:val="Normal1"/>
              <w:ind w:left="-108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EXPOSICIONES  (Avance 3)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 xml:space="preserve">Retroalimentación de exposiciones: </w:t>
            </w:r>
          </w:p>
          <w:p w:rsidR="005151A1" w:rsidRPr="005151A1" w:rsidRDefault="005151A1" w:rsidP="007B2E9E">
            <w:pPr>
              <w:pStyle w:val="Normal1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Coevaluaciones (pareja vs. pareja).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Autoevaluaciones finales</w:t>
            </w:r>
          </w:p>
          <w:p w:rsidR="005151A1" w:rsidRPr="005151A1" w:rsidRDefault="005151A1" w:rsidP="007B2E9E">
            <w:pPr>
              <w:pStyle w:val="Normal1"/>
              <w:jc w:val="both"/>
              <w:rPr>
                <w:rFonts w:ascii="Times New Roman" w:hAnsi="Times New Roman" w:cs="Times New Roman"/>
                <w:b/>
                <w:noProof/>
                <w:lang w:val="es-ES_tradnl"/>
              </w:rPr>
            </w:pPr>
          </w:p>
        </w:tc>
        <w:tc>
          <w:tcPr>
            <w:tcW w:w="4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5151A1" w:rsidRPr="005151A1" w:rsidRDefault="005151A1" w:rsidP="007B2E9E">
            <w:pPr>
              <w:pStyle w:val="Normal1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Coevaluaciones de exposiciones</w:t>
            </w:r>
          </w:p>
          <w:p w:rsidR="005151A1" w:rsidRPr="005151A1" w:rsidRDefault="005151A1" w:rsidP="007B2E9E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Autoevaluaciones finales</w:t>
            </w:r>
          </w:p>
          <w:p w:rsidR="005151A1" w:rsidRPr="005151A1" w:rsidRDefault="005151A1" w:rsidP="007B2E9E">
            <w:pPr>
              <w:pStyle w:val="Normal1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noProof/>
                <w:lang w:val="es-ES_tradnl"/>
              </w:rPr>
              <w:t>ENTREGA DE TF VIRTUAL (hasta 12pm)</w:t>
            </w:r>
            <w:r w:rsidRPr="005151A1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:rsidR="005151A1" w:rsidRPr="005151A1" w:rsidRDefault="005151A1" w:rsidP="007B2E9E">
            <w:pPr>
              <w:pStyle w:val="Normal1"/>
              <w:rPr>
                <w:rFonts w:ascii="Times New Roman" w:hAnsi="Times New Roman" w:cs="Times New Roman"/>
                <w:lang w:val="es-ES_tradnl"/>
              </w:rPr>
            </w:pPr>
          </w:p>
          <w:p w:rsidR="005151A1" w:rsidRPr="005151A1" w:rsidRDefault="005151A1" w:rsidP="007B2E9E">
            <w:pPr>
              <w:pStyle w:val="Normal1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(Feriado: jueves 29 junio)</w:t>
            </w:r>
          </w:p>
        </w:tc>
      </w:tr>
      <w:tr w:rsidR="005151A1" w:rsidRPr="005151A1" w:rsidTr="005151A1">
        <w:trPr>
          <w:trHeight w:val="530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16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3 a 7</w:t>
            </w:r>
          </w:p>
          <w:p w:rsidR="005151A1" w:rsidRPr="005151A1" w:rsidRDefault="005151A1" w:rsidP="007B2E9E">
            <w:pPr>
              <w:pStyle w:val="Normal1"/>
              <w:ind w:left="-108" w:right="-108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julio</w:t>
            </w:r>
          </w:p>
        </w:tc>
        <w:tc>
          <w:tcPr>
            <w:tcW w:w="864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EXÁMENES FINALES  (el curso no tiene examen final: es la entrega virtual de su trabajo por escrito)</w:t>
            </w:r>
          </w:p>
        </w:tc>
      </w:tr>
      <w:tr w:rsidR="005151A1" w:rsidRPr="005151A1" w:rsidTr="005151A1">
        <w:trPr>
          <w:trHeight w:val="530"/>
          <w:jc w:val="center"/>
        </w:trPr>
        <w:tc>
          <w:tcPr>
            <w:tcW w:w="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b/>
                <w:lang w:val="es-ES_tradnl"/>
              </w:rPr>
              <w:t>17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10-14</w:t>
            </w:r>
          </w:p>
          <w:p w:rsidR="005151A1" w:rsidRPr="005151A1" w:rsidRDefault="005151A1" w:rsidP="007B2E9E">
            <w:pPr>
              <w:pStyle w:val="Normal1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5151A1">
              <w:rPr>
                <w:rFonts w:ascii="Times New Roman" w:hAnsi="Times New Roman" w:cs="Times New Roman"/>
                <w:lang w:val="es-ES_tradnl"/>
              </w:rPr>
              <w:t>julio</w:t>
            </w:r>
          </w:p>
        </w:tc>
        <w:tc>
          <w:tcPr>
            <w:tcW w:w="864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D9D9"/>
            <w:vAlign w:val="center"/>
          </w:tcPr>
          <w:p w:rsidR="005151A1" w:rsidRPr="005151A1" w:rsidRDefault="005151A1" w:rsidP="007B2E9E">
            <w:pPr>
              <w:jc w:val="center"/>
              <w:rPr>
                <w:rFonts w:ascii="Times New Roman" w:hAnsi="Times New Roman" w:cs="Times New Roman"/>
                <w:noProof/>
                <w:lang w:val="es-ES_tradnl"/>
              </w:rPr>
            </w:pPr>
            <w:r w:rsidRPr="005151A1">
              <w:rPr>
                <w:rFonts w:ascii="Times New Roman" w:hAnsi="Times New Roman" w:cs="Times New Roman"/>
                <w:noProof/>
                <w:lang w:val="es-ES_tradnl"/>
              </w:rPr>
              <w:t>EXAMEN DE REZAGADOS (el curso no tiene examen de rezagados)</w:t>
            </w:r>
          </w:p>
        </w:tc>
      </w:tr>
    </w:tbl>
    <w:p w:rsidR="005151A1" w:rsidRPr="005151A1" w:rsidRDefault="005151A1" w:rsidP="005151A1">
      <w:pPr>
        <w:widowControl/>
        <w:tabs>
          <w:tab w:val="right" w:pos="8505"/>
        </w:tabs>
        <w:jc w:val="both"/>
        <w:rPr>
          <w:rFonts w:ascii="Times New Roman" w:eastAsia="Times New Roman" w:hAnsi="Times New Roman" w:cs="Times New Roman"/>
          <w:lang w:val="es-PE"/>
        </w:rPr>
      </w:pPr>
      <w:bookmarkStart w:id="0" w:name="_GoBack"/>
      <w:bookmarkEnd w:id="0"/>
    </w:p>
    <w:sectPr w:rsidR="005151A1" w:rsidRPr="005151A1" w:rsidSect="00B23D94">
      <w:headerReference w:type="default" r:id="rId28"/>
      <w:footerReference w:type="even" r:id="rId29"/>
      <w:footerReference w:type="default" r:id="rId30"/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BD" w:rsidRDefault="00D42BBD">
      <w:r>
        <w:separator/>
      </w:r>
    </w:p>
  </w:endnote>
  <w:endnote w:type="continuationSeparator" w:id="0">
    <w:p w:rsidR="00D42BBD" w:rsidRDefault="00D4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842" w:rsidRDefault="00656B4A" w:rsidP="00EB4B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D384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3842" w:rsidRDefault="006D3842" w:rsidP="00E31E2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842" w:rsidRDefault="00656B4A" w:rsidP="00EB4B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D384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51A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D3842" w:rsidRDefault="006D3842" w:rsidP="00E31E2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BD" w:rsidRDefault="00D42BBD">
      <w:r>
        <w:separator/>
      </w:r>
    </w:p>
  </w:footnote>
  <w:footnote w:type="continuationSeparator" w:id="0">
    <w:p w:rsidR="00D42BBD" w:rsidRDefault="00D42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842" w:rsidRDefault="00DF38A4" w:rsidP="00F01331">
    <w:pPr>
      <w:pStyle w:val="Encabezado"/>
      <w:pBdr>
        <w:bottom w:val="single" w:sz="4" w:space="1" w:color="auto"/>
      </w:pBd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2514600</wp:posOffset>
              </wp:positionH>
              <wp:positionV relativeFrom="paragraph">
                <wp:posOffset>450215</wp:posOffset>
              </wp:positionV>
              <wp:extent cx="2857500" cy="4572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3842" w:rsidRPr="000A58B4" w:rsidRDefault="006D3842" w:rsidP="00270A2A">
                          <w:pPr>
                            <w:jc w:val="right"/>
                            <w:rPr>
                              <w:b/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8pt;margin-top:35.45pt;width:2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" filled="f" stroked="f">
              <v:path arrowok="t"/>
              <v:textbox>
                <w:txbxContent>
                  <w:p w:rsidR="006D3842" w:rsidRPr="000A58B4" w:rsidRDefault="006D3842" w:rsidP="00270A2A">
                    <w:pPr>
                      <w:jc w:val="right"/>
                      <w:rPr>
                        <w:b/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  <w:r w:rsidR="006D3842" w:rsidRPr="004434E0">
      <w:rPr>
        <w:noProof/>
        <w:lang w:val="es-PE" w:eastAsia="es-PE"/>
      </w:rPr>
      <w:drawing>
        <wp:inline distT="0" distB="0" distL="0" distR="0">
          <wp:extent cx="1548118" cy="910158"/>
          <wp:effectExtent l="0" t="0" r="1905" b="4445"/>
          <wp:docPr id="1" name="Picture 1" descr="Macintosh HD:Users:victormurray1:Google Drive:UTEC from old Mac:UTEC:Ingenieria Electronica:Logos:2015:LOGOS UTEC:UTEC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victormurray1:Google Drive:UTEC from old Mac:UTEC:Ingenieria Electronica:Logos:2015:LOGOS UTEC:UTEC HORIZ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816" cy="910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3842">
      <w:t xml:space="preserve">    </w:t>
    </w:r>
  </w:p>
  <w:p w:rsidR="006D3842" w:rsidRDefault="006D38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68"/>
    <w:multiLevelType w:val="hybridMultilevel"/>
    <w:tmpl w:val="F28EC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43829"/>
    <w:multiLevelType w:val="hybridMultilevel"/>
    <w:tmpl w:val="83F61154"/>
    <w:lvl w:ilvl="0" w:tplc="F55A15E6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 w:hint="default"/>
        <w:b w:val="0"/>
        <w:w w:val="11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E57688"/>
    <w:multiLevelType w:val="hybridMultilevel"/>
    <w:tmpl w:val="130ABDAA"/>
    <w:lvl w:ilvl="0" w:tplc="8BDCF336">
      <w:start w:val="9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E1A3E66"/>
    <w:multiLevelType w:val="hybridMultilevel"/>
    <w:tmpl w:val="0428C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BC5A1E"/>
    <w:multiLevelType w:val="hybridMultilevel"/>
    <w:tmpl w:val="384E5F9C"/>
    <w:lvl w:ilvl="0" w:tplc="C6F8B6BE">
      <w:start w:val="1"/>
      <w:numFmt w:val="lowerLetter"/>
      <w:lvlText w:val="%1."/>
      <w:lvlJc w:val="left"/>
      <w:pPr>
        <w:ind w:left="86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396" w:hanging="360"/>
      </w:pPr>
    </w:lvl>
    <w:lvl w:ilvl="2" w:tplc="280A001B" w:tentative="1">
      <w:start w:val="1"/>
      <w:numFmt w:val="lowerRoman"/>
      <w:lvlText w:val="%3."/>
      <w:lvlJc w:val="right"/>
      <w:pPr>
        <w:ind w:left="10116" w:hanging="180"/>
      </w:pPr>
    </w:lvl>
    <w:lvl w:ilvl="3" w:tplc="280A000F" w:tentative="1">
      <w:start w:val="1"/>
      <w:numFmt w:val="decimal"/>
      <w:lvlText w:val="%4."/>
      <w:lvlJc w:val="left"/>
      <w:pPr>
        <w:ind w:left="10836" w:hanging="360"/>
      </w:pPr>
    </w:lvl>
    <w:lvl w:ilvl="4" w:tplc="280A0019" w:tentative="1">
      <w:start w:val="1"/>
      <w:numFmt w:val="lowerLetter"/>
      <w:lvlText w:val="%5."/>
      <w:lvlJc w:val="left"/>
      <w:pPr>
        <w:ind w:left="11556" w:hanging="360"/>
      </w:pPr>
    </w:lvl>
    <w:lvl w:ilvl="5" w:tplc="280A001B" w:tentative="1">
      <w:start w:val="1"/>
      <w:numFmt w:val="lowerRoman"/>
      <w:lvlText w:val="%6."/>
      <w:lvlJc w:val="right"/>
      <w:pPr>
        <w:ind w:left="12276" w:hanging="180"/>
      </w:pPr>
    </w:lvl>
    <w:lvl w:ilvl="6" w:tplc="280A000F" w:tentative="1">
      <w:start w:val="1"/>
      <w:numFmt w:val="decimal"/>
      <w:lvlText w:val="%7."/>
      <w:lvlJc w:val="left"/>
      <w:pPr>
        <w:ind w:left="12996" w:hanging="360"/>
      </w:pPr>
    </w:lvl>
    <w:lvl w:ilvl="7" w:tplc="280A0019" w:tentative="1">
      <w:start w:val="1"/>
      <w:numFmt w:val="lowerLetter"/>
      <w:lvlText w:val="%8."/>
      <w:lvlJc w:val="left"/>
      <w:pPr>
        <w:ind w:left="13716" w:hanging="360"/>
      </w:pPr>
    </w:lvl>
    <w:lvl w:ilvl="8" w:tplc="280A001B" w:tentative="1">
      <w:start w:val="1"/>
      <w:numFmt w:val="lowerRoman"/>
      <w:lvlText w:val="%9."/>
      <w:lvlJc w:val="right"/>
      <w:pPr>
        <w:ind w:left="14436" w:hanging="180"/>
      </w:pPr>
    </w:lvl>
  </w:abstractNum>
  <w:abstractNum w:abstractNumId="5">
    <w:nsid w:val="0FD8789B"/>
    <w:multiLevelType w:val="hybridMultilevel"/>
    <w:tmpl w:val="505EA7F2"/>
    <w:lvl w:ilvl="0" w:tplc="280A000F">
      <w:start w:val="1"/>
      <w:numFmt w:val="decimal"/>
      <w:lvlText w:val="%1."/>
      <w:lvlJc w:val="left"/>
      <w:pPr>
        <w:ind w:left="820" w:hanging="360"/>
      </w:pPr>
    </w:lvl>
    <w:lvl w:ilvl="1" w:tplc="280A0019" w:tentative="1">
      <w:start w:val="1"/>
      <w:numFmt w:val="lowerLetter"/>
      <w:lvlText w:val="%2."/>
      <w:lvlJc w:val="left"/>
      <w:pPr>
        <w:ind w:left="1540" w:hanging="360"/>
      </w:pPr>
    </w:lvl>
    <w:lvl w:ilvl="2" w:tplc="280A001B" w:tentative="1">
      <w:start w:val="1"/>
      <w:numFmt w:val="lowerRoman"/>
      <w:lvlText w:val="%3."/>
      <w:lvlJc w:val="right"/>
      <w:pPr>
        <w:ind w:left="2260" w:hanging="180"/>
      </w:pPr>
    </w:lvl>
    <w:lvl w:ilvl="3" w:tplc="280A000F" w:tentative="1">
      <w:start w:val="1"/>
      <w:numFmt w:val="decimal"/>
      <w:lvlText w:val="%4."/>
      <w:lvlJc w:val="left"/>
      <w:pPr>
        <w:ind w:left="2980" w:hanging="360"/>
      </w:pPr>
    </w:lvl>
    <w:lvl w:ilvl="4" w:tplc="280A0019" w:tentative="1">
      <w:start w:val="1"/>
      <w:numFmt w:val="lowerLetter"/>
      <w:lvlText w:val="%5."/>
      <w:lvlJc w:val="left"/>
      <w:pPr>
        <w:ind w:left="3700" w:hanging="360"/>
      </w:pPr>
    </w:lvl>
    <w:lvl w:ilvl="5" w:tplc="280A001B" w:tentative="1">
      <w:start w:val="1"/>
      <w:numFmt w:val="lowerRoman"/>
      <w:lvlText w:val="%6."/>
      <w:lvlJc w:val="right"/>
      <w:pPr>
        <w:ind w:left="4420" w:hanging="180"/>
      </w:pPr>
    </w:lvl>
    <w:lvl w:ilvl="6" w:tplc="280A000F" w:tentative="1">
      <w:start w:val="1"/>
      <w:numFmt w:val="decimal"/>
      <w:lvlText w:val="%7."/>
      <w:lvlJc w:val="left"/>
      <w:pPr>
        <w:ind w:left="5140" w:hanging="360"/>
      </w:pPr>
    </w:lvl>
    <w:lvl w:ilvl="7" w:tplc="280A0019" w:tentative="1">
      <w:start w:val="1"/>
      <w:numFmt w:val="lowerLetter"/>
      <w:lvlText w:val="%8."/>
      <w:lvlJc w:val="left"/>
      <w:pPr>
        <w:ind w:left="5860" w:hanging="360"/>
      </w:pPr>
    </w:lvl>
    <w:lvl w:ilvl="8" w:tplc="2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192F50F8"/>
    <w:multiLevelType w:val="hybridMultilevel"/>
    <w:tmpl w:val="EC62F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2F26BA"/>
    <w:multiLevelType w:val="hybridMultilevel"/>
    <w:tmpl w:val="48345786"/>
    <w:lvl w:ilvl="0" w:tplc="1768546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b/>
        <w:i/>
        <w:spacing w:val="-3"/>
        <w:w w:val="100"/>
        <w:sz w:val="24"/>
        <w:szCs w:val="24"/>
      </w:rPr>
    </w:lvl>
    <w:lvl w:ilvl="1" w:tplc="44B09AE4">
      <w:start w:val="1"/>
      <w:numFmt w:val="bullet"/>
      <w:lvlText w:val=""/>
      <w:lvlJc w:val="left"/>
      <w:pPr>
        <w:ind w:left="1540" w:hanging="538"/>
      </w:pPr>
      <w:rPr>
        <w:rFonts w:ascii="Symbol" w:eastAsia="Symbol" w:hAnsi="Symbol" w:hint="default"/>
        <w:w w:val="100"/>
        <w:sz w:val="22"/>
        <w:szCs w:val="22"/>
      </w:rPr>
    </w:lvl>
    <w:lvl w:ilvl="2" w:tplc="AE3478E4">
      <w:start w:val="1"/>
      <w:numFmt w:val="bullet"/>
      <w:lvlText w:val="•"/>
      <w:lvlJc w:val="left"/>
      <w:pPr>
        <w:ind w:left="1540" w:hanging="538"/>
      </w:pPr>
      <w:rPr>
        <w:rFonts w:hint="default"/>
      </w:rPr>
    </w:lvl>
    <w:lvl w:ilvl="3" w:tplc="4B9024EA">
      <w:start w:val="1"/>
      <w:numFmt w:val="bullet"/>
      <w:lvlText w:val="•"/>
      <w:lvlJc w:val="left"/>
      <w:pPr>
        <w:ind w:left="2495" w:hanging="538"/>
      </w:pPr>
      <w:rPr>
        <w:rFonts w:hint="default"/>
      </w:rPr>
    </w:lvl>
    <w:lvl w:ilvl="4" w:tplc="8C564BCC">
      <w:start w:val="1"/>
      <w:numFmt w:val="bullet"/>
      <w:lvlText w:val="•"/>
      <w:lvlJc w:val="left"/>
      <w:pPr>
        <w:ind w:left="3450" w:hanging="538"/>
      </w:pPr>
      <w:rPr>
        <w:rFonts w:hint="default"/>
      </w:rPr>
    </w:lvl>
    <w:lvl w:ilvl="5" w:tplc="278CA0B6">
      <w:start w:val="1"/>
      <w:numFmt w:val="bullet"/>
      <w:lvlText w:val="•"/>
      <w:lvlJc w:val="left"/>
      <w:pPr>
        <w:ind w:left="4405" w:hanging="538"/>
      </w:pPr>
      <w:rPr>
        <w:rFonts w:hint="default"/>
      </w:rPr>
    </w:lvl>
    <w:lvl w:ilvl="6" w:tplc="F6189C9C">
      <w:start w:val="1"/>
      <w:numFmt w:val="bullet"/>
      <w:lvlText w:val="•"/>
      <w:lvlJc w:val="left"/>
      <w:pPr>
        <w:ind w:left="5360" w:hanging="538"/>
      </w:pPr>
      <w:rPr>
        <w:rFonts w:hint="default"/>
      </w:rPr>
    </w:lvl>
    <w:lvl w:ilvl="7" w:tplc="8F540C3C">
      <w:start w:val="1"/>
      <w:numFmt w:val="bullet"/>
      <w:lvlText w:val="•"/>
      <w:lvlJc w:val="left"/>
      <w:pPr>
        <w:ind w:left="6315" w:hanging="538"/>
      </w:pPr>
      <w:rPr>
        <w:rFonts w:hint="default"/>
      </w:rPr>
    </w:lvl>
    <w:lvl w:ilvl="8" w:tplc="AB9ACB20">
      <w:start w:val="1"/>
      <w:numFmt w:val="bullet"/>
      <w:lvlText w:val="•"/>
      <w:lvlJc w:val="left"/>
      <w:pPr>
        <w:ind w:left="7270" w:hanging="538"/>
      </w:pPr>
      <w:rPr>
        <w:rFonts w:hint="default"/>
      </w:rPr>
    </w:lvl>
  </w:abstractNum>
  <w:abstractNum w:abstractNumId="8">
    <w:nsid w:val="1D4639F9"/>
    <w:multiLevelType w:val="hybridMultilevel"/>
    <w:tmpl w:val="A3F6B59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431ABD"/>
    <w:multiLevelType w:val="hybridMultilevel"/>
    <w:tmpl w:val="248E9F8A"/>
    <w:lvl w:ilvl="0" w:tplc="74B23DC6">
      <w:start w:val="1"/>
      <w:numFmt w:val="decimal"/>
      <w:lvlText w:val="%1."/>
      <w:lvlJc w:val="left"/>
      <w:pPr>
        <w:ind w:left="1080" w:hanging="360"/>
      </w:pPr>
      <w:rPr>
        <w:rFonts w:eastAsia="Times New Roman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0A4976"/>
    <w:multiLevelType w:val="hybridMultilevel"/>
    <w:tmpl w:val="D51E7B78"/>
    <w:lvl w:ilvl="0" w:tplc="4AF64B66">
      <w:start w:val="1"/>
      <w:numFmt w:val="lowerLetter"/>
      <w:lvlText w:val="%1."/>
      <w:lvlJc w:val="left"/>
      <w:pPr>
        <w:ind w:left="459" w:hanging="360"/>
      </w:pPr>
      <w:rPr>
        <w:rFonts w:ascii="Calibri" w:eastAsia="Times New Roman" w:hAnsi="Calibri" w:hint="default"/>
        <w:b/>
        <w:i/>
        <w:w w:val="100"/>
        <w:sz w:val="24"/>
        <w:szCs w:val="24"/>
      </w:rPr>
    </w:lvl>
    <w:lvl w:ilvl="1" w:tplc="668A1D8C">
      <w:start w:val="1"/>
      <w:numFmt w:val="bullet"/>
      <w:lvlText w:val=""/>
      <w:lvlJc w:val="left"/>
      <w:pPr>
        <w:ind w:left="1991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C2D4DE3C">
      <w:start w:val="1"/>
      <w:numFmt w:val="bullet"/>
      <w:lvlText w:val="•"/>
      <w:lvlJc w:val="left"/>
      <w:pPr>
        <w:ind w:left="2842" w:hanging="361"/>
      </w:pPr>
      <w:rPr>
        <w:rFonts w:hint="default"/>
      </w:rPr>
    </w:lvl>
    <w:lvl w:ilvl="3" w:tplc="394A4146">
      <w:start w:val="1"/>
      <w:numFmt w:val="bullet"/>
      <w:lvlText w:val="•"/>
      <w:lvlJc w:val="left"/>
      <w:pPr>
        <w:ind w:left="3684" w:hanging="361"/>
      </w:pPr>
      <w:rPr>
        <w:rFonts w:hint="default"/>
      </w:rPr>
    </w:lvl>
    <w:lvl w:ilvl="4" w:tplc="79B2098A">
      <w:start w:val="1"/>
      <w:numFmt w:val="bullet"/>
      <w:lvlText w:val="•"/>
      <w:lvlJc w:val="left"/>
      <w:pPr>
        <w:ind w:left="4526" w:hanging="361"/>
      </w:pPr>
      <w:rPr>
        <w:rFonts w:hint="default"/>
      </w:rPr>
    </w:lvl>
    <w:lvl w:ilvl="5" w:tplc="30D0280E">
      <w:start w:val="1"/>
      <w:numFmt w:val="bullet"/>
      <w:lvlText w:val="•"/>
      <w:lvlJc w:val="left"/>
      <w:pPr>
        <w:ind w:left="5368" w:hanging="361"/>
      </w:pPr>
      <w:rPr>
        <w:rFonts w:hint="default"/>
      </w:rPr>
    </w:lvl>
    <w:lvl w:ilvl="6" w:tplc="29F61A94">
      <w:start w:val="1"/>
      <w:numFmt w:val="bullet"/>
      <w:lvlText w:val="•"/>
      <w:lvlJc w:val="left"/>
      <w:pPr>
        <w:ind w:left="6211" w:hanging="361"/>
      </w:pPr>
      <w:rPr>
        <w:rFonts w:hint="default"/>
      </w:rPr>
    </w:lvl>
    <w:lvl w:ilvl="7" w:tplc="ECE261EC">
      <w:start w:val="1"/>
      <w:numFmt w:val="bullet"/>
      <w:lvlText w:val="•"/>
      <w:lvlJc w:val="left"/>
      <w:pPr>
        <w:ind w:left="7053" w:hanging="361"/>
      </w:pPr>
      <w:rPr>
        <w:rFonts w:hint="default"/>
      </w:rPr>
    </w:lvl>
    <w:lvl w:ilvl="8" w:tplc="04D2434E">
      <w:start w:val="1"/>
      <w:numFmt w:val="bullet"/>
      <w:lvlText w:val="•"/>
      <w:lvlJc w:val="left"/>
      <w:pPr>
        <w:ind w:left="7895" w:hanging="361"/>
      </w:pPr>
      <w:rPr>
        <w:rFonts w:hint="default"/>
      </w:rPr>
    </w:lvl>
  </w:abstractNum>
  <w:abstractNum w:abstractNumId="11">
    <w:nsid w:val="23047996"/>
    <w:multiLevelType w:val="hybridMultilevel"/>
    <w:tmpl w:val="A00C9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B4DA2"/>
    <w:multiLevelType w:val="hybridMultilevel"/>
    <w:tmpl w:val="56EAE218"/>
    <w:lvl w:ilvl="0" w:tplc="45BA5E6A">
      <w:start w:val="1"/>
      <w:numFmt w:val="decimal"/>
      <w:lvlText w:val="%1."/>
      <w:lvlJc w:val="left"/>
      <w:pPr>
        <w:ind w:left="8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540" w:hanging="360"/>
      </w:pPr>
    </w:lvl>
    <w:lvl w:ilvl="2" w:tplc="280A001B" w:tentative="1">
      <w:start w:val="1"/>
      <w:numFmt w:val="lowerRoman"/>
      <w:lvlText w:val="%3."/>
      <w:lvlJc w:val="right"/>
      <w:pPr>
        <w:ind w:left="2260" w:hanging="180"/>
      </w:pPr>
    </w:lvl>
    <w:lvl w:ilvl="3" w:tplc="280A000F" w:tentative="1">
      <w:start w:val="1"/>
      <w:numFmt w:val="decimal"/>
      <w:lvlText w:val="%4."/>
      <w:lvlJc w:val="left"/>
      <w:pPr>
        <w:ind w:left="2980" w:hanging="360"/>
      </w:pPr>
    </w:lvl>
    <w:lvl w:ilvl="4" w:tplc="280A0019" w:tentative="1">
      <w:start w:val="1"/>
      <w:numFmt w:val="lowerLetter"/>
      <w:lvlText w:val="%5."/>
      <w:lvlJc w:val="left"/>
      <w:pPr>
        <w:ind w:left="3700" w:hanging="360"/>
      </w:pPr>
    </w:lvl>
    <w:lvl w:ilvl="5" w:tplc="280A001B" w:tentative="1">
      <w:start w:val="1"/>
      <w:numFmt w:val="lowerRoman"/>
      <w:lvlText w:val="%6."/>
      <w:lvlJc w:val="right"/>
      <w:pPr>
        <w:ind w:left="4420" w:hanging="180"/>
      </w:pPr>
    </w:lvl>
    <w:lvl w:ilvl="6" w:tplc="280A000F" w:tentative="1">
      <w:start w:val="1"/>
      <w:numFmt w:val="decimal"/>
      <w:lvlText w:val="%7."/>
      <w:lvlJc w:val="left"/>
      <w:pPr>
        <w:ind w:left="5140" w:hanging="360"/>
      </w:pPr>
    </w:lvl>
    <w:lvl w:ilvl="7" w:tplc="280A0019" w:tentative="1">
      <w:start w:val="1"/>
      <w:numFmt w:val="lowerLetter"/>
      <w:lvlText w:val="%8."/>
      <w:lvlJc w:val="left"/>
      <w:pPr>
        <w:ind w:left="5860" w:hanging="360"/>
      </w:pPr>
    </w:lvl>
    <w:lvl w:ilvl="8" w:tplc="2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>
    <w:nsid w:val="2EBB7897"/>
    <w:multiLevelType w:val="hybridMultilevel"/>
    <w:tmpl w:val="1C22A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3E0C89"/>
    <w:multiLevelType w:val="hybridMultilevel"/>
    <w:tmpl w:val="E6D051B6"/>
    <w:lvl w:ilvl="0" w:tplc="18C83774">
      <w:start w:val="1"/>
      <w:numFmt w:val="lowerLetter"/>
      <w:lvlText w:val="%1."/>
      <w:lvlJc w:val="left"/>
      <w:pPr>
        <w:ind w:left="820" w:hanging="360"/>
      </w:pPr>
      <w:rPr>
        <w:rFonts w:hint="default"/>
        <w:b/>
        <w:i/>
      </w:rPr>
    </w:lvl>
    <w:lvl w:ilvl="1" w:tplc="280A0019" w:tentative="1">
      <w:start w:val="1"/>
      <w:numFmt w:val="lowerLetter"/>
      <w:lvlText w:val="%2."/>
      <w:lvlJc w:val="left"/>
      <w:pPr>
        <w:ind w:left="1540" w:hanging="360"/>
      </w:pPr>
    </w:lvl>
    <w:lvl w:ilvl="2" w:tplc="280A001B" w:tentative="1">
      <w:start w:val="1"/>
      <w:numFmt w:val="lowerRoman"/>
      <w:lvlText w:val="%3."/>
      <w:lvlJc w:val="right"/>
      <w:pPr>
        <w:ind w:left="2260" w:hanging="180"/>
      </w:pPr>
    </w:lvl>
    <w:lvl w:ilvl="3" w:tplc="280A000F" w:tentative="1">
      <w:start w:val="1"/>
      <w:numFmt w:val="decimal"/>
      <w:lvlText w:val="%4."/>
      <w:lvlJc w:val="left"/>
      <w:pPr>
        <w:ind w:left="2980" w:hanging="360"/>
      </w:pPr>
    </w:lvl>
    <w:lvl w:ilvl="4" w:tplc="280A0019" w:tentative="1">
      <w:start w:val="1"/>
      <w:numFmt w:val="lowerLetter"/>
      <w:lvlText w:val="%5."/>
      <w:lvlJc w:val="left"/>
      <w:pPr>
        <w:ind w:left="3700" w:hanging="360"/>
      </w:pPr>
    </w:lvl>
    <w:lvl w:ilvl="5" w:tplc="280A001B" w:tentative="1">
      <w:start w:val="1"/>
      <w:numFmt w:val="lowerRoman"/>
      <w:lvlText w:val="%6."/>
      <w:lvlJc w:val="right"/>
      <w:pPr>
        <w:ind w:left="4420" w:hanging="180"/>
      </w:pPr>
    </w:lvl>
    <w:lvl w:ilvl="6" w:tplc="280A000F" w:tentative="1">
      <w:start w:val="1"/>
      <w:numFmt w:val="decimal"/>
      <w:lvlText w:val="%7."/>
      <w:lvlJc w:val="left"/>
      <w:pPr>
        <w:ind w:left="5140" w:hanging="360"/>
      </w:pPr>
    </w:lvl>
    <w:lvl w:ilvl="7" w:tplc="280A0019" w:tentative="1">
      <w:start w:val="1"/>
      <w:numFmt w:val="lowerLetter"/>
      <w:lvlText w:val="%8."/>
      <w:lvlJc w:val="left"/>
      <w:pPr>
        <w:ind w:left="5860" w:hanging="360"/>
      </w:pPr>
    </w:lvl>
    <w:lvl w:ilvl="8" w:tplc="2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344C79A7"/>
    <w:multiLevelType w:val="hybridMultilevel"/>
    <w:tmpl w:val="9C085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441677"/>
    <w:multiLevelType w:val="hybridMultilevel"/>
    <w:tmpl w:val="1292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539FA"/>
    <w:multiLevelType w:val="hybridMultilevel"/>
    <w:tmpl w:val="F0BE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7C784F"/>
    <w:multiLevelType w:val="hybridMultilevel"/>
    <w:tmpl w:val="AED6B92A"/>
    <w:lvl w:ilvl="0" w:tplc="6898E8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A1A4595"/>
    <w:multiLevelType w:val="hybridMultilevel"/>
    <w:tmpl w:val="FE0CA498"/>
    <w:lvl w:ilvl="0" w:tplc="FB0EE7E4">
      <w:start w:val="1"/>
      <w:numFmt w:val="lowerLetter"/>
      <w:lvlText w:val="%1."/>
      <w:lvlJc w:val="left"/>
      <w:pPr>
        <w:ind w:left="820" w:hanging="360"/>
      </w:pPr>
      <w:rPr>
        <w:rFonts w:hint="default"/>
        <w:b/>
        <w:i/>
      </w:rPr>
    </w:lvl>
    <w:lvl w:ilvl="1" w:tplc="280A0019" w:tentative="1">
      <w:start w:val="1"/>
      <w:numFmt w:val="lowerLetter"/>
      <w:lvlText w:val="%2."/>
      <w:lvlJc w:val="left"/>
      <w:pPr>
        <w:ind w:left="1540" w:hanging="360"/>
      </w:pPr>
    </w:lvl>
    <w:lvl w:ilvl="2" w:tplc="280A001B" w:tentative="1">
      <w:start w:val="1"/>
      <w:numFmt w:val="lowerRoman"/>
      <w:lvlText w:val="%3."/>
      <w:lvlJc w:val="right"/>
      <w:pPr>
        <w:ind w:left="2260" w:hanging="180"/>
      </w:pPr>
    </w:lvl>
    <w:lvl w:ilvl="3" w:tplc="280A000F" w:tentative="1">
      <w:start w:val="1"/>
      <w:numFmt w:val="decimal"/>
      <w:lvlText w:val="%4."/>
      <w:lvlJc w:val="left"/>
      <w:pPr>
        <w:ind w:left="2980" w:hanging="360"/>
      </w:pPr>
    </w:lvl>
    <w:lvl w:ilvl="4" w:tplc="280A0019" w:tentative="1">
      <w:start w:val="1"/>
      <w:numFmt w:val="lowerLetter"/>
      <w:lvlText w:val="%5."/>
      <w:lvlJc w:val="left"/>
      <w:pPr>
        <w:ind w:left="3700" w:hanging="360"/>
      </w:pPr>
    </w:lvl>
    <w:lvl w:ilvl="5" w:tplc="280A001B" w:tentative="1">
      <w:start w:val="1"/>
      <w:numFmt w:val="lowerRoman"/>
      <w:lvlText w:val="%6."/>
      <w:lvlJc w:val="right"/>
      <w:pPr>
        <w:ind w:left="4420" w:hanging="180"/>
      </w:pPr>
    </w:lvl>
    <w:lvl w:ilvl="6" w:tplc="280A000F" w:tentative="1">
      <w:start w:val="1"/>
      <w:numFmt w:val="decimal"/>
      <w:lvlText w:val="%7."/>
      <w:lvlJc w:val="left"/>
      <w:pPr>
        <w:ind w:left="5140" w:hanging="360"/>
      </w:pPr>
    </w:lvl>
    <w:lvl w:ilvl="7" w:tplc="280A0019" w:tentative="1">
      <w:start w:val="1"/>
      <w:numFmt w:val="lowerLetter"/>
      <w:lvlText w:val="%8."/>
      <w:lvlJc w:val="left"/>
      <w:pPr>
        <w:ind w:left="5860" w:hanging="360"/>
      </w:pPr>
    </w:lvl>
    <w:lvl w:ilvl="8" w:tplc="2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>
    <w:nsid w:val="3E0F749C"/>
    <w:multiLevelType w:val="multilevel"/>
    <w:tmpl w:val="9608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A562AB"/>
    <w:multiLevelType w:val="hybridMultilevel"/>
    <w:tmpl w:val="4D0AF450"/>
    <w:lvl w:ilvl="0" w:tplc="2594058C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11603A"/>
    <w:multiLevelType w:val="hybridMultilevel"/>
    <w:tmpl w:val="B7A2502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AAF673D"/>
    <w:multiLevelType w:val="hybridMultilevel"/>
    <w:tmpl w:val="D44A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471B68"/>
    <w:multiLevelType w:val="hybridMultilevel"/>
    <w:tmpl w:val="57AE3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885552"/>
    <w:multiLevelType w:val="hybridMultilevel"/>
    <w:tmpl w:val="A3F22A94"/>
    <w:lvl w:ilvl="0" w:tplc="1BC81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804903"/>
    <w:multiLevelType w:val="hybridMultilevel"/>
    <w:tmpl w:val="9420F9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7E3269"/>
    <w:multiLevelType w:val="hybridMultilevel"/>
    <w:tmpl w:val="983CE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58383F"/>
    <w:multiLevelType w:val="hybridMultilevel"/>
    <w:tmpl w:val="E69C8ADA"/>
    <w:lvl w:ilvl="0" w:tplc="ECB8E34E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65AE03B3"/>
    <w:multiLevelType w:val="hybridMultilevel"/>
    <w:tmpl w:val="34C4B2EE"/>
    <w:lvl w:ilvl="0" w:tplc="B1CC7C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D4471D"/>
    <w:multiLevelType w:val="hybridMultilevel"/>
    <w:tmpl w:val="5C70B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CF58FE"/>
    <w:multiLevelType w:val="hybridMultilevel"/>
    <w:tmpl w:val="E9BC6E0C"/>
    <w:lvl w:ilvl="0" w:tplc="ABB6D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257AF6"/>
    <w:multiLevelType w:val="hybridMultilevel"/>
    <w:tmpl w:val="C6FC50CC"/>
    <w:lvl w:ilvl="0" w:tplc="AFD614C2">
      <w:start w:val="1"/>
      <w:numFmt w:val="decimal"/>
      <w:lvlText w:val="%1."/>
      <w:lvlJc w:val="left"/>
      <w:pPr>
        <w:ind w:left="1440" w:hanging="360"/>
      </w:pPr>
      <w:rPr>
        <w:rFonts w:eastAsia="Times New Roman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5AA552A"/>
    <w:multiLevelType w:val="hybridMultilevel"/>
    <w:tmpl w:val="19E4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03937"/>
    <w:multiLevelType w:val="hybridMultilevel"/>
    <w:tmpl w:val="58F4E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A661D9"/>
    <w:multiLevelType w:val="hybridMultilevel"/>
    <w:tmpl w:val="1456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B92A9B"/>
    <w:multiLevelType w:val="hybridMultilevel"/>
    <w:tmpl w:val="6E9EF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44557D"/>
    <w:multiLevelType w:val="hybridMultilevel"/>
    <w:tmpl w:val="926E3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F315CC"/>
    <w:multiLevelType w:val="hybridMultilevel"/>
    <w:tmpl w:val="688409C0"/>
    <w:lvl w:ilvl="0" w:tplc="7174D2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B857639"/>
    <w:multiLevelType w:val="hybridMultilevel"/>
    <w:tmpl w:val="8F38D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0854CC"/>
    <w:multiLevelType w:val="hybridMultilevel"/>
    <w:tmpl w:val="9DD8D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CC7CE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EE3474"/>
    <w:multiLevelType w:val="hybridMultilevel"/>
    <w:tmpl w:val="E83CEA88"/>
    <w:lvl w:ilvl="0" w:tplc="C2E8F5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5"/>
  </w:num>
  <w:num w:numId="3">
    <w:abstractNumId w:val="40"/>
  </w:num>
  <w:num w:numId="4">
    <w:abstractNumId w:val="11"/>
  </w:num>
  <w:num w:numId="5">
    <w:abstractNumId w:val="0"/>
  </w:num>
  <w:num w:numId="6">
    <w:abstractNumId w:val="37"/>
  </w:num>
  <w:num w:numId="7">
    <w:abstractNumId w:val="6"/>
  </w:num>
  <w:num w:numId="8">
    <w:abstractNumId w:val="3"/>
  </w:num>
  <w:num w:numId="9">
    <w:abstractNumId w:val="27"/>
  </w:num>
  <w:num w:numId="10">
    <w:abstractNumId w:val="23"/>
  </w:num>
  <w:num w:numId="11">
    <w:abstractNumId w:val="13"/>
  </w:num>
  <w:num w:numId="12">
    <w:abstractNumId w:val="39"/>
  </w:num>
  <w:num w:numId="13">
    <w:abstractNumId w:val="15"/>
  </w:num>
  <w:num w:numId="14">
    <w:abstractNumId w:val="36"/>
  </w:num>
  <w:num w:numId="15">
    <w:abstractNumId w:val="34"/>
  </w:num>
  <w:num w:numId="16">
    <w:abstractNumId w:val="24"/>
  </w:num>
  <w:num w:numId="17">
    <w:abstractNumId w:val="33"/>
  </w:num>
  <w:num w:numId="18">
    <w:abstractNumId w:val="30"/>
  </w:num>
  <w:num w:numId="19">
    <w:abstractNumId w:val="17"/>
  </w:num>
  <w:num w:numId="20">
    <w:abstractNumId w:val="10"/>
  </w:num>
  <w:num w:numId="21">
    <w:abstractNumId w:val="16"/>
  </w:num>
  <w:num w:numId="22">
    <w:abstractNumId w:val="22"/>
  </w:num>
  <w:num w:numId="23">
    <w:abstractNumId w:val="20"/>
  </w:num>
  <w:num w:numId="24">
    <w:abstractNumId w:val="7"/>
  </w:num>
  <w:num w:numId="25">
    <w:abstractNumId w:val="28"/>
  </w:num>
  <w:num w:numId="26">
    <w:abstractNumId w:val="2"/>
  </w:num>
  <w:num w:numId="27">
    <w:abstractNumId w:val="21"/>
  </w:num>
  <w:num w:numId="28">
    <w:abstractNumId w:val="1"/>
  </w:num>
  <w:num w:numId="29">
    <w:abstractNumId w:val="26"/>
  </w:num>
  <w:num w:numId="30">
    <w:abstractNumId w:val="25"/>
  </w:num>
  <w:num w:numId="31">
    <w:abstractNumId w:val="41"/>
  </w:num>
  <w:num w:numId="32">
    <w:abstractNumId w:val="9"/>
  </w:num>
  <w:num w:numId="33">
    <w:abstractNumId w:val="32"/>
  </w:num>
  <w:num w:numId="34">
    <w:abstractNumId w:val="18"/>
  </w:num>
  <w:num w:numId="35">
    <w:abstractNumId w:val="31"/>
  </w:num>
  <w:num w:numId="36">
    <w:abstractNumId w:val="38"/>
  </w:num>
  <w:num w:numId="37">
    <w:abstractNumId w:val="5"/>
  </w:num>
  <w:num w:numId="38">
    <w:abstractNumId w:val="19"/>
  </w:num>
  <w:num w:numId="39">
    <w:abstractNumId w:val="4"/>
  </w:num>
  <w:num w:numId="40">
    <w:abstractNumId w:val="14"/>
  </w:num>
  <w:num w:numId="41">
    <w:abstractNumId w:val="29"/>
  </w:num>
  <w:num w:numId="4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80"/>
    <w:rsid w:val="00005263"/>
    <w:rsid w:val="00014CDF"/>
    <w:rsid w:val="000167EC"/>
    <w:rsid w:val="00020FF5"/>
    <w:rsid w:val="000238D4"/>
    <w:rsid w:val="00024FFD"/>
    <w:rsid w:val="00035E17"/>
    <w:rsid w:val="00044399"/>
    <w:rsid w:val="0004596A"/>
    <w:rsid w:val="000461B9"/>
    <w:rsid w:val="0005035D"/>
    <w:rsid w:val="0005135E"/>
    <w:rsid w:val="00052FFF"/>
    <w:rsid w:val="00057925"/>
    <w:rsid w:val="00070534"/>
    <w:rsid w:val="00071BE0"/>
    <w:rsid w:val="000735E2"/>
    <w:rsid w:val="000735E5"/>
    <w:rsid w:val="00074C80"/>
    <w:rsid w:val="000801ED"/>
    <w:rsid w:val="000808D4"/>
    <w:rsid w:val="00086BC8"/>
    <w:rsid w:val="00095F9D"/>
    <w:rsid w:val="000A36A0"/>
    <w:rsid w:val="000A42C5"/>
    <w:rsid w:val="000A53B6"/>
    <w:rsid w:val="000A58B4"/>
    <w:rsid w:val="000B2E3F"/>
    <w:rsid w:val="000B600C"/>
    <w:rsid w:val="000C4CA9"/>
    <w:rsid w:val="000C7257"/>
    <w:rsid w:val="000D7B6E"/>
    <w:rsid w:val="000E0D7B"/>
    <w:rsid w:val="000E14BD"/>
    <w:rsid w:val="000F2D46"/>
    <w:rsid w:val="00103D03"/>
    <w:rsid w:val="00113A18"/>
    <w:rsid w:val="001312D6"/>
    <w:rsid w:val="001463EB"/>
    <w:rsid w:val="001619D0"/>
    <w:rsid w:val="00162FBB"/>
    <w:rsid w:val="00170ABE"/>
    <w:rsid w:val="001771E3"/>
    <w:rsid w:val="00191A47"/>
    <w:rsid w:val="001946DB"/>
    <w:rsid w:val="001A3ACD"/>
    <w:rsid w:val="001A3E08"/>
    <w:rsid w:val="001A6079"/>
    <w:rsid w:val="001B1850"/>
    <w:rsid w:val="001B48D2"/>
    <w:rsid w:val="001C0BA6"/>
    <w:rsid w:val="001C5CD1"/>
    <w:rsid w:val="001C6C03"/>
    <w:rsid w:val="001E03F7"/>
    <w:rsid w:val="001E3BFC"/>
    <w:rsid w:val="001E3E6E"/>
    <w:rsid w:val="001E573D"/>
    <w:rsid w:val="001E64B5"/>
    <w:rsid w:val="001F0347"/>
    <w:rsid w:val="001F3255"/>
    <w:rsid w:val="001F604C"/>
    <w:rsid w:val="001F7F35"/>
    <w:rsid w:val="00200841"/>
    <w:rsid w:val="00212BB4"/>
    <w:rsid w:val="002131CF"/>
    <w:rsid w:val="00216969"/>
    <w:rsid w:val="002175EC"/>
    <w:rsid w:val="002214A9"/>
    <w:rsid w:val="00222EF0"/>
    <w:rsid w:val="00223DAA"/>
    <w:rsid w:val="002403D7"/>
    <w:rsid w:val="00241152"/>
    <w:rsid w:val="00241D92"/>
    <w:rsid w:val="002451C4"/>
    <w:rsid w:val="00247941"/>
    <w:rsid w:val="00252B8A"/>
    <w:rsid w:val="00263910"/>
    <w:rsid w:val="00266C67"/>
    <w:rsid w:val="00270A2A"/>
    <w:rsid w:val="002775FD"/>
    <w:rsid w:val="00293B53"/>
    <w:rsid w:val="00296213"/>
    <w:rsid w:val="002A5E3A"/>
    <w:rsid w:val="002B3092"/>
    <w:rsid w:val="002B5FE6"/>
    <w:rsid w:val="002B775D"/>
    <w:rsid w:val="002C0065"/>
    <w:rsid w:val="002C5298"/>
    <w:rsid w:val="002E02FA"/>
    <w:rsid w:val="002E1785"/>
    <w:rsid w:val="002E4E34"/>
    <w:rsid w:val="002F67D5"/>
    <w:rsid w:val="002F7BA3"/>
    <w:rsid w:val="00313D46"/>
    <w:rsid w:val="003208AF"/>
    <w:rsid w:val="0032099C"/>
    <w:rsid w:val="003249B0"/>
    <w:rsid w:val="0032578B"/>
    <w:rsid w:val="00326899"/>
    <w:rsid w:val="00337904"/>
    <w:rsid w:val="003420A9"/>
    <w:rsid w:val="003442B2"/>
    <w:rsid w:val="003508ED"/>
    <w:rsid w:val="00351CC5"/>
    <w:rsid w:val="00366128"/>
    <w:rsid w:val="003715F6"/>
    <w:rsid w:val="00372471"/>
    <w:rsid w:val="00373501"/>
    <w:rsid w:val="00373D9B"/>
    <w:rsid w:val="00394089"/>
    <w:rsid w:val="00395099"/>
    <w:rsid w:val="003A44EB"/>
    <w:rsid w:val="003A7C58"/>
    <w:rsid w:val="003B3812"/>
    <w:rsid w:val="003B4872"/>
    <w:rsid w:val="003B55BC"/>
    <w:rsid w:val="003D09AA"/>
    <w:rsid w:val="003E4EBE"/>
    <w:rsid w:val="003E534B"/>
    <w:rsid w:val="003E723E"/>
    <w:rsid w:val="003F2FB7"/>
    <w:rsid w:val="003F545E"/>
    <w:rsid w:val="003F59D7"/>
    <w:rsid w:val="00401E14"/>
    <w:rsid w:val="00411768"/>
    <w:rsid w:val="00413A72"/>
    <w:rsid w:val="00420F49"/>
    <w:rsid w:val="00424185"/>
    <w:rsid w:val="004345C1"/>
    <w:rsid w:val="00435FC9"/>
    <w:rsid w:val="004377BC"/>
    <w:rsid w:val="00444FC2"/>
    <w:rsid w:val="00445BEE"/>
    <w:rsid w:val="004541F9"/>
    <w:rsid w:val="00455018"/>
    <w:rsid w:val="004605E6"/>
    <w:rsid w:val="00471071"/>
    <w:rsid w:val="004717F6"/>
    <w:rsid w:val="00474248"/>
    <w:rsid w:val="004903AE"/>
    <w:rsid w:val="004A0C93"/>
    <w:rsid w:val="004A38B6"/>
    <w:rsid w:val="004A3906"/>
    <w:rsid w:val="004A7654"/>
    <w:rsid w:val="004B1327"/>
    <w:rsid w:val="004B4BCA"/>
    <w:rsid w:val="004C2899"/>
    <w:rsid w:val="004C42B9"/>
    <w:rsid w:val="004D20A5"/>
    <w:rsid w:val="004D25F6"/>
    <w:rsid w:val="004D505C"/>
    <w:rsid w:val="004E0DDA"/>
    <w:rsid w:val="004E24EA"/>
    <w:rsid w:val="004E4CBB"/>
    <w:rsid w:val="004E4EF3"/>
    <w:rsid w:val="004E6002"/>
    <w:rsid w:val="004F3F59"/>
    <w:rsid w:val="004F40F5"/>
    <w:rsid w:val="005015A3"/>
    <w:rsid w:val="00510D4D"/>
    <w:rsid w:val="00512FCC"/>
    <w:rsid w:val="00513470"/>
    <w:rsid w:val="005151A1"/>
    <w:rsid w:val="0051797D"/>
    <w:rsid w:val="00522899"/>
    <w:rsid w:val="0052757A"/>
    <w:rsid w:val="00530706"/>
    <w:rsid w:val="005368C7"/>
    <w:rsid w:val="005420B5"/>
    <w:rsid w:val="005631BD"/>
    <w:rsid w:val="00573A62"/>
    <w:rsid w:val="00577333"/>
    <w:rsid w:val="005804F1"/>
    <w:rsid w:val="00581F30"/>
    <w:rsid w:val="00590E9F"/>
    <w:rsid w:val="005A51B3"/>
    <w:rsid w:val="005B2875"/>
    <w:rsid w:val="005B3A6C"/>
    <w:rsid w:val="005B7098"/>
    <w:rsid w:val="005C2481"/>
    <w:rsid w:val="005C3CA3"/>
    <w:rsid w:val="005D1386"/>
    <w:rsid w:val="005D482F"/>
    <w:rsid w:val="005D58A6"/>
    <w:rsid w:val="005D76FA"/>
    <w:rsid w:val="005E2FFE"/>
    <w:rsid w:val="005E3B57"/>
    <w:rsid w:val="005E5D38"/>
    <w:rsid w:val="005E5D79"/>
    <w:rsid w:val="005F4511"/>
    <w:rsid w:val="005F4C1B"/>
    <w:rsid w:val="005F6B80"/>
    <w:rsid w:val="006014C0"/>
    <w:rsid w:val="0061203B"/>
    <w:rsid w:val="00620034"/>
    <w:rsid w:val="006211FC"/>
    <w:rsid w:val="006236A3"/>
    <w:rsid w:val="006266D5"/>
    <w:rsid w:val="006301B8"/>
    <w:rsid w:val="00631210"/>
    <w:rsid w:val="00633007"/>
    <w:rsid w:val="00635AE4"/>
    <w:rsid w:val="006378A0"/>
    <w:rsid w:val="006506CA"/>
    <w:rsid w:val="00654D7F"/>
    <w:rsid w:val="00656B4A"/>
    <w:rsid w:val="00662D85"/>
    <w:rsid w:val="006864CE"/>
    <w:rsid w:val="006866CF"/>
    <w:rsid w:val="006878DD"/>
    <w:rsid w:val="006A409E"/>
    <w:rsid w:val="006A54C3"/>
    <w:rsid w:val="006B1631"/>
    <w:rsid w:val="006B4E78"/>
    <w:rsid w:val="006C6427"/>
    <w:rsid w:val="006D0774"/>
    <w:rsid w:val="006D3842"/>
    <w:rsid w:val="006E0AD8"/>
    <w:rsid w:val="006E3661"/>
    <w:rsid w:val="00702746"/>
    <w:rsid w:val="00703C29"/>
    <w:rsid w:val="007059BB"/>
    <w:rsid w:val="00710B10"/>
    <w:rsid w:val="0072245D"/>
    <w:rsid w:val="00725277"/>
    <w:rsid w:val="007302E2"/>
    <w:rsid w:val="00730905"/>
    <w:rsid w:val="00732A42"/>
    <w:rsid w:val="00733831"/>
    <w:rsid w:val="00733DA9"/>
    <w:rsid w:val="007349D9"/>
    <w:rsid w:val="00737F79"/>
    <w:rsid w:val="00740021"/>
    <w:rsid w:val="0074030B"/>
    <w:rsid w:val="00753757"/>
    <w:rsid w:val="007562E6"/>
    <w:rsid w:val="00772EBC"/>
    <w:rsid w:val="007736FA"/>
    <w:rsid w:val="00775CAC"/>
    <w:rsid w:val="0078180D"/>
    <w:rsid w:val="00785E9A"/>
    <w:rsid w:val="0078637E"/>
    <w:rsid w:val="00792307"/>
    <w:rsid w:val="00792C41"/>
    <w:rsid w:val="00793122"/>
    <w:rsid w:val="00794A06"/>
    <w:rsid w:val="00795077"/>
    <w:rsid w:val="007A6BD2"/>
    <w:rsid w:val="007F23DE"/>
    <w:rsid w:val="007F7C62"/>
    <w:rsid w:val="008069DC"/>
    <w:rsid w:val="00807114"/>
    <w:rsid w:val="00807671"/>
    <w:rsid w:val="0081055E"/>
    <w:rsid w:val="008132A1"/>
    <w:rsid w:val="0081536B"/>
    <w:rsid w:val="008341A6"/>
    <w:rsid w:val="00841B5A"/>
    <w:rsid w:val="008454DB"/>
    <w:rsid w:val="0084689A"/>
    <w:rsid w:val="00855873"/>
    <w:rsid w:val="008605DF"/>
    <w:rsid w:val="00865222"/>
    <w:rsid w:val="00866886"/>
    <w:rsid w:val="00867B4A"/>
    <w:rsid w:val="00870B76"/>
    <w:rsid w:val="00872EF0"/>
    <w:rsid w:val="00876985"/>
    <w:rsid w:val="00882649"/>
    <w:rsid w:val="008837CF"/>
    <w:rsid w:val="008A01D0"/>
    <w:rsid w:val="008A078A"/>
    <w:rsid w:val="008A12B2"/>
    <w:rsid w:val="008A4A57"/>
    <w:rsid w:val="008C355E"/>
    <w:rsid w:val="008C4AFB"/>
    <w:rsid w:val="008D105A"/>
    <w:rsid w:val="008D1E1D"/>
    <w:rsid w:val="008D3D05"/>
    <w:rsid w:val="008D6D0D"/>
    <w:rsid w:val="008E0B47"/>
    <w:rsid w:val="008E131A"/>
    <w:rsid w:val="009051CB"/>
    <w:rsid w:val="00914511"/>
    <w:rsid w:val="009146D7"/>
    <w:rsid w:val="00926A7C"/>
    <w:rsid w:val="00930ACD"/>
    <w:rsid w:val="0093315C"/>
    <w:rsid w:val="0093331B"/>
    <w:rsid w:val="0093722D"/>
    <w:rsid w:val="0094500F"/>
    <w:rsid w:val="0095104F"/>
    <w:rsid w:val="0095325C"/>
    <w:rsid w:val="00954EE3"/>
    <w:rsid w:val="009603B1"/>
    <w:rsid w:val="009638D9"/>
    <w:rsid w:val="00973219"/>
    <w:rsid w:val="0097386D"/>
    <w:rsid w:val="00982246"/>
    <w:rsid w:val="00985DDD"/>
    <w:rsid w:val="00986214"/>
    <w:rsid w:val="00987F89"/>
    <w:rsid w:val="00991648"/>
    <w:rsid w:val="00995E8E"/>
    <w:rsid w:val="009A044D"/>
    <w:rsid w:val="009A174B"/>
    <w:rsid w:val="009A6A52"/>
    <w:rsid w:val="009A6E75"/>
    <w:rsid w:val="009B1EAD"/>
    <w:rsid w:val="009B4BF4"/>
    <w:rsid w:val="009B5EEC"/>
    <w:rsid w:val="009C400F"/>
    <w:rsid w:val="009C457F"/>
    <w:rsid w:val="009D5298"/>
    <w:rsid w:val="009E0ABA"/>
    <w:rsid w:val="009E0E25"/>
    <w:rsid w:val="009E3661"/>
    <w:rsid w:val="009F4296"/>
    <w:rsid w:val="009F51C4"/>
    <w:rsid w:val="009F604D"/>
    <w:rsid w:val="009F6D2A"/>
    <w:rsid w:val="009F7FAE"/>
    <w:rsid w:val="00A01A1D"/>
    <w:rsid w:val="00A03C08"/>
    <w:rsid w:val="00A0706D"/>
    <w:rsid w:val="00A07160"/>
    <w:rsid w:val="00A1332C"/>
    <w:rsid w:val="00A137A3"/>
    <w:rsid w:val="00A17A91"/>
    <w:rsid w:val="00A2052B"/>
    <w:rsid w:val="00A24534"/>
    <w:rsid w:val="00A257C0"/>
    <w:rsid w:val="00A43C01"/>
    <w:rsid w:val="00A45E8A"/>
    <w:rsid w:val="00A63733"/>
    <w:rsid w:val="00A70095"/>
    <w:rsid w:val="00A754C7"/>
    <w:rsid w:val="00A75531"/>
    <w:rsid w:val="00A80BB4"/>
    <w:rsid w:val="00A8455E"/>
    <w:rsid w:val="00A85959"/>
    <w:rsid w:val="00A91762"/>
    <w:rsid w:val="00A9302F"/>
    <w:rsid w:val="00A941BD"/>
    <w:rsid w:val="00A962C3"/>
    <w:rsid w:val="00AA52CC"/>
    <w:rsid w:val="00AA7CA3"/>
    <w:rsid w:val="00AA7D04"/>
    <w:rsid w:val="00AB3DCF"/>
    <w:rsid w:val="00AB45BD"/>
    <w:rsid w:val="00AB60F0"/>
    <w:rsid w:val="00AC5672"/>
    <w:rsid w:val="00AD252E"/>
    <w:rsid w:val="00AD5AE0"/>
    <w:rsid w:val="00AE6401"/>
    <w:rsid w:val="00AE6DC7"/>
    <w:rsid w:val="00AF221E"/>
    <w:rsid w:val="00AF2694"/>
    <w:rsid w:val="00AF63D2"/>
    <w:rsid w:val="00B0422F"/>
    <w:rsid w:val="00B11A27"/>
    <w:rsid w:val="00B1262B"/>
    <w:rsid w:val="00B132D1"/>
    <w:rsid w:val="00B17111"/>
    <w:rsid w:val="00B17770"/>
    <w:rsid w:val="00B20010"/>
    <w:rsid w:val="00B23D94"/>
    <w:rsid w:val="00B31EF5"/>
    <w:rsid w:val="00B3437B"/>
    <w:rsid w:val="00B373DB"/>
    <w:rsid w:val="00B53224"/>
    <w:rsid w:val="00B5336E"/>
    <w:rsid w:val="00B53A93"/>
    <w:rsid w:val="00B55242"/>
    <w:rsid w:val="00B56F88"/>
    <w:rsid w:val="00B5705B"/>
    <w:rsid w:val="00B5753A"/>
    <w:rsid w:val="00B754D1"/>
    <w:rsid w:val="00B7617F"/>
    <w:rsid w:val="00B83B34"/>
    <w:rsid w:val="00B860F1"/>
    <w:rsid w:val="00B90DFF"/>
    <w:rsid w:val="00B94AA7"/>
    <w:rsid w:val="00BA2BE7"/>
    <w:rsid w:val="00BA735E"/>
    <w:rsid w:val="00BB2871"/>
    <w:rsid w:val="00BB2F1D"/>
    <w:rsid w:val="00BC7941"/>
    <w:rsid w:val="00BD5F0F"/>
    <w:rsid w:val="00BD7E10"/>
    <w:rsid w:val="00BD7E50"/>
    <w:rsid w:val="00BE12F8"/>
    <w:rsid w:val="00BE195E"/>
    <w:rsid w:val="00BE4E94"/>
    <w:rsid w:val="00C05F34"/>
    <w:rsid w:val="00C145AF"/>
    <w:rsid w:val="00C22A9B"/>
    <w:rsid w:val="00C315B5"/>
    <w:rsid w:val="00C34980"/>
    <w:rsid w:val="00C35806"/>
    <w:rsid w:val="00C36F1D"/>
    <w:rsid w:val="00C43E24"/>
    <w:rsid w:val="00C44DB8"/>
    <w:rsid w:val="00C504A2"/>
    <w:rsid w:val="00C546FE"/>
    <w:rsid w:val="00C54D01"/>
    <w:rsid w:val="00C55EEA"/>
    <w:rsid w:val="00C55FEC"/>
    <w:rsid w:val="00C56F03"/>
    <w:rsid w:val="00C66F28"/>
    <w:rsid w:val="00C73756"/>
    <w:rsid w:val="00C86F0F"/>
    <w:rsid w:val="00C86FC3"/>
    <w:rsid w:val="00C90447"/>
    <w:rsid w:val="00C94B54"/>
    <w:rsid w:val="00C96CC5"/>
    <w:rsid w:val="00C97C71"/>
    <w:rsid w:val="00CA52FE"/>
    <w:rsid w:val="00CA665D"/>
    <w:rsid w:val="00CB2DFA"/>
    <w:rsid w:val="00CC0138"/>
    <w:rsid w:val="00CC05FF"/>
    <w:rsid w:val="00CC1B2A"/>
    <w:rsid w:val="00CD2961"/>
    <w:rsid w:val="00CD3C76"/>
    <w:rsid w:val="00CD6A4A"/>
    <w:rsid w:val="00CF1CBE"/>
    <w:rsid w:val="00D030EE"/>
    <w:rsid w:val="00D07FA7"/>
    <w:rsid w:val="00D259AB"/>
    <w:rsid w:val="00D259E9"/>
    <w:rsid w:val="00D35E44"/>
    <w:rsid w:val="00D42BBD"/>
    <w:rsid w:val="00D43E42"/>
    <w:rsid w:val="00D44D75"/>
    <w:rsid w:val="00D554B2"/>
    <w:rsid w:val="00D6147D"/>
    <w:rsid w:val="00D64C85"/>
    <w:rsid w:val="00D72E80"/>
    <w:rsid w:val="00D8763D"/>
    <w:rsid w:val="00D96250"/>
    <w:rsid w:val="00D96528"/>
    <w:rsid w:val="00D97D29"/>
    <w:rsid w:val="00DA04F5"/>
    <w:rsid w:val="00DA3EE4"/>
    <w:rsid w:val="00DA6B2D"/>
    <w:rsid w:val="00DA6C98"/>
    <w:rsid w:val="00DB079B"/>
    <w:rsid w:val="00DB0D8D"/>
    <w:rsid w:val="00DB50AD"/>
    <w:rsid w:val="00DB66A3"/>
    <w:rsid w:val="00DC6C3C"/>
    <w:rsid w:val="00DC7EAE"/>
    <w:rsid w:val="00DD395C"/>
    <w:rsid w:val="00DD6855"/>
    <w:rsid w:val="00DD6908"/>
    <w:rsid w:val="00DE1770"/>
    <w:rsid w:val="00DE2925"/>
    <w:rsid w:val="00DE5268"/>
    <w:rsid w:val="00DF38A4"/>
    <w:rsid w:val="00DF4496"/>
    <w:rsid w:val="00E0118F"/>
    <w:rsid w:val="00E068C8"/>
    <w:rsid w:val="00E06979"/>
    <w:rsid w:val="00E140AD"/>
    <w:rsid w:val="00E178E6"/>
    <w:rsid w:val="00E215D2"/>
    <w:rsid w:val="00E23D36"/>
    <w:rsid w:val="00E25832"/>
    <w:rsid w:val="00E25972"/>
    <w:rsid w:val="00E30749"/>
    <w:rsid w:val="00E31E29"/>
    <w:rsid w:val="00E47103"/>
    <w:rsid w:val="00E5154D"/>
    <w:rsid w:val="00E55EB2"/>
    <w:rsid w:val="00E57949"/>
    <w:rsid w:val="00E63EED"/>
    <w:rsid w:val="00E742E6"/>
    <w:rsid w:val="00E75BEE"/>
    <w:rsid w:val="00E76FC4"/>
    <w:rsid w:val="00E83EA2"/>
    <w:rsid w:val="00E9312D"/>
    <w:rsid w:val="00E9408C"/>
    <w:rsid w:val="00E9789C"/>
    <w:rsid w:val="00EA0FA5"/>
    <w:rsid w:val="00EA4176"/>
    <w:rsid w:val="00EB0CEE"/>
    <w:rsid w:val="00EB1163"/>
    <w:rsid w:val="00EB4BA0"/>
    <w:rsid w:val="00EC4647"/>
    <w:rsid w:val="00ED638D"/>
    <w:rsid w:val="00ED6A96"/>
    <w:rsid w:val="00EF25B9"/>
    <w:rsid w:val="00EF4C8A"/>
    <w:rsid w:val="00F01331"/>
    <w:rsid w:val="00F02D45"/>
    <w:rsid w:val="00F10559"/>
    <w:rsid w:val="00F16DCF"/>
    <w:rsid w:val="00F21ED4"/>
    <w:rsid w:val="00F26F5E"/>
    <w:rsid w:val="00F27777"/>
    <w:rsid w:val="00F311F9"/>
    <w:rsid w:val="00F3502E"/>
    <w:rsid w:val="00F35CD6"/>
    <w:rsid w:val="00F42B85"/>
    <w:rsid w:val="00F46362"/>
    <w:rsid w:val="00F468FE"/>
    <w:rsid w:val="00F613EB"/>
    <w:rsid w:val="00F6434E"/>
    <w:rsid w:val="00F67C04"/>
    <w:rsid w:val="00F70293"/>
    <w:rsid w:val="00F74439"/>
    <w:rsid w:val="00F83FFD"/>
    <w:rsid w:val="00F85109"/>
    <w:rsid w:val="00F854B4"/>
    <w:rsid w:val="00F859D0"/>
    <w:rsid w:val="00F8712E"/>
    <w:rsid w:val="00F96E32"/>
    <w:rsid w:val="00F97D70"/>
    <w:rsid w:val="00FA03B2"/>
    <w:rsid w:val="00FA215E"/>
    <w:rsid w:val="00FB1BD8"/>
    <w:rsid w:val="00FB5327"/>
    <w:rsid w:val="00FB66DA"/>
    <w:rsid w:val="00FC52D7"/>
    <w:rsid w:val="00FD0AC8"/>
    <w:rsid w:val="00FD279C"/>
    <w:rsid w:val="00FD4E81"/>
    <w:rsid w:val="00FD7B78"/>
    <w:rsid w:val="00FE1544"/>
    <w:rsid w:val="00FF0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245D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ar"/>
    <w:uiPriority w:val="1"/>
    <w:qFormat/>
    <w:rsid w:val="005F6B80"/>
    <w:pPr>
      <w:ind w:left="100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6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F6B80"/>
    <w:rPr>
      <w:rFonts w:ascii="Cambria" w:eastAsia="Cambria" w:hAnsi="Cambria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F6B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6B80"/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F6B80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6B80"/>
    <w:rPr>
      <w:rFonts w:ascii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F6B80"/>
  </w:style>
  <w:style w:type="paragraph" w:styleId="Textodeglobo">
    <w:name w:val="Balloon Text"/>
    <w:basedOn w:val="Normal"/>
    <w:link w:val="TextodegloboCar"/>
    <w:uiPriority w:val="99"/>
    <w:semiHidden/>
    <w:unhideWhenUsed/>
    <w:rsid w:val="005F6B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B80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F854B4"/>
    <w:rPr>
      <w:color w:val="0000FF" w:themeColor="hyperlink"/>
      <w:u w:val="single"/>
    </w:rPr>
  </w:style>
  <w:style w:type="character" w:customStyle="1" w:styleId="a-size-extra-large">
    <w:name w:val="a-size-extra-large"/>
    <w:basedOn w:val="Fuentedeprrafopredeter"/>
    <w:rsid w:val="00B5336E"/>
  </w:style>
  <w:style w:type="character" w:customStyle="1" w:styleId="apple-converted-space">
    <w:name w:val="apple-converted-space"/>
    <w:basedOn w:val="Fuentedeprrafopredeter"/>
    <w:rsid w:val="00B5336E"/>
  </w:style>
  <w:style w:type="character" w:styleId="Refdecomentario">
    <w:name w:val="annotation reference"/>
    <w:basedOn w:val="Fuentedeprrafopredeter"/>
    <w:uiPriority w:val="99"/>
    <w:semiHidden/>
    <w:unhideWhenUsed/>
    <w:rsid w:val="00AA7C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CA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CA3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C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CA3"/>
    <w:rPr>
      <w:b/>
      <w:bCs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rsid w:val="00A91762"/>
    <w:pPr>
      <w:widowControl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91762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rsid w:val="00A91762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81055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06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inespaciado">
    <w:name w:val="No Spacing"/>
    <w:uiPriority w:val="1"/>
    <w:qFormat/>
    <w:rsid w:val="008341A6"/>
    <w:pPr>
      <w:widowControl w:val="0"/>
      <w:spacing w:after="0" w:line="240" w:lineRule="auto"/>
    </w:pPr>
    <w:rPr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A2A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0A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A2A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735E5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754C7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31E29"/>
  </w:style>
  <w:style w:type="character" w:customStyle="1" w:styleId="58cl">
    <w:name w:val="_58cl"/>
    <w:basedOn w:val="Fuentedeprrafopredeter"/>
    <w:rsid w:val="00633007"/>
  </w:style>
  <w:style w:type="character" w:customStyle="1" w:styleId="58cm">
    <w:name w:val="_58cm"/>
    <w:basedOn w:val="Fuentedeprrafopredeter"/>
    <w:rsid w:val="00633007"/>
  </w:style>
  <w:style w:type="paragraph" w:customStyle="1" w:styleId="Normal1">
    <w:name w:val="Normal1"/>
    <w:rsid w:val="000C4CA9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customStyle="1" w:styleId="BodyA">
    <w:name w:val="Body A"/>
    <w:rsid w:val="00A2453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es-PE"/>
    </w:rPr>
  </w:style>
  <w:style w:type="character" w:customStyle="1" w:styleId="None">
    <w:name w:val="None"/>
    <w:rsid w:val="00A2453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245D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ar"/>
    <w:uiPriority w:val="1"/>
    <w:qFormat/>
    <w:rsid w:val="005F6B80"/>
    <w:pPr>
      <w:ind w:left="100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6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F6B80"/>
    <w:rPr>
      <w:rFonts w:ascii="Cambria" w:eastAsia="Cambria" w:hAnsi="Cambria"/>
      <w:b/>
      <w:bCs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F6B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6B80"/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F6B80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6B80"/>
    <w:rPr>
      <w:rFonts w:ascii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F6B80"/>
  </w:style>
  <w:style w:type="paragraph" w:styleId="Textodeglobo">
    <w:name w:val="Balloon Text"/>
    <w:basedOn w:val="Normal"/>
    <w:link w:val="TextodegloboCar"/>
    <w:uiPriority w:val="99"/>
    <w:semiHidden/>
    <w:unhideWhenUsed/>
    <w:rsid w:val="005F6B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B80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F854B4"/>
    <w:rPr>
      <w:color w:val="0000FF" w:themeColor="hyperlink"/>
      <w:u w:val="single"/>
    </w:rPr>
  </w:style>
  <w:style w:type="character" w:customStyle="1" w:styleId="a-size-extra-large">
    <w:name w:val="a-size-extra-large"/>
    <w:basedOn w:val="Fuentedeprrafopredeter"/>
    <w:rsid w:val="00B5336E"/>
  </w:style>
  <w:style w:type="character" w:customStyle="1" w:styleId="apple-converted-space">
    <w:name w:val="apple-converted-space"/>
    <w:basedOn w:val="Fuentedeprrafopredeter"/>
    <w:rsid w:val="00B5336E"/>
  </w:style>
  <w:style w:type="character" w:styleId="Refdecomentario">
    <w:name w:val="annotation reference"/>
    <w:basedOn w:val="Fuentedeprrafopredeter"/>
    <w:uiPriority w:val="99"/>
    <w:semiHidden/>
    <w:unhideWhenUsed/>
    <w:rsid w:val="00AA7CA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CA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CA3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CA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CA3"/>
    <w:rPr>
      <w:b/>
      <w:bCs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rsid w:val="00A91762"/>
    <w:pPr>
      <w:widowControl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91762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rsid w:val="00A91762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81055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06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inespaciado">
    <w:name w:val="No Spacing"/>
    <w:uiPriority w:val="1"/>
    <w:qFormat/>
    <w:rsid w:val="008341A6"/>
    <w:pPr>
      <w:widowControl w:val="0"/>
      <w:spacing w:after="0" w:line="240" w:lineRule="auto"/>
    </w:pPr>
    <w:rPr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A2A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0A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A2A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735E5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754C7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31E29"/>
  </w:style>
  <w:style w:type="character" w:customStyle="1" w:styleId="58cl">
    <w:name w:val="_58cl"/>
    <w:basedOn w:val="Fuentedeprrafopredeter"/>
    <w:rsid w:val="00633007"/>
  </w:style>
  <w:style w:type="character" w:customStyle="1" w:styleId="58cm">
    <w:name w:val="_58cm"/>
    <w:basedOn w:val="Fuentedeprrafopredeter"/>
    <w:rsid w:val="00633007"/>
  </w:style>
  <w:style w:type="paragraph" w:customStyle="1" w:styleId="Normal1">
    <w:name w:val="Normal1"/>
    <w:rsid w:val="000C4CA9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customStyle="1" w:styleId="BodyA">
    <w:name w:val="Body A"/>
    <w:rsid w:val="00A2453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es-PE"/>
    </w:rPr>
  </w:style>
  <w:style w:type="character" w:customStyle="1" w:styleId="None">
    <w:name w:val="None"/>
    <w:rsid w:val="00A245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58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026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ovidal@utec.edu.pe" TargetMode="External"/><Relationship Id="rId18" Type="http://schemas.openxmlformats.org/officeDocument/2006/relationships/hyperlink" Target="http://blogs.gestion.pe/sostenibilidadaplicada/2016/01/como-contribuir-al-hambre-cero-desde-el-sector-privado.html" TargetMode="External"/><Relationship Id="rId26" Type="http://schemas.openxmlformats.org/officeDocument/2006/relationships/hyperlink" Target="http://dle.rae.es/?w=diccionario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gestion.pe/sostenibilidadaplicada/2016/05/como-lograr-la-igualdad-de-genero-en-mi-empresa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lrubio@utec.edu.pe" TargetMode="External"/><Relationship Id="rId17" Type="http://schemas.openxmlformats.org/officeDocument/2006/relationships/hyperlink" Target="http://blogs.gestion.pe/sostenibilidadaplicada/2016/01/como-contribuir-al-hambre-cero-desde-el-sector-privado.html" TargetMode="External"/><Relationship Id="rId25" Type="http://schemas.openxmlformats.org/officeDocument/2006/relationships/hyperlink" Target="http://www.un.org/es/millenniumgoals/pdf/2015/mdg-report-2015_spanis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gestion.pe/sostenibilidadaplicada/2015/11/los-17-objetivos-de-desarrollo-sostenible-que-le-toca-al-sector-privado.html" TargetMode="External"/><Relationship Id="rId20" Type="http://schemas.openxmlformats.org/officeDocument/2006/relationships/hyperlink" Target="http://blogs.gestion.pe/sostenibilidadaplicada/2016/03/ignorancia-y-prejuicios-desafios-de-la-educacion-en-el-peru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ramirez@utec.edu.pe" TargetMode="External"/><Relationship Id="rId24" Type="http://schemas.openxmlformats.org/officeDocument/2006/relationships/hyperlink" Target="http://www.millennium-project.org/millennium/Global.../15GlobalChallengesSpanish.doc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bbvaopenmind.com/articulo/15-desafios-globales-para-las-proximas-decadas1/" TargetMode="External"/><Relationship Id="rId23" Type="http://schemas.openxmlformats.org/officeDocument/2006/relationships/hyperlink" Target="http://blogs.gestion.pe/sostenibilidadaplicada/2016/07/como-contribuir-al-suministro-de-energia-inclusiva-y-sostenible.html" TargetMode="External"/><Relationship Id="rId28" Type="http://schemas.openxmlformats.org/officeDocument/2006/relationships/header" Target="header1.xml"/><Relationship Id="rId10" Type="http://schemas.openxmlformats.org/officeDocument/2006/relationships/hyperlink" Target="mailto:jpizarror@utec.edu.pe" TargetMode="External"/><Relationship Id="rId19" Type="http://schemas.openxmlformats.org/officeDocument/2006/relationships/hyperlink" Target="http://blogs.gestion.pe/sostenibilidadaplicada/2016/02/generando-valor-a-traves-de-la-inversion-privada-en-salud-y-bienestar.html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carrillo@utec.edu.pe" TargetMode="External"/><Relationship Id="rId14" Type="http://schemas.openxmlformats.org/officeDocument/2006/relationships/hyperlink" Target="mailto:czorrilla@utec.edu.pe" TargetMode="External"/><Relationship Id="rId22" Type="http://schemas.openxmlformats.org/officeDocument/2006/relationships/hyperlink" Target="http://blogs.gestion.pe/sostenibilidadaplicada/2016/06/el-agua-es-para-todos.html" TargetMode="External"/><Relationship Id="rId27" Type="http://schemas.openxmlformats.org/officeDocument/2006/relationships/hyperlink" Target="http://lema.rae.es/dpd/?key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DF9AF-C2C6-4434-A1E8-EE7FABD7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2705</Words>
  <Characters>14880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Mauricio Power Alava</dc:creator>
  <cp:lastModifiedBy>Gisselle Andrea Huamani Rossini</cp:lastModifiedBy>
  <cp:revision>5</cp:revision>
  <cp:lastPrinted>2017-03-08T18:37:00Z</cp:lastPrinted>
  <dcterms:created xsi:type="dcterms:W3CDTF">2017-03-15T14:35:00Z</dcterms:created>
  <dcterms:modified xsi:type="dcterms:W3CDTF">2017-03-24T17:30:00Z</dcterms:modified>
</cp:coreProperties>
</file>