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FE8" w:rsidRPr="00D97916" w:rsidRDefault="006A7FE8" w:rsidP="006A7FE8">
      <w:pPr>
        <w:jc w:val="center"/>
        <w:rPr>
          <w:sz w:val="28"/>
          <w:lang w:val="en-US"/>
        </w:rPr>
      </w:pPr>
      <w:r w:rsidRPr="00D97916">
        <w:rPr>
          <w:sz w:val="28"/>
          <w:lang w:val="en-US"/>
        </w:rPr>
        <w:t>Reply letter</w:t>
      </w:r>
      <w:r w:rsidR="00751BA5">
        <w:rPr>
          <w:sz w:val="28"/>
          <w:lang w:val="en-US"/>
        </w:rPr>
        <w:t xml:space="preserve"> to #</w:t>
      </w:r>
      <w:r w:rsidR="00751BA5" w:rsidRPr="00751BA5">
        <w:rPr>
          <w:sz w:val="28"/>
          <w:lang w:val="en-US"/>
        </w:rPr>
        <w:t>TCSVT 9275</w:t>
      </w:r>
    </w:p>
    <w:p w:rsidR="006A7FE8" w:rsidRPr="00D97916" w:rsidRDefault="006A7FE8" w:rsidP="007B1B3A">
      <w:pPr>
        <w:autoSpaceDE w:val="0"/>
        <w:autoSpaceDN w:val="0"/>
        <w:adjustRightInd w:val="0"/>
        <w:spacing w:after="0" w:line="240" w:lineRule="auto"/>
        <w:jc w:val="center"/>
        <w:rPr>
          <w:rFonts w:cs="Times New Roman"/>
          <w:sz w:val="28"/>
          <w:szCs w:val="28"/>
          <w:lang w:val="en-US"/>
        </w:rPr>
      </w:pPr>
      <w:r w:rsidRPr="00D97916">
        <w:rPr>
          <w:sz w:val="28"/>
          <w:lang w:val="en-US"/>
        </w:rPr>
        <w:t>“</w:t>
      </w:r>
      <w:r w:rsidR="007B1B3A" w:rsidRPr="00D97916">
        <w:rPr>
          <w:rFonts w:cs="Times New Roman"/>
          <w:sz w:val="28"/>
          <w:szCs w:val="28"/>
          <w:lang w:val="en-US"/>
        </w:rPr>
        <w:t>Hardware Reconfiguration Scheme Based on the Digital TV Signal</w:t>
      </w:r>
      <w:r w:rsidRPr="00D97916">
        <w:rPr>
          <w:sz w:val="28"/>
          <w:lang w:val="en-US"/>
        </w:rPr>
        <w:t>”</w:t>
      </w:r>
    </w:p>
    <w:p w:rsidR="006A7FE8" w:rsidRPr="00D97916" w:rsidRDefault="006A7FE8" w:rsidP="006A7FE8">
      <w:pPr>
        <w:jc w:val="center"/>
        <w:rPr>
          <w:sz w:val="28"/>
          <w:lang w:val="en-US"/>
        </w:rPr>
      </w:pPr>
    </w:p>
    <w:p w:rsidR="006A7FE8" w:rsidRPr="00D97916" w:rsidRDefault="006A7FE8" w:rsidP="006A7FE8">
      <w:pPr>
        <w:jc w:val="center"/>
        <w:rPr>
          <w:sz w:val="28"/>
          <w:lang w:val="en-US"/>
        </w:rPr>
      </w:pPr>
      <w:r w:rsidRPr="00D97916">
        <w:rPr>
          <w:sz w:val="28"/>
          <w:lang w:val="en-US"/>
        </w:rPr>
        <w:t>June 13, 2015</w:t>
      </w:r>
      <w:bookmarkStart w:id="0" w:name="_GoBack"/>
      <w:bookmarkEnd w:id="0"/>
    </w:p>
    <w:p w:rsidR="006A7FE8" w:rsidRPr="00D97916" w:rsidRDefault="006A7FE8" w:rsidP="006A7FE8">
      <w:pPr>
        <w:rPr>
          <w:sz w:val="28"/>
          <w:lang w:val="en-US"/>
        </w:rPr>
      </w:pPr>
    </w:p>
    <w:p w:rsidR="006A7FE8" w:rsidRPr="00D97916" w:rsidRDefault="006A7FE8" w:rsidP="006A7FE8">
      <w:pPr>
        <w:rPr>
          <w:lang w:val="en-US"/>
        </w:rPr>
      </w:pPr>
      <w:r w:rsidRPr="00D97916">
        <w:rPr>
          <w:lang w:val="en-US"/>
        </w:rPr>
        <w:t>Dear Editor,</w:t>
      </w:r>
    </w:p>
    <w:p w:rsidR="006A7FE8" w:rsidRPr="00D97916" w:rsidRDefault="006A7FE8" w:rsidP="006A7FE8">
      <w:pPr>
        <w:jc w:val="both"/>
        <w:rPr>
          <w:lang w:val="en-US"/>
        </w:rPr>
      </w:pPr>
      <w:r w:rsidRPr="00D97916">
        <w:rPr>
          <w:lang w:val="en-US"/>
        </w:rPr>
        <w:t xml:space="preserve">We really appreciate the comments of the </w:t>
      </w:r>
      <w:r w:rsidR="00D30903" w:rsidRPr="00D97916">
        <w:rPr>
          <w:lang w:val="en-US"/>
        </w:rPr>
        <w:t>TCSVT</w:t>
      </w:r>
      <w:r w:rsidR="008A3E99" w:rsidRPr="00D97916">
        <w:rPr>
          <w:lang w:val="en-US"/>
        </w:rPr>
        <w:t xml:space="preserve"> </w:t>
      </w:r>
      <w:r w:rsidRPr="00D97916">
        <w:rPr>
          <w:lang w:val="en-US"/>
        </w:rPr>
        <w:t>reviewer</w:t>
      </w:r>
      <w:r w:rsidR="008A3E99" w:rsidRPr="00D97916">
        <w:rPr>
          <w:lang w:val="en-US"/>
        </w:rPr>
        <w:t>s</w:t>
      </w:r>
      <w:r w:rsidRPr="00D97916">
        <w:rPr>
          <w:lang w:val="en-US"/>
        </w:rPr>
        <w:t>, which were highly insightful and enabled us to greatly improve the quality of our manuscript. The following pages list our responses to each of the comments.</w:t>
      </w:r>
    </w:p>
    <w:p w:rsidR="006A7FE8" w:rsidRPr="00D97916" w:rsidRDefault="006A7FE8" w:rsidP="006A7FE8">
      <w:pPr>
        <w:jc w:val="both"/>
        <w:rPr>
          <w:lang w:val="en-US"/>
        </w:rPr>
      </w:pPr>
      <w:r w:rsidRPr="00D97916">
        <w:rPr>
          <w:lang w:val="en-US"/>
        </w:rPr>
        <w:t xml:space="preserve">Attached </w:t>
      </w:r>
      <w:r w:rsidR="00D30903" w:rsidRPr="00D97916">
        <w:rPr>
          <w:lang w:val="en-US"/>
        </w:rPr>
        <w:t>to</w:t>
      </w:r>
      <w:r w:rsidRPr="00D97916">
        <w:rPr>
          <w:lang w:val="en-US"/>
        </w:rPr>
        <w:t xml:space="preserve"> this letter, please find a revised version of our manuscript. We hope that the revisions in the manuscript and our responses will be sufficient to make our manuscript</w:t>
      </w:r>
      <w:r w:rsidR="00D30903" w:rsidRPr="00D97916">
        <w:rPr>
          <w:lang w:val="en-US"/>
        </w:rPr>
        <w:t xml:space="preserve"> suitable for publication</w:t>
      </w:r>
      <w:r w:rsidRPr="00D97916">
        <w:rPr>
          <w:lang w:val="en-US"/>
        </w:rPr>
        <w:t>.</w:t>
      </w:r>
    </w:p>
    <w:p w:rsidR="006A7FE8" w:rsidRPr="00D97916" w:rsidRDefault="006A7FE8" w:rsidP="006A7FE8">
      <w:pPr>
        <w:rPr>
          <w:lang w:val="en-US"/>
        </w:rPr>
      </w:pPr>
    </w:p>
    <w:p w:rsidR="006A7FE8" w:rsidRPr="00C6661D" w:rsidRDefault="006A7FE8" w:rsidP="006A7FE8">
      <w:r w:rsidRPr="00C6661D">
        <w:t xml:space="preserve">Best </w:t>
      </w:r>
      <w:proofErr w:type="spellStart"/>
      <w:r w:rsidRPr="00C6661D">
        <w:t>Regards</w:t>
      </w:r>
      <w:proofErr w:type="spellEnd"/>
      <w:r w:rsidRPr="00C6661D">
        <w:t>,</w:t>
      </w:r>
    </w:p>
    <w:p w:rsidR="006A7FE8" w:rsidRPr="00C6661D" w:rsidRDefault="00D30903" w:rsidP="006A7FE8">
      <w:r w:rsidRPr="00C6661D">
        <w:t>Rodrigo de Oliveira</w:t>
      </w:r>
      <w:r w:rsidR="006A7FE8" w:rsidRPr="00C6661D">
        <w:t xml:space="preserve">, </w:t>
      </w:r>
      <w:r w:rsidRPr="00C6661D">
        <w:t>Lucas Co</w:t>
      </w:r>
      <w:r w:rsidR="001F7CFD" w:rsidRPr="00C6661D">
        <w:t>r</w:t>
      </w:r>
      <w:r w:rsidRPr="00C6661D">
        <w:t>deiro</w:t>
      </w:r>
      <w:r w:rsidR="006A7FE8" w:rsidRPr="00C6661D">
        <w:t xml:space="preserve">, Eddie </w:t>
      </w:r>
      <w:r w:rsidRPr="00C6661D">
        <w:t xml:space="preserve">de </w:t>
      </w:r>
      <w:r w:rsidR="006A7FE8" w:rsidRPr="00C6661D">
        <w:t>Lima</w:t>
      </w:r>
      <w:r w:rsidRPr="00C6661D">
        <w:t xml:space="preserve"> Filho</w:t>
      </w:r>
      <w:r w:rsidR="006A7FE8" w:rsidRPr="00C6661D">
        <w:t xml:space="preserve">, </w:t>
      </w:r>
      <w:proofErr w:type="spellStart"/>
      <w:r w:rsidR="006A7FE8" w:rsidRPr="00C6661D">
        <w:t>and</w:t>
      </w:r>
      <w:proofErr w:type="spellEnd"/>
      <w:r w:rsidR="006A7FE8" w:rsidRPr="00C6661D">
        <w:t xml:space="preserve"> </w:t>
      </w:r>
      <w:r w:rsidRPr="00C6661D">
        <w:t>Vicente de Lucena Júnior</w:t>
      </w:r>
    </w:p>
    <w:p w:rsidR="006A7FE8" w:rsidRPr="00D97916" w:rsidRDefault="006A7FE8" w:rsidP="006A7FE8">
      <w:pPr>
        <w:rPr>
          <w:lang w:val="en-US"/>
        </w:rPr>
      </w:pPr>
      <w:r w:rsidRPr="00D97916">
        <w:rPr>
          <w:lang w:val="en-US"/>
        </w:rPr>
        <w:t>Federal University of Amazonas (UFAM), Brazil,</w:t>
      </w:r>
    </w:p>
    <w:p w:rsidR="006A7FE8" w:rsidRPr="00C6661D" w:rsidRDefault="006A7FE8" w:rsidP="006A7FE8">
      <w:r w:rsidRPr="00C6661D">
        <w:t xml:space="preserve">E-mail: </w:t>
      </w:r>
      <w:r w:rsidR="00D30903" w:rsidRPr="00C6661D">
        <w:t>rodrigo</w:t>
      </w:r>
      <w:r w:rsidRPr="00C6661D">
        <w:t>@</w:t>
      </w:r>
      <w:r w:rsidR="00D30903" w:rsidRPr="00C6661D">
        <w:t>dcc.</w:t>
      </w:r>
      <w:r w:rsidRPr="00C6661D">
        <w:t>ufam.edu.br</w:t>
      </w:r>
    </w:p>
    <w:p w:rsidR="006A7FE8" w:rsidRPr="00D97916" w:rsidRDefault="00830D44" w:rsidP="006A7FE8">
      <w:pPr>
        <w:rPr>
          <w:b/>
          <w:lang w:val="en-US"/>
        </w:rPr>
      </w:pPr>
      <w:r w:rsidRPr="00D97916">
        <w:rPr>
          <w:b/>
          <w:lang w:val="en-US"/>
        </w:rPr>
        <w:t>Associate editor’s c</w:t>
      </w:r>
      <w:r w:rsidR="001F7CFD" w:rsidRPr="00D97916">
        <w:rPr>
          <w:b/>
          <w:lang w:val="en-US"/>
        </w:rPr>
        <w:t xml:space="preserve">omments to the author </w:t>
      </w:r>
    </w:p>
    <w:p w:rsidR="001F7CFD" w:rsidRDefault="00C559AF" w:rsidP="00C559AF">
      <w:pPr>
        <w:autoSpaceDE w:val="0"/>
        <w:autoSpaceDN w:val="0"/>
        <w:adjustRightInd w:val="0"/>
        <w:spacing w:after="0" w:line="240" w:lineRule="auto"/>
        <w:jc w:val="both"/>
        <w:rPr>
          <w:rFonts w:cs="Arial"/>
          <w:lang w:val="en-US"/>
        </w:rPr>
      </w:pPr>
      <w:r>
        <w:rPr>
          <w:rFonts w:cs="Arial"/>
          <w:lang w:val="en-US"/>
        </w:rPr>
        <w:t xml:space="preserve">[1] </w:t>
      </w:r>
      <w:r w:rsidR="001F7CFD" w:rsidRPr="00D97916">
        <w:rPr>
          <w:rFonts w:cs="Arial"/>
          <w:lang w:val="en-US"/>
        </w:rPr>
        <w:t xml:space="preserve">The paper presents a way to reconfigure the DTV receiver. This might be good to compare the approach with what </w:t>
      </w:r>
      <w:proofErr w:type="gramStart"/>
      <w:r w:rsidR="001F7CFD" w:rsidRPr="00D97916">
        <w:rPr>
          <w:rFonts w:cs="Arial"/>
          <w:lang w:val="en-US"/>
        </w:rPr>
        <w:t>is done</w:t>
      </w:r>
      <w:proofErr w:type="gramEnd"/>
      <w:r w:rsidR="001F7CFD" w:rsidRPr="00D97916">
        <w:rPr>
          <w:rFonts w:cs="Arial"/>
          <w:lang w:val="en-US"/>
        </w:rPr>
        <w:t xml:space="preserve"> in the MPEG reconfigurable video coding standard whose has merely the same goal.</w:t>
      </w:r>
    </w:p>
    <w:p w:rsidR="001F7CFD" w:rsidRPr="00B911BB" w:rsidRDefault="001F7CFD"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w:t>
      </w:r>
      <w:r w:rsidR="008B5F47" w:rsidRPr="00B911BB">
        <w:rPr>
          <w:lang w:val="en-US"/>
        </w:rPr>
        <w:t xml:space="preserve">Two paragraphs </w:t>
      </w:r>
      <w:proofErr w:type="gramStart"/>
      <w:r w:rsidR="008B5F47" w:rsidRPr="00B911BB">
        <w:rPr>
          <w:lang w:val="en-US"/>
        </w:rPr>
        <w:t>were added</w:t>
      </w:r>
      <w:proofErr w:type="gramEnd"/>
      <w:r w:rsidR="008B5F47" w:rsidRPr="00B911BB">
        <w:rPr>
          <w:lang w:val="en-US"/>
        </w:rPr>
        <w:t xml:space="preserve"> at the end of section II. </w:t>
      </w:r>
      <w:r w:rsidR="00263711" w:rsidRPr="00B911BB">
        <w:rPr>
          <w:lang w:val="en-US"/>
        </w:rPr>
        <w:t>They</w:t>
      </w:r>
      <w:r w:rsidR="008B5F47" w:rsidRPr="00B911BB">
        <w:rPr>
          <w:lang w:val="en-US"/>
        </w:rPr>
        <w:t xml:space="preserve"> </w:t>
      </w:r>
      <w:r w:rsidR="00263711" w:rsidRPr="00B911BB">
        <w:rPr>
          <w:lang w:val="en-US"/>
        </w:rPr>
        <w:t xml:space="preserve">had not been previously </w:t>
      </w:r>
      <w:r w:rsidR="008B5F47" w:rsidRPr="00B911BB">
        <w:rPr>
          <w:lang w:val="en-US"/>
        </w:rPr>
        <w:t>included</w:t>
      </w:r>
      <w:r w:rsidR="00C559AF" w:rsidRPr="00B911BB">
        <w:rPr>
          <w:lang w:val="en-US"/>
        </w:rPr>
        <w:t>,</w:t>
      </w:r>
      <w:r w:rsidR="008B5F47" w:rsidRPr="00B911BB">
        <w:rPr>
          <w:lang w:val="en-US"/>
        </w:rPr>
        <w:t xml:space="preserve"> </w:t>
      </w:r>
      <w:r w:rsidR="00263711" w:rsidRPr="00B911BB">
        <w:rPr>
          <w:lang w:val="en-US"/>
        </w:rPr>
        <w:t>because</w:t>
      </w:r>
      <w:r w:rsidR="008B5F47" w:rsidRPr="00B911BB">
        <w:rPr>
          <w:lang w:val="en-US"/>
        </w:rPr>
        <w:t xml:space="preserve"> the proposed approach has a broader application than only </w:t>
      </w:r>
      <w:r w:rsidR="00263711" w:rsidRPr="00B911BB">
        <w:rPr>
          <w:lang w:val="en-US"/>
        </w:rPr>
        <w:t>video coding</w:t>
      </w:r>
      <w:r w:rsidR="008B5F47" w:rsidRPr="00B911BB">
        <w:rPr>
          <w:lang w:val="en-US"/>
        </w:rPr>
        <w:t>.</w:t>
      </w:r>
      <w:r w:rsidR="00263711" w:rsidRPr="00B911BB">
        <w:rPr>
          <w:lang w:val="en-US"/>
        </w:rPr>
        <w:t xml:space="preserve"> However, they indeed present the same goal.</w:t>
      </w:r>
    </w:p>
    <w:p w:rsidR="001F7CFD" w:rsidRPr="00D97916" w:rsidRDefault="001F7CFD" w:rsidP="001F7CFD">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b/>
          <w:lang w:val="en-US"/>
        </w:rPr>
      </w:pPr>
      <w:r w:rsidRPr="00D97916">
        <w:rPr>
          <w:rFonts w:cs="Arial"/>
          <w:b/>
          <w:lang w:val="en-US"/>
        </w:rPr>
        <w:t>Key references that must be included:</w:t>
      </w: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[2] </w:t>
      </w:r>
      <w:r w:rsidR="008B5F47" w:rsidRPr="00D97916">
        <w:rPr>
          <w:rFonts w:cs="Arial"/>
          <w:lang w:val="en-US"/>
        </w:rPr>
        <w:t>From reviewers' comments (please check this section):</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The related work section is rather short. I think more work around agile software update can be added which can include some watermarking based approaches supporting both legacy systems and new systems.</w:t>
      </w:r>
    </w:p>
    <w:p w:rsidR="008B5F47" w:rsidRPr="00B911BB" w:rsidRDefault="008B5F47"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related work section </w:t>
      </w:r>
      <w:proofErr w:type="gramStart"/>
      <w:r w:rsidRPr="00B911BB">
        <w:rPr>
          <w:lang w:val="en-US"/>
        </w:rPr>
        <w:t>was completely reviewed and extended</w:t>
      </w:r>
      <w:r w:rsidR="004B50A1" w:rsidRPr="00B911BB">
        <w:rPr>
          <w:lang w:val="en-US"/>
        </w:rPr>
        <w:t>, while including a discussion regarding the suggested references</w:t>
      </w:r>
      <w:proofErr w:type="gramEnd"/>
      <w:r w:rsidRPr="00B911BB">
        <w:rPr>
          <w:lang w:val="en-US"/>
        </w:rPr>
        <w:t>.</w:t>
      </w:r>
    </w:p>
    <w:p w:rsidR="008B5F47" w:rsidRPr="00B911BB" w:rsidRDefault="008B5F47" w:rsidP="008B5F47">
      <w:pPr>
        <w:autoSpaceDE w:val="0"/>
        <w:autoSpaceDN w:val="0"/>
        <w:adjustRightInd w:val="0"/>
        <w:spacing w:after="0" w:line="240" w:lineRule="auto"/>
        <w:rPr>
          <w:rFonts w:cs="Arial"/>
          <w:lang w:val="en-US"/>
        </w:rPr>
      </w:pP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[3] </w:t>
      </w:r>
      <w:r w:rsidR="008B5F47" w:rsidRPr="00D97916">
        <w:rPr>
          <w:rFonts w:cs="Arial"/>
          <w:lang w:val="en-US"/>
        </w:rPr>
        <w:t>The motivations of this work are more or less the same that those of the MPEG Reconfigurable Video</w:t>
      </w:r>
      <w:r w:rsidR="001D2415" w:rsidRPr="00D97916">
        <w:rPr>
          <w:rFonts w:cs="Arial"/>
          <w:lang w:val="en-US"/>
        </w:rPr>
        <w:t xml:space="preserve"> </w:t>
      </w:r>
      <w:r w:rsidR="008B5F47" w:rsidRPr="00D97916">
        <w:rPr>
          <w:rFonts w:cs="Arial"/>
          <w:lang w:val="en-US"/>
        </w:rPr>
        <w:t xml:space="preserve">Coding. </w:t>
      </w:r>
      <w:r w:rsidR="001D2415" w:rsidRPr="00D97916">
        <w:rPr>
          <w:rFonts w:cs="Arial"/>
          <w:lang w:val="en-US"/>
        </w:rPr>
        <w:t xml:space="preserve"> </w:t>
      </w:r>
      <w:r w:rsidR="008B5F47" w:rsidRPr="00D97916">
        <w:rPr>
          <w:rFonts w:cs="Arial"/>
          <w:lang w:val="en-US"/>
        </w:rPr>
        <w:t>Authors should mention it in the background of their work, e.g.:</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Overview of the</w:t>
      </w:r>
      <w:r w:rsidR="001D2415" w:rsidRPr="00D97916">
        <w:rPr>
          <w:rFonts w:cs="Arial"/>
          <w:lang w:val="en-US"/>
        </w:rPr>
        <w:t xml:space="preserve"> </w:t>
      </w:r>
      <w:r w:rsidRPr="00D97916">
        <w:rPr>
          <w:rFonts w:cs="Arial"/>
          <w:lang w:val="en-US"/>
        </w:rPr>
        <w:t xml:space="preserve">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001D2415" w:rsidRPr="00D97916">
        <w:rPr>
          <w:rFonts w:cs="Arial"/>
          <w:lang w:val="en-US"/>
        </w:rPr>
        <w:t xml:space="preserve"> </w:t>
      </w:r>
      <w:r w:rsidRPr="00D97916">
        <w:rPr>
          <w:rFonts w:cs="Arial"/>
          <w:lang w:val="en-US"/>
        </w:rPr>
        <w:t>(FPGA</w:t>
      </w:r>
      <w:r w:rsidR="001D2415" w:rsidRPr="00D97916">
        <w:rPr>
          <w:rFonts w:cs="Arial"/>
          <w:lang w:val="en-US"/>
        </w:rPr>
        <w:t xml:space="preserve"> </w:t>
      </w:r>
      <w:r w:rsidRPr="00D97916">
        <w:rPr>
          <w:rFonts w:cs="Arial"/>
          <w:lang w:val="en-US"/>
        </w:rPr>
        <w:t>only):</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lastRenderedPageBreak/>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8B5F47" w:rsidRPr="00D97916" w:rsidRDefault="001D2415" w:rsidP="008B5F47">
      <w:pPr>
        <w:autoSpaceDE w:val="0"/>
        <w:autoSpaceDN w:val="0"/>
        <w:adjustRightInd w:val="0"/>
        <w:spacing w:after="0" w:line="240" w:lineRule="auto"/>
        <w:rPr>
          <w:rFonts w:cs="Arial"/>
          <w:lang w:val="en-US"/>
        </w:rPr>
      </w:pPr>
      <w:r w:rsidRPr="00D97916">
        <w:rPr>
          <w:rFonts w:cs="Arial"/>
          <w:lang w:val="en-US"/>
        </w:rPr>
        <w:t>S</w:t>
      </w:r>
      <w:r w:rsidR="008B5F47" w:rsidRPr="00D97916">
        <w:rPr>
          <w:rFonts w:cs="Arial"/>
          <w:lang w:val="en-US"/>
        </w:rPr>
        <w:t>tream</w:t>
      </w:r>
      <w:r w:rsidRPr="00D97916">
        <w:rPr>
          <w:rFonts w:cs="Arial"/>
          <w:lang w:val="en-US"/>
        </w:rPr>
        <w:t xml:space="preserve"> </w:t>
      </w:r>
      <w:r w:rsidR="008B5F47" w:rsidRPr="00D97916">
        <w:rPr>
          <w:rFonts w:cs="Arial"/>
          <w:lang w:val="en-US"/>
        </w:rPr>
        <w:t>programs, in: Electronic System Level Synthesis Conf., 2013, pp. 16.</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Synthesizing Hardware from</w:t>
      </w:r>
      <w:r w:rsidR="001D2415" w:rsidRPr="00D97916">
        <w:rPr>
          <w:rFonts w:cs="Arial"/>
          <w:lang w:val="en-US"/>
        </w:rPr>
        <w:t xml:space="preserve"> </w:t>
      </w:r>
      <w:r w:rsidRPr="00D97916">
        <w:rPr>
          <w:rFonts w:cs="Arial"/>
          <w:lang w:val="en-US"/>
        </w:rPr>
        <w:t>Dataflow Programs: An MPEG4</w:t>
      </w:r>
      <w:r w:rsidR="001D2415" w:rsidRPr="00D97916">
        <w:rPr>
          <w:rFonts w:cs="Arial"/>
          <w:lang w:val="en-US"/>
        </w:rPr>
        <w:t xml:space="preserve"> </w:t>
      </w:r>
      <w:r w:rsidRPr="00D97916">
        <w:rPr>
          <w:rFonts w:cs="Arial"/>
          <w:lang w:val="en-US"/>
        </w:rPr>
        <w:t xml:space="preserve">Simple Profile Decoder Case Study, </w:t>
      </w:r>
      <w:proofErr w:type="spellStart"/>
      <w:r w:rsidRPr="00D97916">
        <w:rPr>
          <w:rFonts w:cs="Arial"/>
          <w:lang w:val="en-US"/>
        </w:rPr>
        <w:t>Jrnl</w:t>
      </w:r>
      <w:proofErr w:type="spellEnd"/>
      <w:r w:rsidRPr="00D97916">
        <w:rPr>
          <w:rFonts w:cs="Arial"/>
          <w:lang w:val="en-US"/>
        </w:rPr>
        <w:t>. of Signal Proc. Systems 63 (2)</w:t>
      </w:r>
      <w:r w:rsidR="001D2415" w:rsidRPr="00D97916">
        <w:rPr>
          <w:rFonts w:cs="Arial"/>
          <w:lang w:val="en-US"/>
        </w:rPr>
        <w:t xml:space="preserve"> </w:t>
      </w:r>
      <w:r w:rsidRPr="00D97916">
        <w:rPr>
          <w:rFonts w:cs="Arial"/>
          <w:lang w:val="en-US"/>
        </w:rPr>
        <w:t>241249.</w:t>
      </w:r>
    </w:p>
    <w:p w:rsidR="008B5F47" w:rsidRPr="00D97916" w:rsidRDefault="008B5F47" w:rsidP="008B5F47">
      <w:pPr>
        <w:autoSpaceDE w:val="0"/>
        <w:autoSpaceDN w:val="0"/>
        <w:adjustRightInd w:val="0"/>
        <w:spacing w:after="0" w:line="240" w:lineRule="auto"/>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001D2415" w:rsidRPr="00D97916">
        <w:rPr>
          <w:rFonts w:cs="Arial"/>
          <w:lang w:val="en-US"/>
        </w:rPr>
        <w:t xml:space="preserve"> </w:t>
      </w:r>
      <w:r w:rsidRPr="00D97916">
        <w:rPr>
          <w:rFonts w:cs="Arial"/>
          <w:lang w:val="en-US"/>
        </w:rPr>
        <w:t>(including, but not limited to, FPGA implementations):</w:t>
      </w:r>
    </w:p>
    <w:p w:rsidR="008B5F47" w:rsidRPr="00D97916" w:rsidRDefault="008B5F47" w:rsidP="008B5F47">
      <w:pPr>
        <w:autoSpaceDE w:val="0"/>
        <w:autoSpaceDN w:val="0"/>
        <w:adjustRightInd w:val="0"/>
        <w:spacing w:after="0" w:line="240" w:lineRule="auto"/>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001D2415" w:rsidRPr="00D97916">
        <w:rPr>
          <w:rFonts w:cs="Arial"/>
          <w:lang w:val="en-US"/>
        </w:rPr>
        <w:t xml:space="preserve"> </w:t>
      </w:r>
      <w:r w:rsidRPr="00D97916">
        <w:rPr>
          <w:rFonts w:cs="Arial"/>
          <w:lang w:val="en-US"/>
        </w:rPr>
        <w:t>Generation and Mapping</w:t>
      </w:r>
      <w:r w:rsidR="001D2415" w:rsidRPr="00D97916">
        <w:rPr>
          <w:rFonts w:cs="Arial"/>
          <w:lang w:val="en-US"/>
        </w:rPr>
        <w:t xml:space="preserve"> Strategy. </w:t>
      </w:r>
      <w:proofErr w:type="spellStart"/>
      <w:r w:rsidR="001D2415" w:rsidRPr="00D97916">
        <w:rPr>
          <w:rFonts w:cs="Arial"/>
          <w:lang w:val="en-US"/>
        </w:rPr>
        <w:t>Symp</w:t>
      </w:r>
      <w:proofErr w:type="spellEnd"/>
      <w:r w:rsidR="001D2415" w:rsidRPr="00D97916">
        <w:rPr>
          <w:rFonts w:cs="Arial"/>
          <w:lang w:val="en-US"/>
        </w:rPr>
        <w:t xml:space="preserve"> on Circuits and </w:t>
      </w:r>
      <w:r w:rsidRPr="00D97916">
        <w:rPr>
          <w:rFonts w:cs="Arial"/>
          <w:lang w:val="en-US"/>
        </w:rPr>
        <w:t>Systems (ISCAS), pp. 30733076</w:t>
      </w:r>
    </w:p>
    <w:p w:rsidR="001D2415"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Automated design flow for</w:t>
      </w:r>
      <w:r w:rsidR="001D2415" w:rsidRPr="00D97916">
        <w:rPr>
          <w:rFonts w:cs="Arial"/>
          <w:lang w:val="en-US"/>
        </w:rPr>
        <w:t xml:space="preserve"> </w:t>
      </w:r>
      <w:proofErr w:type="spellStart"/>
      <w:r w:rsidRPr="00D97916">
        <w:rPr>
          <w:rFonts w:cs="Arial"/>
          <w:lang w:val="en-US"/>
        </w:rPr>
        <w:t>coarsegrained</w:t>
      </w:r>
      <w:proofErr w:type="spellEnd"/>
      <w:r w:rsidR="001D2415" w:rsidRPr="00D97916">
        <w:rPr>
          <w:rFonts w:cs="Arial"/>
          <w:lang w:val="en-US"/>
        </w:rPr>
        <w:t xml:space="preserve"> </w:t>
      </w:r>
      <w:r w:rsidRPr="00D97916">
        <w:rPr>
          <w:rFonts w:cs="Arial"/>
          <w:lang w:val="en-US"/>
        </w:rPr>
        <w:t xml:space="preserve">reconfigurable platforms: An </w:t>
      </w:r>
      <w:proofErr w:type="spellStart"/>
      <w:r w:rsidRPr="00D97916">
        <w:rPr>
          <w:rFonts w:cs="Arial"/>
          <w:lang w:val="en-US"/>
        </w:rPr>
        <w:t>rvccal</w:t>
      </w:r>
      <w:proofErr w:type="spellEnd"/>
      <w:r w:rsidR="001D2415" w:rsidRPr="00D97916">
        <w:rPr>
          <w:rFonts w:cs="Arial"/>
          <w:lang w:val="en-US"/>
        </w:rPr>
        <w:t xml:space="preserve"> </w:t>
      </w:r>
      <w:proofErr w:type="spellStart"/>
      <w:r w:rsidRPr="00D97916">
        <w:rPr>
          <w:rFonts w:cs="Arial"/>
          <w:lang w:val="en-US"/>
        </w:rPr>
        <w:t>multistandard</w:t>
      </w:r>
      <w:proofErr w:type="spellEnd"/>
      <w:r w:rsidR="001D2415" w:rsidRPr="00D97916">
        <w:rPr>
          <w:rFonts w:cs="Arial"/>
          <w:lang w:val="en-US"/>
        </w:rPr>
        <w:t xml:space="preserve"> </w:t>
      </w:r>
      <w:r w:rsidRPr="00D97916">
        <w:rPr>
          <w:rFonts w:cs="Arial"/>
          <w:lang w:val="en-US"/>
        </w:rPr>
        <w:t xml:space="preserve">decoder </w:t>
      </w:r>
      <w:proofErr w:type="spellStart"/>
      <w:r w:rsidRPr="00D97916">
        <w:rPr>
          <w:rFonts w:cs="Arial"/>
          <w:lang w:val="en-US"/>
        </w:rPr>
        <w:t>usecase</w:t>
      </w:r>
      <w:proofErr w:type="spellEnd"/>
      <w:r w:rsidRPr="00D97916">
        <w:rPr>
          <w:rFonts w:cs="Arial"/>
          <w:lang w:val="en-US"/>
        </w:rPr>
        <w:t>,</w:t>
      </w:r>
      <w:r w:rsidR="001D2415" w:rsidRPr="00D97916">
        <w:rPr>
          <w:rFonts w:cs="Arial"/>
          <w:lang w:val="en-US"/>
        </w:rPr>
        <w:t xml:space="preserve"> </w:t>
      </w:r>
      <w:r w:rsidRPr="00D97916">
        <w:rPr>
          <w:rFonts w:cs="Arial"/>
          <w:lang w:val="en-US"/>
        </w:rPr>
        <w:t>in: 2014 International</w:t>
      </w:r>
      <w:r w:rsidR="001D2415" w:rsidRPr="00D97916">
        <w:rPr>
          <w:rFonts w:cs="Arial"/>
          <w:lang w:val="en-US"/>
        </w:rPr>
        <w:t xml:space="preserve"> </w:t>
      </w:r>
      <w:r w:rsidRPr="00D97916">
        <w:rPr>
          <w:rFonts w:cs="Arial"/>
          <w:lang w:val="en-US"/>
        </w:rPr>
        <w:t>Conference on Embedded Computer Systems: Architectures, Modeling, and Simulation, pp 5966.</w:t>
      </w:r>
      <w:r w:rsidR="001D2415" w:rsidRPr="00D97916">
        <w:rPr>
          <w:rFonts w:cs="Arial"/>
          <w:lang w:val="en-US"/>
        </w:rPr>
        <w:t xml:space="preserve"> </w:t>
      </w:r>
    </w:p>
    <w:p w:rsidR="001D2415" w:rsidRPr="00B911BB" w:rsidRDefault="009C1741"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All mentioned references were included and used in the text (see references [17] to [24]), along with others related to the same area.</w:t>
      </w:r>
    </w:p>
    <w:p w:rsidR="001D2415" w:rsidRPr="00B911BB" w:rsidRDefault="001D2415" w:rsidP="008B5F47">
      <w:pPr>
        <w:autoSpaceDE w:val="0"/>
        <w:autoSpaceDN w:val="0"/>
        <w:adjustRightInd w:val="0"/>
        <w:spacing w:after="0" w:line="240" w:lineRule="auto"/>
        <w:rPr>
          <w:rFonts w:cs="Arial"/>
          <w:lang w:val="en-US"/>
        </w:rPr>
      </w:pPr>
    </w:p>
    <w:p w:rsidR="008B5F47" w:rsidRPr="00D97916" w:rsidRDefault="00B911BB" w:rsidP="008B5F47">
      <w:pPr>
        <w:autoSpaceDE w:val="0"/>
        <w:autoSpaceDN w:val="0"/>
        <w:adjustRightInd w:val="0"/>
        <w:spacing w:after="0" w:line="240" w:lineRule="auto"/>
        <w:rPr>
          <w:rFonts w:cs="Arial"/>
          <w:lang w:val="en-US"/>
        </w:rPr>
      </w:pPr>
      <w:r>
        <w:rPr>
          <w:rFonts w:cs="Arial"/>
          <w:lang w:val="en-US"/>
        </w:rPr>
        <w:t xml:space="preserve">[4] </w:t>
      </w:r>
      <w:r w:rsidR="008B5F47" w:rsidRPr="00D97916">
        <w:rPr>
          <w:rFonts w:cs="Arial"/>
          <w:lang w:val="en-US"/>
        </w:rPr>
        <w:t>Would suggest including a reference to the Transport Stream standard.</w:t>
      </w:r>
    </w:p>
    <w:p w:rsidR="008B5F47" w:rsidRDefault="008B5F47" w:rsidP="008B5F47">
      <w:pPr>
        <w:autoSpaceDE w:val="0"/>
        <w:autoSpaceDN w:val="0"/>
        <w:adjustRightInd w:val="0"/>
        <w:spacing w:after="0" w:line="240" w:lineRule="auto"/>
        <w:rPr>
          <w:rFonts w:cs="Arial"/>
          <w:lang w:val="en-US"/>
        </w:rPr>
      </w:pPr>
      <w:r w:rsidRPr="00D97916">
        <w:rPr>
          <w:rFonts w:cs="Arial"/>
          <w:lang w:val="en-US"/>
        </w:rPr>
        <w:t>ISO/IEC 138181,</w:t>
      </w:r>
      <w:r w:rsidR="001D2415" w:rsidRPr="00D97916">
        <w:rPr>
          <w:rFonts w:cs="Arial"/>
          <w:lang w:val="en-US"/>
        </w:rPr>
        <w:t xml:space="preserve"> </w:t>
      </w:r>
      <w:r w:rsidRPr="00D97916">
        <w:rPr>
          <w:rFonts w:cs="Arial"/>
          <w:lang w:val="en-US"/>
        </w:rPr>
        <w:t>ITUT</w:t>
      </w:r>
      <w:r w:rsidR="001D2415" w:rsidRPr="00D97916">
        <w:rPr>
          <w:rFonts w:cs="Arial"/>
          <w:lang w:val="en-US"/>
        </w:rPr>
        <w:t xml:space="preserve"> </w:t>
      </w:r>
      <w:r w:rsidRPr="00D97916">
        <w:rPr>
          <w:rFonts w:cs="Arial"/>
          <w:lang w:val="en-US"/>
        </w:rPr>
        <w:t>Recommendation H.222.0</w:t>
      </w:r>
    </w:p>
    <w:p w:rsidR="008B5F47" w:rsidRPr="00B911BB" w:rsidRDefault="00D829BD"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It was already there. Now it is reference [</w:t>
      </w:r>
      <w:r w:rsidR="001F4E8C" w:rsidRPr="00B911BB">
        <w:rPr>
          <w:lang w:val="en-US"/>
        </w:rPr>
        <w:t>25</w:t>
      </w:r>
      <w:r w:rsidRPr="00B911BB">
        <w:rPr>
          <w:lang w:val="en-US"/>
        </w:rPr>
        <w:t>].</w:t>
      </w:r>
    </w:p>
    <w:p w:rsidR="00D829BD" w:rsidRPr="00D97916" w:rsidRDefault="00D829BD" w:rsidP="001F7CFD">
      <w:pPr>
        <w:autoSpaceDE w:val="0"/>
        <w:autoSpaceDN w:val="0"/>
        <w:adjustRightInd w:val="0"/>
        <w:spacing w:after="0" w:line="240" w:lineRule="auto"/>
        <w:rPr>
          <w:rFonts w:cs="Arial"/>
          <w:lang w:val="en-US"/>
        </w:rPr>
      </w:pPr>
    </w:p>
    <w:p w:rsidR="006A7FE8" w:rsidRPr="00D97916" w:rsidRDefault="004D2F71" w:rsidP="004D2F71">
      <w:pPr>
        <w:jc w:val="both"/>
        <w:rPr>
          <w:b/>
          <w:lang w:val="en-US"/>
        </w:rPr>
      </w:pPr>
      <w:r w:rsidRPr="00D97916">
        <w:rPr>
          <w:b/>
          <w:lang w:val="en-US"/>
        </w:rPr>
        <w:t>Responses to the comments of Reviewer #1</w:t>
      </w:r>
    </w:p>
    <w:p w:rsidR="00830D44" w:rsidRPr="00D97916" w:rsidRDefault="00B911BB" w:rsidP="00830D44">
      <w:pPr>
        <w:autoSpaceDE w:val="0"/>
        <w:autoSpaceDN w:val="0"/>
        <w:adjustRightInd w:val="0"/>
        <w:spacing w:after="0" w:line="240" w:lineRule="auto"/>
        <w:jc w:val="both"/>
        <w:rPr>
          <w:rFonts w:cs="Arial"/>
          <w:lang w:val="en-US"/>
        </w:rPr>
      </w:pPr>
      <w:r>
        <w:rPr>
          <w:rFonts w:cs="Arial"/>
          <w:lang w:val="en-US"/>
        </w:rPr>
        <w:t xml:space="preserve">[1] </w:t>
      </w:r>
      <w:r w:rsidR="00830D44" w:rsidRPr="00D97916">
        <w:rPr>
          <w:rFonts w:cs="Arial"/>
          <w:lang w:val="en-US"/>
        </w:rPr>
        <w:t>This paper covers very up to date topics: how to keep pace with the rapid evolution of the video standards without the need of completely changing the provided technologies and how to manage intelligent/adaptable systems.</w:t>
      </w:r>
    </w:p>
    <w:p w:rsidR="00830D44" w:rsidRPr="00D97916" w:rsidRDefault="00830D44" w:rsidP="00830D44">
      <w:pPr>
        <w:autoSpaceDE w:val="0"/>
        <w:autoSpaceDN w:val="0"/>
        <w:adjustRightInd w:val="0"/>
        <w:spacing w:after="0" w:line="240" w:lineRule="auto"/>
        <w:jc w:val="both"/>
        <w:rPr>
          <w:rFonts w:cs="Arial"/>
          <w:lang w:val="en-US"/>
        </w:rPr>
      </w:pPr>
      <w:r w:rsidRPr="00D97916">
        <w:rPr>
          <w:rFonts w:cs="Arial"/>
          <w:lang w:val="en-US"/>
        </w:rPr>
        <w:t>According to my humble opinion the paper is too much pedantic. Section IV.A for example reports basic concepts for hardware designers.</w:t>
      </w:r>
    </w:p>
    <w:p w:rsidR="00B911BB" w:rsidRPr="00B911BB" w:rsidRDefault="00B911BB" w:rsidP="00830D44">
      <w:pPr>
        <w:autoSpaceDE w:val="0"/>
        <w:autoSpaceDN w:val="0"/>
        <w:adjustRightInd w:val="0"/>
        <w:spacing w:after="0" w:line="240" w:lineRule="auto"/>
        <w:jc w:val="both"/>
        <w:rPr>
          <w:b/>
          <w:lang w:val="en-US"/>
        </w:rPr>
      </w:pPr>
    </w:p>
    <w:p w:rsidR="00830D44" w:rsidRPr="00B911BB" w:rsidRDefault="00830D44"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That was not our intention. Maybe, the broad applicability of the proposed technique may have caused it. Section IV </w:t>
      </w:r>
      <w:proofErr w:type="gramStart"/>
      <w:r w:rsidRPr="00B911BB">
        <w:rPr>
          <w:lang w:val="en-US"/>
        </w:rPr>
        <w:t>was created</w:t>
      </w:r>
      <w:proofErr w:type="gramEnd"/>
      <w:r w:rsidRPr="00B911BB">
        <w:rPr>
          <w:lang w:val="en-US"/>
        </w:rPr>
        <w:t xml:space="preserve"> in order to provide a better understanding of the framework, for readers of different areas (</w:t>
      </w:r>
      <w:r w:rsidRPr="00B911BB">
        <w:rPr>
          <w:i/>
          <w:lang w:val="en-US"/>
        </w:rPr>
        <w:t>e.g.</w:t>
      </w:r>
      <w:r w:rsidRPr="00B911BB">
        <w:rPr>
          <w:lang w:val="en-US"/>
        </w:rPr>
        <w:t>, video coding).</w:t>
      </w:r>
    </w:p>
    <w:p w:rsidR="00EC66FA" w:rsidRPr="00B911BB" w:rsidRDefault="00EC66FA" w:rsidP="00EC66FA">
      <w:pPr>
        <w:autoSpaceDE w:val="0"/>
        <w:autoSpaceDN w:val="0"/>
        <w:adjustRightInd w:val="0"/>
        <w:spacing w:after="0" w:line="240" w:lineRule="auto"/>
        <w:jc w:val="both"/>
        <w:rPr>
          <w:lang w:val="en-US"/>
        </w:rPr>
      </w:pPr>
    </w:p>
    <w:p w:rsidR="00EC66FA" w:rsidRPr="00D97916" w:rsidRDefault="00B911BB" w:rsidP="00EC66FA">
      <w:pPr>
        <w:autoSpaceDE w:val="0"/>
        <w:autoSpaceDN w:val="0"/>
        <w:adjustRightInd w:val="0"/>
        <w:spacing w:after="0" w:line="240" w:lineRule="auto"/>
        <w:jc w:val="both"/>
        <w:rPr>
          <w:rFonts w:cs="Arial"/>
          <w:lang w:val="en-US"/>
        </w:rPr>
      </w:pPr>
      <w:r>
        <w:rPr>
          <w:rFonts w:cs="Arial"/>
          <w:lang w:val="en-US"/>
        </w:rPr>
        <w:t xml:space="preserve">[2] </w:t>
      </w:r>
      <w:r w:rsidR="00EC66FA" w:rsidRPr="00D97916">
        <w:rPr>
          <w:rFonts w:cs="Arial"/>
          <w:lang w:val="en-US"/>
        </w:rPr>
        <w:t xml:space="preserve">Keeping pace with the rapid evolution of the video standards is one of the claims of the paper. Point is that reconfiguration help maintaining the same reference technology by means of </w:t>
      </w:r>
      <w:proofErr w:type="spellStart"/>
      <w:r w:rsidR="00EC66FA" w:rsidRPr="00D97916">
        <w:rPr>
          <w:rFonts w:cs="Arial"/>
          <w:lang w:val="en-US"/>
        </w:rPr>
        <w:t>reprogrammability</w:t>
      </w:r>
      <w:proofErr w:type="spellEnd"/>
      <w:r w:rsidR="00EC66FA" w:rsidRPr="00D97916">
        <w:rPr>
          <w:rFonts w:cs="Arial"/>
          <w:lang w:val="en-US"/>
        </w:rPr>
        <w:t>.</w:t>
      </w:r>
    </w:p>
    <w:p w:rsidR="00EC66FA" w:rsidRPr="00D97916" w:rsidRDefault="00EC66FA" w:rsidP="00121AF7">
      <w:pPr>
        <w:autoSpaceDE w:val="0"/>
        <w:autoSpaceDN w:val="0"/>
        <w:adjustRightInd w:val="0"/>
        <w:spacing w:after="0" w:line="240" w:lineRule="auto"/>
        <w:jc w:val="both"/>
        <w:rPr>
          <w:rFonts w:cs="Arial"/>
          <w:lang w:val="en-US"/>
        </w:rPr>
      </w:pPr>
      <w:r w:rsidRPr="00D97916">
        <w:rPr>
          <w:rFonts w:cs="Arial"/>
          <w:lang w:val="en-US"/>
        </w:rPr>
        <w:t>Nevertheless, it does not help in passing from one standard to other in a flexible way. As far as I understood from the paper the designers would need to write the hardware description from scratch. Please comment on this aspect considering also the considerations made below with respect to Reconfigurable Video Coding.</w:t>
      </w:r>
    </w:p>
    <w:p w:rsidR="00EC66FA" w:rsidRPr="00D97916" w:rsidRDefault="00EC66FA" w:rsidP="00B911BB">
      <w:pPr>
        <w:autoSpaceDE w:val="0"/>
        <w:autoSpaceDN w:val="0"/>
        <w:adjustRightInd w:val="0"/>
        <w:spacing w:after="0" w:line="240" w:lineRule="auto"/>
        <w:ind w:left="851" w:right="1134"/>
        <w:jc w:val="both"/>
        <w:rPr>
          <w:color w:val="FF0000"/>
          <w:lang w:val="en-US"/>
        </w:rPr>
      </w:pPr>
      <w:r w:rsidRPr="00D97916">
        <w:rPr>
          <w:b/>
          <w:color w:val="FF0000"/>
          <w:lang w:val="en-US"/>
        </w:rPr>
        <w:t>Response:</w:t>
      </w:r>
      <w:r w:rsidRPr="00D97916">
        <w:rPr>
          <w:color w:val="FF0000"/>
          <w:lang w:val="en-US"/>
        </w:rPr>
        <w:t xml:space="preserve"> Yes, the proposed methodology is not as flexible as the RVC framework. Indeed, a new hardware description </w:t>
      </w:r>
      <w:r w:rsidR="00B911BB" w:rsidRPr="00D97916">
        <w:rPr>
          <w:color w:val="FF0000"/>
          <w:lang w:val="en-US"/>
        </w:rPr>
        <w:t>is need</w:t>
      </w:r>
      <w:r w:rsidR="00B911BB">
        <w:rPr>
          <w:color w:val="FF0000"/>
          <w:lang w:val="en-US"/>
        </w:rPr>
        <w:t>ed</w:t>
      </w:r>
      <w:r w:rsidR="00B911BB" w:rsidRPr="00D97916">
        <w:rPr>
          <w:color w:val="FF0000"/>
          <w:lang w:val="en-US"/>
        </w:rPr>
        <w:t xml:space="preserve"> </w:t>
      </w:r>
      <w:r w:rsidRPr="00D97916">
        <w:rPr>
          <w:color w:val="FF0000"/>
          <w:lang w:val="en-US"/>
        </w:rPr>
        <w:t xml:space="preserve">(regarding the current approach, not RVC, it will </w:t>
      </w:r>
      <w:r w:rsidR="00B911BB">
        <w:rPr>
          <w:color w:val="FF0000"/>
          <w:lang w:val="en-US"/>
        </w:rPr>
        <w:t xml:space="preserve">be </w:t>
      </w:r>
      <w:r w:rsidRPr="00D97916">
        <w:rPr>
          <w:color w:val="FF0000"/>
          <w:lang w:val="en-US"/>
        </w:rPr>
        <w:t>developed anyway). A discussion was added to the last paragraph of section II.</w:t>
      </w:r>
    </w:p>
    <w:p w:rsidR="009C1741" w:rsidRPr="00B911BB" w:rsidRDefault="009C1741" w:rsidP="00121AF7">
      <w:pPr>
        <w:autoSpaceDE w:val="0"/>
        <w:autoSpaceDN w:val="0"/>
        <w:adjustRightInd w:val="0"/>
        <w:spacing w:after="0" w:line="240" w:lineRule="auto"/>
        <w:jc w:val="both"/>
        <w:rPr>
          <w:lang w:val="en-US"/>
        </w:rPr>
      </w:pPr>
    </w:p>
    <w:p w:rsidR="009C1741"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[3] </w:t>
      </w:r>
      <w:r w:rsidR="009C1741" w:rsidRPr="00D97916">
        <w:rPr>
          <w:rFonts w:cs="Arial"/>
          <w:lang w:val="en-US"/>
        </w:rPr>
        <w:t>The motivations of this work are more or less the same that those of the MPEG Reconfigurable Video Coding.  Authors should mention it in the background of their work, e.g.:</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Overview of the 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Pr="00D97916">
        <w:rPr>
          <w:rFonts w:cs="Arial"/>
          <w:lang w:val="en-US"/>
        </w:rPr>
        <w:t xml:space="preserve"> (FPGA only):</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lastRenderedPageBreak/>
        <w:t>Stream programs, in: Electronic System Level Synthesis Conf., 2013, pp. 16.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Synthesizing Hardware from Dataflow Programs: An MPEG4 Simple Profile Decoder Case Study, </w:t>
      </w:r>
      <w:proofErr w:type="spellStart"/>
      <w:r w:rsidRPr="00D97916">
        <w:rPr>
          <w:rFonts w:cs="Arial"/>
          <w:lang w:val="en-US"/>
        </w:rPr>
        <w:t>Jrnl</w:t>
      </w:r>
      <w:proofErr w:type="spellEnd"/>
      <w:r w:rsidRPr="00D97916">
        <w:rPr>
          <w:rFonts w:cs="Arial"/>
          <w:lang w:val="en-US"/>
        </w:rPr>
        <w:t>. of Signal Proc. Systems 63 (2) 241249.</w:t>
      </w:r>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Pr="00D97916">
        <w:rPr>
          <w:rFonts w:cs="Arial"/>
          <w:lang w:val="en-US"/>
        </w:rPr>
        <w:t xml:space="preserve"> (including, but not limited to, FPGA implementations):</w:t>
      </w:r>
    </w:p>
    <w:p w:rsidR="009C1741" w:rsidRPr="00D97916" w:rsidRDefault="009C1741" w:rsidP="00121AF7">
      <w:pPr>
        <w:autoSpaceDE w:val="0"/>
        <w:autoSpaceDN w:val="0"/>
        <w:adjustRightInd w:val="0"/>
        <w:spacing w:after="0" w:line="240" w:lineRule="auto"/>
        <w:jc w:val="both"/>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Pr="00D97916">
        <w:rPr>
          <w:rFonts w:cs="Arial"/>
          <w:lang w:val="en-US"/>
        </w:rPr>
        <w:t xml:space="preserve"> Generation and Mapping Strategy. </w:t>
      </w:r>
      <w:proofErr w:type="spellStart"/>
      <w:r w:rsidRPr="00D97916">
        <w:rPr>
          <w:rFonts w:cs="Arial"/>
          <w:lang w:val="en-US"/>
        </w:rPr>
        <w:t>Symp</w:t>
      </w:r>
      <w:proofErr w:type="spellEnd"/>
      <w:r w:rsidRPr="00D97916">
        <w:rPr>
          <w:rFonts w:cs="Arial"/>
          <w:lang w:val="en-US"/>
        </w:rPr>
        <w:t xml:space="preserve"> on Circuits and Systems (ISCAS), pp. 30733076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Automated design flow for </w:t>
      </w:r>
      <w:proofErr w:type="spellStart"/>
      <w:r w:rsidRPr="00D97916">
        <w:rPr>
          <w:rFonts w:cs="Arial"/>
          <w:lang w:val="en-US"/>
        </w:rPr>
        <w:t>coarsegrained</w:t>
      </w:r>
      <w:proofErr w:type="spellEnd"/>
      <w:r w:rsidRPr="00D97916">
        <w:rPr>
          <w:rFonts w:cs="Arial"/>
          <w:lang w:val="en-US"/>
        </w:rPr>
        <w:t xml:space="preserve"> reconfigurable platforms: An </w:t>
      </w:r>
      <w:proofErr w:type="spellStart"/>
      <w:r w:rsidRPr="00D97916">
        <w:rPr>
          <w:rFonts w:cs="Arial"/>
          <w:lang w:val="en-US"/>
        </w:rPr>
        <w:t>rvccal</w:t>
      </w:r>
      <w:proofErr w:type="spellEnd"/>
      <w:r w:rsidRPr="00D97916">
        <w:rPr>
          <w:rFonts w:cs="Arial"/>
          <w:lang w:val="en-US"/>
        </w:rPr>
        <w:t xml:space="preserve"> </w:t>
      </w:r>
      <w:proofErr w:type="spellStart"/>
      <w:r w:rsidRPr="00D97916">
        <w:rPr>
          <w:rFonts w:cs="Arial"/>
          <w:lang w:val="en-US"/>
        </w:rPr>
        <w:t>multistandard</w:t>
      </w:r>
      <w:proofErr w:type="spellEnd"/>
      <w:r w:rsidRPr="00D97916">
        <w:rPr>
          <w:rFonts w:cs="Arial"/>
          <w:lang w:val="en-US"/>
        </w:rPr>
        <w:t xml:space="preserve"> decoder </w:t>
      </w:r>
      <w:proofErr w:type="spellStart"/>
      <w:r w:rsidRPr="00D97916">
        <w:rPr>
          <w:rFonts w:cs="Arial"/>
          <w:lang w:val="en-US"/>
        </w:rPr>
        <w:t>usecase</w:t>
      </w:r>
      <w:proofErr w:type="spellEnd"/>
      <w:r w:rsidRPr="00D97916">
        <w:rPr>
          <w:rFonts w:cs="Arial"/>
          <w:lang w:val="en-US"/>
        </w:rPr>
        <w:t>, in: 2014 International Conference on Embedded Computer Systems: Architectures, Modeling, and Simulation, pp 5966.</w:t>
      </w:r>
    </w:p>
    <w:p w:rsidR="009C1741" w:rsidRPr="00B911BB" w:rsidRDefault="009C1741"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All mentioned references were included and used in the text (see references [17] to [24]), along with others related to the same area.</w:t>
      </w:r>
    </w:p>
    <w:p w:rsidR="009C1741" w:rsidRPr="00D97916" w:rsidRDefault="009C1741" w:rsidP="009C1741">
      <w:pPr>
        <w:autoSpaceDE w:val="0"/>
        <w:autoSpaceDN w:val="0"/>
        <w:adjustRightInd w:val="0"/>
        <w:spacing w:after="0" w:line="240" w:lineRule="auto"/>
        <w:jc w:val="both"/>
        <w:rPr>
          <w:color w:val="FF0000"/>
          <w:lang w:val="en-US"/>
        </w:rPr>
      </w:pPr>
    </w:p>
    <w:p w:rsidR="00B55FA6"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[4] </w:t>
      </w:r>
      <w:r w:rsidR="00B55FA6" w:rsidRPr="00D97916">
        <w:rPr>
          <w:rFonts w:cs="Arial"/>
          <w:lang w:val="en-US"/>
        </w:rPr>
        <w:t>Methodology:</w:t>
      </w: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1. Is the proposed methodology limited to a specific vendor?</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No, it is not. The use of SVF and the information provided in the proposed SI information allows the use i</w:t>
      </w:r>
      <w:r w:rsidR="00B911BB" w:rsidRPr="00B911BB">
        <w:rPr>
          <w:lang w:val="en-US"/>
        </w:rPr>
        <w:t xml:space="preserve">n a wide variety of platforms. </w:t>
      </w:r>
      <w:r w:rsidRPr="00B911BB">
        <w:rPr>
          <w:lang w:val="en-US"/>
        </w:rPr>
        <w:t>In order to clarify that,</w:t>
      </w:r>
      <w:r w:rsidR="00121AF7" w:rsidRPr="00B911BB">
        <w:rPr>
          <w:lang w:val="en-US"/>
        </w:rPr>
        <w:t xml:space="preserve"> a new section was included: V.D</w:t>
      </w:r>
      <w:r w:rsidRPr="00B911BB">
        <w:rPr>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2. What happen, from the functional point of view, if the </w:t>
      </w:r>
      <w:proofErr w:type="spellStart"/>
      <w:r w:rsidRPr="00D97916">
        <w:rPr>
          <w:rFonts w:cs="Arial"/>
          <w:lang w:val="en-US"/>
        </w:rPr>
        <w:t>bitstream</w:t>
      </w:r>
      <w:proofErr w:type="spellEnd"/>
      <w:r w:rsidRPr="00D97916">
        <w:rPr>
          <w:rFonts w:cs="Arial"/>
          <w:lang w:val="en-US"/>
        </w:rPr>
        <w:t xml:space="preserve"> I receive is not compatible with the</w:t>
      </w:r>
      <w:r w:rsidR="00C02F45" w:rsidRPr="00D97916">
        <w:rPr>
          <w:rFonts w:cs="Arial"/>
          <w:lang w:val="en-US"/>
        </w:rPr>
        <w:t xml:space="preserve"> </w:t>
      </w:r>
      <w:r w:rsidRPr="00D97916">
        <w:rPr>
          <w:rFonts w:cs="Arial"/>
          <w:lang w:val="en-US"/>
        </w:rPr>
        <w:t>available hardware?</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If there is no match between the hardware reconfiguration bit</w:t>
      </w:r>
      <w:r w:rsidR="00ED0B9E" w:rsidRPr="00B911BB">
        <w:rPr>
          <w:lang w:val="en-US"/>
        </w:rPr>
        <w:t>-</w:t>
      </w:r>
      <w:r w:rsidRPr="00B911BB">
        <w:rPr>
          <w:lang w:val="en-US"/>
        </w:rPr>
        <w:t xml:space="preserve">stream and the working FPGA, the update content </w:t>
      </w:r>
      <w:proofErr w:type="gramStart"/>
      <w:r w:rsidRPr="00B911BB">
        <w:rPr>
          <w:lang w:val="en-US"/>
        </w:rPr>
        <w:t>is rejected</w:t>
      </w:r>
      <w:proofErr w:type="gramEnd"/>
      <w:r w:rsidRPr="00B911BB">
        <w:rPr>
          <w:lang w:val="en-US"/>
        </w:rPr>
        <w:t xml:space="preserve"> and the receiver will then wait for a suitable file.</w:t>
      </w:r>
      <w:r w:rsidR="00ED0B9E" w:rsidRPr="00B911BB">
        <w:rPr>
          <w:lang w:val="en-US"/>
        </w:rPr>
        <w:t xml:space="preserve"> Some text regarding that </w:t>
      </w:r>
      <w:proofErr w:type="gramStart"/>
      <w:r w:rsidR="00ED0B9E" w:rsidRPr="00B911BB">
        <w:rPr>
          <w:lang w:val="en-US"/>
        </w:rPr>
        <w:t>was added</w:t>
      </w:r>
      <w:proofErr w:type="gramEnd"/>
      <w:r w:rsidR="00ED0B9E" w:rsidRPr="00B911BB">
        <w:rPr>
          <w:lang w:val="en-US"/>
        </w:rPr>
        <w:t xml:space="preserve"> to section V.D.</w:t>
      </w:r>
    </w:p>
    <w:p w:rsidR="00C02F45" w:rsidRPr="00D97916" w:rsidRDefault="00C02F45" w:rsidP="00121AF7">
      <w:pPr>
        <w:autoSpaceDE w:val="0"/>
        <w:autoSpaceDN w:val="0"/>
        <w:adjustRightInd w:val="0"/>
        <w:spacing w:after="0" w:line="240" w:lineRule="auto"/>
        <w:jc w:val="both"/>
        <w:rPr>
          <w:rFonts w:cs="Arial"/>
          <w:lang w:val="en-US"/>
        </w:rPr>
      </w:pPr>
    </w:p>
    <w:p w:rsidR="00830D44"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3. How long the reconfiguration process take? Are there any timing limitation?</w:t>
      </w:r>
    </w:p>
    <w:p w:rsidR="00CD0D22" w:rsidRPr="00B911BB" w:rsidRDefault="00B55FA6" w:rsidP="00B911BB">
      <w:pPr>
        <w:ind w:left="851" w:right="1134"/>
        <w:jc w:val="both"/>
        <w:rPr>
          <w:lang w:val="en-US"/>
        </w:rPr>
      </w:pPr>
      <w:r w:rsidRPr="00B911BB">
        <w:rPr>
          <w:b/>
          <w:lang w:val="en-US"/>
        </w:rPr>
        <w:t>Response:</w:t>
      </w:r>
      <w:r w:rsidRPr="00B911BB">
        <w:rPr>
          <w:lang w:val="en-US"/>
        </w:rPr>
        <w:t xml:space="preserve"> </w:t>
      </w:r>
      <w:r w:rsidR="00C02F45" w:rsidRPr="00B911BB">
        <w:rPr>
          <w:lang w:val="en-US"/>
        </w:rPr>
        <w:t xml:space="preserve">The </w:t>
      </w:r>
      <w:proofErr w:type="gramStart"/>
      <w:r w:rsidR="00C02F45" w:rsidRPr="00B911BB">
        <w:rPr>
          <w:lang w:val="en-US"/>
        </w:rPr>
        <w:t>time period</w:t>
      </w:r>
      <w:proofErr w:type="gramEnd"/>
      <w:r w:rsidR="00C02F45" w:rsidRPr="00B911BB">
        <w:rPr>
          <w:lang w:val="en-US"/>
        </w:rPr>
        <w:t xml:space="preserve"> used by reconfiguration process is given by RCT, in table VIII. The remount time (RCT)</w:t>
      </w:r>
      <w:r w:rsidR="00ED0B9E" w:rsidRPr="00B911BB">
        <w:rPr>
          <w:lang w:val="en-US"/>
        </w:rPr>
        <w:t>, that is, the time needed for acquiring the reconfiguration bit-stream,</w:t>
      </w:r>
      <w:r w:rsidR="00C02F45" w:rsidRPr="00B911BB">
        <w:rPr>
          <w:lang w:val="en-US"/>
        </w:rPr>
        <w:t xml:space="preserve"> </w:t>
      </w:r>
      <w:proofErr w:type="gramStart"/>
      <w:r w:rsidR="00C02F45" w:rsidRPr="00B911BB">
        <w:rPr>
          <w:lang w:val="en-US"/>
        </w:rPr>
        <w:t>is also informed</w:t>
      </w:r>
      <w:proofErr w:type="gramEnd"/>
      <w:r w:rsidR="00C02F45" w:rsidRPr="00B911BB">
        <w:rPr>
          <w:lang w:val="en-US"/>
        </w:rPr>
        <w:t>, in tables VII and VIII.</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 xml:space="preserve">[5] </w:t>
      </w:r>
      <w:r w:rsidR="00C02F45" w:rsidRPr="00B911BB">
        <w:rPr>
          <w:rFonts w:cs="Arial"/>
          <w:lang w:val="en-US"/>
        </w:rPr>
        <w:t>Results:</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1. Which boards did you use</w:t>
      </w:r>
      <w:r w:rsidR="00C02F45" w:rsidRPr="00B911BB">
        <w:rPr>
          <w:rFonts w:cs="Arial"/>
          <w:lang w:val="en-US"/>
        </w:rPr>
        <w:t xml:space="preserve"> for prototyping activities?</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test environment </w:t>
      </w:r>
      <w:proofErr w:type="gramStart"/>
      <w:r w:rsidRPr="00B911BB">
        <w:rPr>
          <w:lang w:val="en-US"/>
        </w:rPr>
        <w:t>was described</w:t>
      </w:r>
      <w:proofErr w:type="gramEnd"/>
      <w:r w:rsidRPr="00B911BB">
        <w:rPr>
          <w:lang w:val="en-US"/>
        </w:rPr>
        <w:t xml:space="preserve"> in the second paragraph of section V.E.</w:t>
      </w:r>
    </w:p>
    <w:p w:rsidR="00ED0B9E" w:rsidRPr="00B911BB" w:rsidRDefault="00ED0B9E" w:rsidP="00121AF7">
      <w:pPr>
        <w:autoSpaceDE w:val="0"/>
        <w:autoSpaceDN w:val="0"/>
        <w:adjustRightInd w:val="0"/>
        <w:spacing w:after="0" w:line="240" w:lineRule="auto"/>
        <w:jc w:val="both"/>
        <w:rPr>
          <w:rFonts w:cs="Arial"/>
          <w:lang w:val="en-US"/>
        </w:rPr>
      </w:pPr>
    </w:p>
    <w:p w:rsidR="00C02F45" w:rsidRPr="00B911BB" w:rsidRDefault="00C02F45" w:rsidP="00121AF7">
      <w:pPr>
        <w:autoSpaceDE w:val="0"/>
        <w:autoSpaceDN w:val="0"/>
        <w:adjustRightInd w:val="0"/>
        <w:spacing w:after="0" w:line="240" w:lineRule="auto"/>
        <w:jc w:val="both"/>
        <w:rPr>
          <w:rFonts w:cs="Arial"/>
          <w:lang w:val="en-US"/>
        </w:rPr>
      </w:pPr>
      <w:r w:rsidRPr="00B911BB">
        <w:rPr>
          <w:rFonts w:cs="Arial"/>
          <w:lang w:val="en-US"/>
        </w:rPr>
        <w:t>2. Did you get any result on complete decoders?</w:t>
      </w:r>
    </w:p>
    <w:p w:rsidR="00C02F45" w:rsidRPr="00B911BB" w:rsidRDefault="00C02F45"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Unfortunately, we did not. There is no restriction regardin</w:t>
      </w:r>
      <w:r w:rsidR="00B911BB" w:rsidRPr="00B911BB">
        <w:rPr>
          <w:lang w:val="en-US"/>
        </w:rPr>
        <w:t>g that, but the proposed</w:t>
      </w:r>
      <w:r w:rsidRPr="00B911BB">
        <w:rPr>
          <w:lang w:val="en-US"/>
        </w:rPr>
        <w:t xml:space="preserve"> applications are </w:t>
      </w:r>
      <w:r w:rsidR="00D12C1F" w:rsidRPr="00B911BB">
        <w:rPr>
          <w:lang w:val="en-US"/>
        </w:rPr>
        <w:t xml:space="preserve">suitable </w:t>
      </w:r>
      <w:r w:rsidRPr="00B911BB">
        <w:rPr>
          <w:lang w:val="en-US"/>
        </w:rPr>
        <w:t xml:space="preserve">to give a </w:t>
      </w:r>
      <w:r w:rsidR="00D12C1F" w:rsidRPr="00B911BB">
        <w:rPr>
          <w:lang w:val="en-US"/>
        </w:rPr>
        <w:t xml:space="preserve">good idea of </w:t>
      </w:r>
      <w:r w:rsidR="00B911BB" w:rsidRPr="00B911BB">
        <w:rPr>
          <w:lang w:val="en-US"/>
        </w:rPr>
        <w:t xml:space="preserve">the </w:t>
      </w:r>
      <w:r w:rsidR="00D12C1F" w:rsidRPr="00B911BB">
        <w:rPr>
          <w:lang w:val="en-US"/>
        </w:rPr>
        <w:t xml:space="preserve">complexity and the validity of the proposed methodology. This </w:t>
      </w:r>
      <w:proofErr w:type="gramStart"/>
      <w:r w:rsidR="00D12C1F" w:rsidRPr="00B911BB">
        <w:rPr>
          <w:lang w:val="en-US"/>
        </w:rPr>
        <w:t>w</w:t>
      </w:r>
      <w:r w:rsidR="00ED0B9E" w:rsidRPr="00B911BB">
        <w:rPr>
          <w:lang w:val="en-US"/>
        </w:rPr>
        <w:t>as mentioned</w:t>
      </w:r>
      <w:proofErr w:type="gramEnd"/>
      <w:r w:rsidR="00ED0B9E" w:rsidRPr="00B911BB">
        <w:rPr>
          <w:lang w:val="en-US"/>
        </w:rPr>
        <w:t xml:space="preserve"> in the</w:t>
      </w:r>
      <w:r w:rsidR="00D574B9" w:rsidRPr="00B911BB">
        <w:rPr>
          <w:lang w:val="en-US"/>
        </w:rPr>
        <w:t xml:space="preserve"> third paragraph of the</w:t>
      </w:r>
      <w:r w:rsidR="00ED0B9E" w:rsidRPr="00B911BB">
        <w:rPr>
          <w:lang w:val="en-US"/>
        </w:rPr>
        <w:t xml:space="preserve"> conclusions</w:t>
      </w:r>
      <w:r w:rsidRPr="00B911BB">
        <w:rPr>
          <w:lang w:val="en-US"/>
        </w:rPr>
        <w:t>.</w:t>
      </w:r>
    </w:p>
    <w:p w:rsidR="00ED0B9E" w:rsidRPr="00B911BB" w:rsidRDefault="00ED0B9E" w:rsidP="00D12C1F">
      <w:pPr>
        <w:spacing w:after="0"/>
        <w:jc w:val="both"/>
        <w:rPr>
          <w:rFonts w:cs="Arial"/>
          <w:lang w:val="en-US"/>
        </w:rPr>
      </w:pPr>
    </w:p>
    <w:p w:rsidR="00B55FA6" w:rsidRPr="00B911BB" w:rsidRDefault="00C02F45" w:rsidP="00D12C1F">
      <w:pPr>
        <w:spacing w:after="0"/>
        <w:jc w:val="both"/>
        <w:rPr>
          <w:rFonts w:cs="Arial"/>
          <w:lang w:val="en-US"/>
        </w:rPr>
      </w:pPr>
      <w:r w:rsidRPr="00B911BB">
        <w:rPr>
          <w:rFonts w:cs="Arial"/>
          <w:lang w:val="en-US"/>
        </w:rPr>
        <w:t>3. What is the reconfiguration overhead?</w:t>
      </w:r>
    </w:p>
    <w:p w:rsidR="00D12C1F" w:rsidRPr="00B911BB" w:rsidRDefault="00D12C1F" w:rsidP="00B911BB">
      <w:pPr>
        <w:spacing w:after="0"/>
        <w:ind w:left="851" w:right="1134"/>
        <w:jc w:val="both"/>
        <w:rPr>
          <w:color w:val="FF0000"/>
          <w:lang w:val="en-US"/>
        </w:rPr>
      </w:pPr>
      <w:r w:rsidRPr="00B911BB">
        <w:rPr>
          <w:b/>
          <w:color w:val="FF0000"/>
          <w:lang w:val="en-US"/>
        </w:rPr>
        <w:t>Response:</w:t>
      </w:r>
      <w:r w:rsidRPr="00B911BB">
        <w:rPr>
          <w:color w:val="FF0000"/>
          <w:lang w:val="en-US"/>
        </w:rPr>
        <w:t xml:space="preserve"> There is some overhead related to</w:t>
      </w:r>
      <w:r w:rsidR="00C7495E" w:rsidRPr="00B911BB">
        <w:rPr>
          <w:color w:val="FF0000"/>
          <w:lang w:val="en-US"/>
        </w:rPr>
        <w:t xml:space="preserve"> </w:t>
      </w:r>
      <w:proofErr w:type="spellStart"/>
      <w:r w:rsidR="00C7495E" w:rsidRPr="00B911BB">
        <w:rPr>
          <w:color w:val="FF0000"/>
          <w:lang w:val="en-US"/>
        </w:rPr>
        <w:t>bá</w:t>
      </w:r>
      <w:proofErr w:type="spellEnd"/>
      <w:r w:rsidR="00C7495E" w:rsidRPr="00B911BB">
        <w:rPr>
          <w:color w:val="FF0000"/>
          <w:lang w:val="en-US"/>
        </w:rPr>
        <w:t xml:space="preserve"> </w:t>
      </w:r>
      <w:proofErr w:type="spellStart"/>
      <w:r w:rsidR="00C7495E" w:rsidRPr="00B911BB">
        <w:rPr>
          <w:color w:val="FF0000"/>
          <w:lang w:val="en-US"/>
        </w:rPr>
        <w:t>blá</w:t>
      </w:r>
      <w:proofErr w:type="spellEnd"/>
      <w:r w:rsidR="00C7495E" w:rsidRPr="00B911BB">
        <w:rPr>
          <w:color w:val="FF0000"/>
          <w:lang w:val="en-US"/>
        </w:rPr>
        <w:t xml:space="preserve"> </w:t>
      </w:r>
      <w:proofErr w:type="spellStart"/>
      <w:r w:rsidR="00C7495E" w:rsidRPr="00B911BB">
        <w:rPr>
          <w:color w:val="FF0000"/>
          <w:lang w:val="en-US"/>
        </w:rPr>
        <w:t>blá</w:t>
      </w:r>
      <w:proofErr w:type="spellEnd"/>
      <w:r w:rsidR="00C7495E" w:rsidRPr="00B911BB">
        <w:rPr>
          <w:color w:val="FF0000"/>
          <w:lang w:val="en-US"/>
        </w:rPr>
        <w:t>.</w:t>
      </w:r>
      <w:r w:rsidRPr="00B911BB">
        <w:rPr>
          <w:color w:val="FF0000"/>
          <w:lang w:val="en-US"/>
        </w:rPr>
        <w:t xml:space="preserve"> It </w:t>
      </w:r>
      <w:proofErr w:type="gramStart"/>
      <w:r w:rsidRPr="00B911BB">
        <w:rPr>
          <w:color w:val="FF0000"/>
          <w:lang w:val="en-US"/>
        </w:rPr>
        <w:t>was discussed</w:t>
      </w:r>
      <w:proofErr w:type="gramEnd"/>
      <w:r w:rsidRPr="00B911BB">
        <w:rPr>
          <w:color w:val="FF0000"/>
          <w:lang w:val="en-US"/>
        </w:rPr>
        <w:t xml:space="preserve"> in </w:t>
      </w:r>
      <w:r w:rsidR="00B65CC0" w:rsidRPr="00B911BB">
        <w:rPr>
          <w:color w:val="FF0000"/>
          <w:lang w:val="en-US"/>
        </w:rPr>
        <w:t>section V.D</w:t>
      </w:r>
      <w:r w:rsidRPr="00B911BB">
        <w:rPr>
          <w:color w:val="FF0000"/>
          <w:lang w:val="en-US"/>
        </w:rPr>
        <w:t>.</w:t>
      </w:r>
    </w:p>
    <w:p w:rsidR="00D12C1F" w:rsidRDefault="00D12C1F" w:rsidP="00C02F45">
      <w:pPr>
        <w:jc w:val="both"/>
        <w:rPr>
          <w:rFonts w:ascii="Arial" w:hAnsi="Arial" w:cs="Arial"/>
          <w:sz w:val="21"/>
          <w:szCs w:val="21"/>
          <w:lang w:val="en-US"/>
        </w:rPr>
      </w:pPr>
    </w:p>
    <w:p w:rsidR="00C6661D" w:rsidRDefault="00C6661D" w:rsidP="00C02F45">
      <w:pPr>
        <w:jc w:val="both"/>
        <w:rPr>
          <w:rFonts w:ascii="Arial" w:hAnsi="Arial" w:cs="Arial"/>
          <w:sz w:val="21"/>
          <w:szCs w:val="21"/>
          <w:lang w:val="en-US"/>
        </w:rPr>
      </w:pPr>
    </w:p>
    <w:p w:rsidR="00C6661D" w:rsidRPr="00D97916" w:rsidRDefault="00C6661D" w:rsidP="00C6661D">
      <w:pPr>
        <w:jc w:val="both"/>
        <w:rPr>
          <w:b/>
          <w:lang w:val="en-US"/>
        </w:rPr>
      </w:pPr>
      <w:r w:rsidRPr="00D97916">
        <w:rPr>
          <w:b/>
          <w:lang w:val="en-US"/>
        </w:rPr>
        <w:lastRenderedPageBreak/>
        <w:t>Response</w:t>
      </w:r>
      <w:r>
        <w:rPr>
          <w:b/>
          <w:lang w:val="en-US"/>
        </w:rPr>
        <w:t>s to the comments of Reviewer #2</w:t>
      </w:r>
    </w:p>
    <w:p w:rsidR="00C6661D" w:rsidRPr="00C6661D" w:rsidRDefault="00B911BB" w:rsidP="00C6661D">
      <w:pPr>
        <w:autoSpaceDE w:val="0"/>
        <w:autoSpaceDN w:val="0"/>
        <w:adjustRightInd w:val="0"/>
        <w:spacing w:after="0" w:line="240" w:lineRule="auto"/>
        <w:rPr>
          <w:rFonts w:cs="Arial"/>
          <w:lang w:val="en-US"/>
        </w:rPr>
      </w:pPr>
      <w:r>
        <w:rPr>
          <w:rFonts w:cs="Arial"/>
          <w:lang w:val="en-US"/>
        </w:rPr>
        <w:t xml:space="preserve">[1] </w:t>
      </w:r>
      <w:r w:rsidR="00C6661D" w:rsidRPr="00C6661D">
        <w:rPr>
          <w:rFonts w:cs="Arial"/>
          <w:lang w:val="en-US"/>
        </w:rPr>
        <w:t>The paper is easy to understand and the proposed method is technically sound. I however had difficulties understanding what is the scientific novelty of the work as using part of a communication channel (DTV in</w:t>
      </w:r>
      <w:r w:rsidR="00C6661D">
        <w:rPr>
          <w:rFonts w:cs="Arial"/>
          <w:lang w:val="en-US"/>
        </w:rPr>
        <w:t xml:space="preserve"> </w:t>
      </w:r>
      <w:r w:rsidR="00C6661D" w:rsidRPr="00C6661D">
        <w:rPr>
          <w:rFonts w:cs="Arial"/>
          <w:lang w:val="en-US"/>
        </w:rPr>
        <w:t>this case) to achieve software update at the receiver's end does not sound a real research question, but an</w:t>
      </w:r>
      <w:r w:rsidR="00C6661D">
        <w:rPr>
          <w:rFonts w:cs="Arial"/>
          <w:lang w:val="en-US"/>
        </w:rPr>
        <w:t xml:space="preserve"> </w:t>
      </w:r>
      <w:r w:rsidR="00C6661D" w:rsidRPr="00C6661D">
        <w:rPr>
          <w:rFonts w:cs="Arial"/>
          <w:lang w:val="en-US"/>
        </w:rPr>
        <w:t>engineering issue. The way how the reconfiguration information is embedded in the DTV signal is naive in</w:t>
      </w:r>
      <w:r w:rsidR="00C6661D">
        <w:rPr>
          <w:rFonts w:cs="Arial"/>
          <w:lang w:val="en-US"/>
        </w:rPr>
        <w:t xml:space="preserve"> </w:t>
      </w:r>
      <w:r w:rsidR="00C6661D" w:rsidRPr="00C6661D">
        <w:rPr>
          <w:rFonts w:cs="Arial"/>
          <w:lang w:val="en-US"/>
        </w:rPr>
        <w:t>that it is merely mixed with other signals via time sharing. The syntax of the data transmitted and the step</w:t>
      </w:r>
      <w:r w:rsidR="00C6661D">
        <w:rPr>
          <w:rFonts w:cs="Arial"/>
          <w:lang w:val="en-US"/>
        </w:rPr>
        <w:t xml:space="preserve">s </w:t>
      </w:r>
      <w:r w:rsidR="00C6661D" w:rsidRPr="00C6661D">
        <w:rPr>
          <w:rFonts w:cs="Arial"/>
          <w:lang w:val="en-US"/>
        </w:rPr>
        <w:t>of the processes involved are so detailed that they look very arbitrary and unnecessary as</w:t>
      </w:r>
      <w:r w:rsidR="00C6661D">
        <w:rPr>
          <w:rFonts w:cs="Arial"/>
          <w:lang w:val="en-US"/>
        </w:rPr>
        <w:t xml:space="preserve"> </w:t>
      </w:r>
      <w:r w:rsidR="00C6661D" w:rsidRPr="00C6661D">
        <w:rPr>
          <w:rFonts w:cs="Arial"/>
          <w:lang w:val="en-US"/>
        </w:rPr>
        <w:t>a research</w:t>
      </w:r>
    </w:p>
    <w:p w:rsidR="00C6661D" w:rsidRPr="00C6661D" w:rsidRDefault="00C6661D" w:rsidP="00C6661D">
      <w:pPr>
        <w:autoSpaceDE w:val="0"/>
        <w:autoSpaceDN w:val="0"/>
        <w:adjustRightInd w:val="0"/>
        <w:spacing w:after="0" w:line="240" w:lineRule="auto"/>
        <w:rPr>
          <w:rFonts w:cs="Arial"/>
          <w:lang w:val="en-US"/>
        </w:rPr>
      </w:pPr>
      <w:proofErr w:type="gramStart"/>
      <w:r w:rsidRPr="00C6661D">
        <w:rPr>
          <w:rFonts w:cs="Arial"/>
          <w:lang w:val="en-US"/>
        </w:rPr>
        <w:t>paper</w:t>
      </w:r>
      <w:proofErr w:type="gramEnd"/>
      <w:r w:rsidRPr="00C6661D">
        <w:rPr>
          <w:rFonts w:cs="Arial"/>
          <w:lang w:val="en-US"/>
        </w:rPr>
        <w:t xml:space="preserve"> the main focus should be a novel technical concept </w:t>
      </w:r>
      <w:r>
        <w:rPr>
          <w:rFonts w:cs="Arial"/>
          <w:lang w:val="en-US"/>
        </w:rPr>
        <w:t xml:space="preserve">and a proof of concept but this </w:t>
      </w:r>
      <w:r w:rsidRPr="00C6661D">
        <w:rPr>
          <w:rFonts w:cs="Arial"/>
          <w:lang w:val="en-US"/>
        </w:rPr>
        <w:t>paper seems to</w:t>
      </w:r>
      <w:r>
        <w:rPr>
          <w:rFonts w:cs="Arial"/>
          <w:lang w:val="en-US"/>
        </w:rPr>
        <w:t xml:space="preserve"> </w:t>
      </w:r>
      <w:r w:rsidRPr="00C6661D">
        <w:rPr>
          <w:rFonts w:cs="Arial"/>
          <w:lang w:val="en-US"/>
        </w:rPr>
        <w:t>have just the latter.</w:t>
      </w:r>
    </w:p>
    <w:p w:rsidR="00C02F45" w:rsidRPr="00B911BB" w:rsidRDefault="00C6661D" w:rsidP="00B911BB">
      <w:pPr>
        <w:ind w:left="851" w:right="1134"/>
        <w:jc w:val="both"/>
        <w:rPr>
          <w:lang w:val="en-US"/>
        </w:rPr>
      </w:pPr>
      <w:r w:rsidRPr="00B911BB">
        <w:rPr>
          <w:b/>
          <w:lang w:val="en-US"/>
        </w:rPr>
        <w:t>Response:</w:t>
      </w:r>
      <w:r w:rsidRPr="00B911BB">
        <w:rPr>
          <w:lang w:val="en-US"/>
        </w:rPr>
        <w:t xml:space="preserve"> As far as we know, there is no similar proposal for updating hardware modules through the digital TV signal, nor a specific methodology for their encapsulation and signaling. Besides, the use of data streaming through private sections </w:t>
      </w:r>
      <w:proofErr w:type="gramStart"/>
      <w:r w:rsidRPr="00B911BB">
        <w:rPr>
          <w:lang w:val="en-US"/>
        </w:rPr>
        <w:t>was not arbitrarily chosen</w:t>
      </w:r>
      <w:proofErr w:type="gramEnd"/>
      <w:r w:rsidRPr="00B911BB">
        <w:rPr>
          <w:lang w:val="en-US"/>
        </w:rPr>
        <w:t>. Indeed, there was a study concerning</w:t>
      </w:r>
      <w:r w:rsidR="00832170" w:rsidRPr="00B911BB">
        <w:rPr>
          <w:lang w:val="en-US"/>
        </w:rPr>
        <w:t xml:space="preserve"> this matter, which </w:t>
      </w:r>
      <w:proofErr w:type="gramStart"/>
      <w:r w:rsidR="00832170" w:rsidRPr="00B911BB">
        <w:rPr>
          <w:lang w:val="en-US"/>
        </w:rPr>
        <w:t>was added</w:t>
      </w:r>
      <w:proofErr w:type="gramEnd"/>
      <w:r w:rsidR="00832170" w:rsidRPr="00B911BB">
        <w:rPr>
          <w:lang w:val="en-US"/>
        </w:rPr>
        <w:t xml:space="preserve"> to</w:t>
      </w:r>
      <w:r w:rsidRPr="00B911BB">
        <w:rPr>
          <w:lang w:val="en-US"/>
        </w:rPr>
        <w:t xml:space="preserve"> a new section V.A, in such a way that the most suitable</w:t>
      </w:r>
      <w:r w:rsidR="00832170" w:rsidRPr="00B911BB">
        <w:rPr>
          <w:lang w:val="en-US"/>
        </w:rPr>
        <w:t xml:space="preserve"> methodology, considering simplicity and required flexibility, was chosen and further developed. The detailed description </w:t>
      </w:r>
      <w:proofErr w:type="gramStart"/>
      <w:r w:rsidR="00832170" w:rsidRPr="00B911BB">
        <w:rPr>
          <w:lang w:val="en-US"/>
        </w:rPr>
        <w:t>was provided</w:t>
      </w:r>
      <w:proofErr w:type="gramEnd"/>
      <w:r w:rsidR="00832170" w:rsidRPr="00B911BB">
        <w:rPr>
          <w:lang w:val="en-US"/>
        </w:rPr>
        <w:t xml:space="preserve"> aiming </w:t>
      </w:r>
      <w:r w:rsidR="00930514" w:rsidRPr="00B911BB">
        <w:rPr>
          <w:lang w:val="en-US"/>
        </w:rPr>
        <w:t>at</w:t>
      </w:r>
      <w:r w:rsidR="00832170" w:rsidRPr="00B911BB">
        <w:rPr>
          <w:lang w:val="en-US"/>
        </w:rPr>
        <w:t xml:space="preserve"> easy reproduction of the current research.</w:t>
      </w:r>
    </w:p>
    <w:p w:rsidR="00C6661D" w:rsidRPr="00930514" w:rsidRDefault="00C6661D" w:rsidP="00930514">
      <w:pPr>
        <w:jc w:val="both"/>
        <w:rPr>
          <w:lang w:val="en-US"/>
        </w:rPr>
      </w:pPr>
    </w:p>
    <w:p w:rsidR="00930514" w:rsidRDefault="00B911BB" w:rsidP="00930514">
      <w:pPr>
        <w:autoSpaceDE w:val="0"/>
        <w:autoSpaceDN w:val="0"/>
        <w:adjustRightInd w:val="0"/>
        <w:spacing w:after="0" w:line="240" w:lineRule="auto"/>
        <w:jc w:val="both"/>
        <w:rPr>
          <w:rFonts w:cs="Arial"/>
          <w:lang w:val="en-US"/>
        </w:rPr>
      </w:pPr>
      <w:r>
        <w:rPr>
          <w:rFonts w:cs="Arial"/>
          <w:lang w:val="en-US"/>
        </w:rPr>
        <w:t xml:space="preserve">[2] </w:t>
      </w:r>
      <w:r w:rsidR="00930514" w:rsidRPr="00930514">
        <w:rPr>
          <w:rFonts w:cs="Arial"/>
          <w:lang w:val="en-US"/>
        </w:rPr>
        <w:t>Another less relevant (for the proposed application) but very important (for ANY actual real applications of the</w:t>
      </w:r>
      <w:r w:rsidR="00930514">
        <w:rPr>
          <w:rFonts w:cs="Arial"/>
          <w:lang w:val="en-US"/>
        </w:rPr>
        <w:t xml:space="preserve"> </w:t>
      </w:r>
      <w:r w:rsidR="00930514" w:rsidRPr="00930514">
        <w:rPr>
          <w:rFonts w:cs="Arial"/>
          <w:lang w:val="en-US"/>
        </w:rPr>
        <w:t>proposed technique) is the implications of the proposed approach on systems security. What the proposed</w:t>
      </w:r>
      <w:r w:rsidR="00930514">
        <w:rPr>
          <w:rFonts w:cs="Arial"/>
          <w:lang w:val="en-US"/>
        </w:rPr>
        <w:t xml:space="preserve"> </w:t>
      </w:r>
      <w:r w:rsidR="00930514" w:rsidRPr="00930514">
        <w:rPr>
          <w:rFonts w:cs="Arial"/>
          <w:lang w:val="en-US"/>
        </w:rPr>
        <w:t>method allows is basically remote and automatic update of FGPA hardware (similar to automated software</w:t>
      </w:r>
      <w:r w:rsidR="00930514">
        <w:rPr>
          <w:rFonts w:cs="Arial"/>
          <w:lang w:val="en-US"/>
        </w:rPr>
        <w:t xml:space="preserve"> </w:t>
      </w:r>
      <w:r w:rsidR="00930514" w:rsidRPr="00930514">
        <w:rPr>
          <w:rFonts w:cs="Arial"/>
          <w:lang w:val="en-US"/>
        </w:rPr>
        <w:t>code update in agile software engineering context), but if this can be done in such a transparent manner and</w:t>
      </w:r>
      <w:r w:rsidR="00930514">
        <w:rPr>
          <w:rFonts w:cs="Arial"/>
          <w:lang w:val="en-US"/>
        </w:rPr>
        <w:t xml:space="preserve"> </w:t>
      </w:r>
      <w:r w:rsidR="00930514" w:rsidRPr="00930514">
        <w:rPr>
          <w:rFonts w:cs="Arial"/>
          <w:lang w:val="en-US"/>
        </w:rPr>
        <w:t>without a careful security</w:t>
      </w:r>
      <w:r w:rsidR="00930514">
        <w:rPr>
          <w:rFonts w:cs="Arial"/>
          <w:lang w:val="en-US"/>
        </w:rPr>
        <w:t>-</w:t>
      </w:r>
      <w:r w:rsidR="00930514" w:rsidRPr="00930514">
        <w:rPr>
          <w:rFonts w:cs="Arial"/>
          <w:lang w:val="en-US"/>
        </w:rPr>
        <w:t>by</w:t>
      </w:r>
      <w:r w:rsidR="00930514">
        <w:rPr>
          <w:rFonts w:cs="Arial"/>
          <w:lang w:val="en-US"/>
        </w:rPr>
        <w:t>-</w:t>
      </w:r>
      <w:r w:rsidR="00930514" w:rsidRPr="00930514">
        <w:rPr>
          <w:rFonts w:cs="Arial"/>
          <w:lang w:val="en-US"/>
        </w:rPr>
        <w:t>design</w:t>
      </w:r>
      <w:r w:rsidR="00930514">
        <w:rPr>
          <w:rFonts w:cs="Arial"/>
          <w:lang w:val="en-US"/>
        </w:rPr>
        <w:t xml:space="preserve"> </w:t>
      </w:r>
      <w:r w:rsidR="00930514" w:rsidRPr="00930514">
        <w:rPr>
          <w:rFonts w:cs="Arial"/>
          <w:lang w:val="en-US"/>
        </w:rPr>
        <w:t>approach, the technique will lead to easy attacks to hardware devices via</w:t>
      </w:r>
      <w:r w:rsidR="00930514">
        <w:rPr>
          <w:rFonts w:cs="Arial"/>
          <w:lang w:val="en-US"/>
        </w:rPr>
        <w:t xml:space="preserve"> </w:t>
      </w:r>
      <w:r w:rsidR="00930514" w:rsidRPr="00930514">
        <w:rPr>
          <w:rFonts w:cs="Arial"/>
          <w:lang w:val="en-US"/>
        </w:rPr>
        <w:t>the air which could cause large</w:t>
      </w:r>
      <w:r w:rsidR="0026453E">
        <w:rPr>
          <w:rFonts w:cs="Arial"/>
          <w:lang w:val="en-US"/>
        </w:rPr>
        <w:t>-</w:t>
      </w:r>
      <w:r w:rsidR="00930514" w:rsidRPr="00930514">
        <w:rPr>
          <w:rFonts w:cs="Arial"/>
          <w:lang w:val="en-US"/>
        </w:rPr>
        <w:t>scale</w:t>
      </w:r>
      <w:r w:rsidR="00930514">
        <w:rPr>
          <w:rFonts w:cs="Arial"/>
          <w:lang w:val="en-US"/>
        </w:rPr>
        <w:t xml:space="preserve"> </w:t>
      </w:r>
      <w:r w:rsidR="00930514" w:rsidRPr="00930514">
        <w:rPr>
          <w:rFonts w:cs="Arial"/>
          <w:lang w:val="en-US"/>
        </w:rPr>
        <w:t>system failure. While security is not a main concern of the paper, at</w:t>
      </w:r>
      <w:r w:rsidR="00930514">
        <w:rPr>
          <w:rFonts w:cs="Arial"/>
          <w:lang w:val="en-US"/>
        </w:rPr>
        <w:t xml:space="preserve"> </w:t>
      </w:r>
      <w:r w:rsidR="00930514" w:rsidRPr="00930514">
        <w:rPr>
          <w:rFonts w:cs="Arial"/>
          <w:lang w:val="en-US"/>
        </w:rPr>
        <w:t>least this should be discussed and the processes and data syntax should reserve some space for adding</w:t>
      </w:r>
      <w:r w:rsidR="00930514">
        <w:rPr>
          <w:rFonts w:cs="Arial"/>
          <w:lang w:val="en-US"/>
        </w:rPr>
        <w:t xml:space="preserve"> </w:t>
      </w:r>
      <w:r w:rsidR="00930514" w:rsidRPr="00930514">
        <w:rPr>
          <w:rFonts w:cs="Arial"/>
          <w:lang w:val="en-US"/>
        </w:rPr>
        <w:t>security into the overall solution.</w:t>
      </w:r>
    </w:p>
    <w:p w:rsidR="00666B81" w:rsidRDefault="00666B81" w:rsidP="00930514">
      <w:pPr>
        <w:autoSpaceDE w:val="0"/>
        <w:autoSpaceDN w:val="0"/>
        <w:adjustRightInd w:val="0"/>
        <w:spacing w:after="0" w:line="240" w:lineRule="auto"/>
        <w:jc w:val="both"/>
        <w:rPr>
          <w:rFonts w:cs="Arial"/>
          <w:lang w:val="en-US"/>
        </w:rPr>
      </w:pPr>
    </w:p>
    <w:p w:rsidR="00666B81" w:rsidRDefault="00666B81" w:rsidP="00930514">
      <w:pPr>
        <w:autoSpaceDE w:val="0"/>
        <w:autoSpaceDN w:val="0"/>
        <w:adjustRightInd w:val="0"/>
        <w:spacing w:after="0" w:line="240" w:lineRule="auto"/>
        <w:jc w:val="both"/>
        <w:rPr>
          <w:rFonts w:cs="Arial"/>
          <w:lang w:val="en-US"/>
        </w:rPr>
      </w:pPr>
      <w:r w:rsidRPr="00930514">
        <w:rPr>
          <w:rFonts w:cs="Arial"/>
          <w:lang w:val="en-US"/>
        </w:rPr>
        <w:t>Because of the above comments I cannot recommend this paper for acceptance. The authors may consider</w:t>
      </w:r>
      <w:r>
        <w:rPr>
          <w:rFonts w:cs="Arial"/>
          <w:lang w:val="en-US"/>
        </w:rPr>
        <w:t xml:space="preserve"> </w:t>
      </w:r>
      <w:r w:rsidRPr="00930514">
        <w:rPr>
          <w:rFonts w:cs="Arial"/>
          <w:lang w:val="en-US"/>
        </w:rPr>
        <w:t>resubmitting their paper to a more practitioner</w:t>
      </w:r>
      <w:r>
        <w:rPr>
          <w:rFonts w:cs="Arial"/>
          <w:lang w:val="en-US"/>
        </w:rPr>
        <w:t>-</w:t>
      </w:r>
      <w:r w:rsidRPr="00930514">
        <w:rPr>
          <w:rFonts w:cs="Arial"/>
          <w:lang w:val="en-US"/>
        </w:rPr>
        <w:t>oriented</w:t>
      </w:r>
      <w:r>
        <w:rPr>
          <w:rFonts w:cs="Arial"/>
          <w:lang w:val="en-US"/>
        </w:rPr>
        <w:t xml:space="preserve"> </w:t>
      </w:r>
      <w:proofErr w:type="spellStart"/>
      <w:r w:rsidRPr="00930514">
        <w:rPr>
          <w:rFonts w:cs="Arial"/>
          <w:lang w:val="en-US"/>
        </w:rPr>
        <w:t>venu</w:t>
      </w:r>
      <w:proofErr w:type="spellEnd"/>
      <w:r w:rsidRPr="00930514">
        <w:rPr>
          <w:rFonts w:cs="Arial"/>
          <w:lang w:val="en-US"/>
        </w:rPr>
        <w:t xml:space="preserve"> such as a conference focusing on</w:t>
      </w:r>
      <w:r>
        <w:rPr>
          <w:rFonts w:cs="Arial"/>
          <w:lang w:val="en-US"/>
        </w:rPr>
        <w:t xml:space="preserve"> </w:t>
      </w:r>
      <w:r w:rsidRPr="00930514">
        <w:rPr>
          <w:rFonts w:cs="Arial"/>
          <w:lang w:val="en-US"/>
        </w:rPr>
        <w:t>implementation aspects of DTV and hardware design for possible publication.</w:t>
      </w:r>
    </w:p>
    <w:p w:rsidR="0026453E" w:rsidRPr="00B911BB" w:rsidRDefault="0026453E" w:rsidP="00B911BB">
      <w:pPr>
        <w:ind w:left="851" w:right="1134"/>
        <w:jc w:val="both"/>
        <w:rPr>
          <w:color w:val="FF0000"/>
          <w:lang w:val="en-US"/>
        </w:rPr>
      </w:pPr>
      <w:r w:rsidRPr="00B911BB">
        <w:rPr>
          <w:b/>
          <w:color w:val="FF0000"/>
          <w:lang w:val="en-US"/>
        </w:rPr>
        <w:t>Response:</w:t>
      </w:r>
      <w:r w:rsidRPr="00B911BB">
        <w:rPr>
          <w:color w:val="FF0000"/>
          <w:lang w:val="en-US"/>
        </w:rPr>
        <w:t xml:space="preserve"> Indeed, security is not the focus of the current paper. The main goals were to prove the feasibility of such an approach </w:t>
      </w:r>
      <w:proofErr w:type="gramStart"/>
      <w:r w:rsidRPr="00B911BB">
        <w:rPr>
          <w:color w:val="FF0000"/>
          <w:lang w:val="en-US"/>
        </w:rPr>
        <w:t>and also</w:t>
      </w:r>
      <w:proofErr w:type="gramEnd"/>
      <w:r w:rsidRPr="00B911BB">
        <w:rPr>
          <w:color w:val="FF0000"/>
          <w:lang w:val="en-US"/>
        </w:rPr>
        <w:t xml:space="preserve"> provide a complete and consistent framework, which could be readily used and further extended. However, security tools </w:t>
      </w:r>
      <w:proofErr w:type="gramStart"/>
      <w:r w:rsidR="00F849B6" w:rsidRPr="00B911BB">
        <w:rPr>
          <w:color w:val="FF0000"/>
          <w:lang w:val="en-US"/>
        </w:rPr>
        <w:t>can</w:t>
      </w:r>
      <w:r w:rsidRPr="00B911BB">
        <w:rPr>
          <w:color w:val="FF0000"/>
          <w:lang w:val="en-US"/>
        </w:rPr>
        <w:t xml:space="preserve"> be added</w:t>
      </w:r>
      <w:proofErr w:type="gramEnd"/>
      <w:r w:rsidRPr="00B911BB">
        <w:rPr>
          <w:color w:val="FF0000"/>
          <w:lang w:val="en-US"/>
        </w:rPr>
        <w:t xml:space="preserve"> to the host system and </w:t>
      </w:r>
      <w:r w:rsidR="00F849B6" w:rsidRPr="00B911BB">
        <w:rPr>
          <w:color w:val="FF0000"/>
          <w:lang w:val="en-US"/>
        </w:rPr>
        <w:t>some space, regarding SI, reserved for security information</w:t>
      </w:r>
      <w:r w:rsidRPr="00B911BB">
        <w:rPr>
          <w:color w:val="FF0000"/>
          <w:lang w:val="en-US"/>
        </w:rPr>
        <w:t>.</w:t>
      </w:r>
      <w:r w:rsidR="00666B81" w:rsidRPr="00B911BB">
        <w:rPr>
          <w:color w:val="FF0000"/>
          <w:lang w:val="en-US"/>
        </w:rPr>
        <w:t xml:space="preserve"> It </w:t>
      </w:r>
      <w:proofErr w:type="gramStart"/>
      <w:r w:rsidR="00666B81" w:rsidRPr="00B911BB">
        <w:rPr>
          <w:color w:val="FF0000"/>
          <w:lang w:val="en-US"/>
        </w:rPr>
        <w:t>was briefly discussed</w:t>
      </w:r>
      <w:proofErr w:type="gramEnd"/>
      <w:r w:rsidR="00666B81" w:rsidRPr="00B911BB">
        <w:rPr>
          <w:color w:val="FF0000"/>
          <w:lang w:val="en-US"/>
        </w:rPr>
        <w:t xml:space="preserve"> in section V.D.</w:t>
      </w:r>
    </w:p>
    <w:p w:rsidR="0026453E" w:rsidRDefault="0026453E" w:rsidP="00930514">
      <w:pPr>
        <w:autoSpaceDE w:val="0"/>
        <w:autoSpaceDN w:val="0"/>
        <w:adjustRightInd w:val="0"/>
        <w:spacing w:after="0" w:line="240" w:lineRule="auto"/>
        <w:jc w:val="both"/>
        <w:rPr>
          <w:rFonts w:cs="Arial"/>
          <w:lang w:val="en-US"/>
        </w:rPr>
      </w:pPr>
    </w:p>
    <w:p w:rsidR="00E16BA2" w:rsidRDefault="00E16BA2" w:rsidP="00E16BA2">
      <w:pPr>
        <w:jc w:val="both"/>
        <w:rPr>
          <w:b/>
          <w:lang w:val="en-US"/>
        </w:rPr>
      </w:pPr>
      <w:r w:rsidRPr="00D97916">
        <w:rPr>
          <w:b/>
          <w:lang w:val="en-US"/>
        </w:rPr>
        <w:t>Response</w:t>
      </w:r>
      <w:r>
        <w:rPr>
          <w:b/>
          <w:lang w:val="en-US"/>
        </w:rPr>
        <w:t>s to the comments of Reviewer #3</w:t>
      </w:r>
    </w:p>
    <w:p w:rsidR="00E16BA2" w:rsidRPr="00E16BA2" w:rsidRDefault="00B911BB" w:rsidP="00E16BA2">
      <w:pPr>
        <w:autoSpaceDE w:val="0"/>
        <w:autoSpaceDN w:val="0"/>
        <w:adjustRightInd w:val="0"/>
        <w:spacing w:after="0" w:line="240" w:lineRule="auto"/>
        <w:jc w:val="both"/>
        <w:rPr>
          <w:rFonts w:cs="Arial"/>
          <w:lang w:val="en-US"/>
        </w:rPr>
      </w:pPr>
      <w:r>
        <w:rPr>
          <w:rFonts w:cs="Arial"/>
          <w:lang w:val="en-US"/>
        </w:rPr>
        <w:t xml:space="preserve">[1] </w:t>
      </w:r>
      <w:r w:rsidR="00E16BA2" w:rsidRPr="00E16BA2">
        <w:rPr>
          <w:rFonts w:cs="Arial"/>
          <w:lang w:val="en-US"/>
        </w:rPr>
        <w:t>There</w:t>
      </w:r>
      <w:r w:rsidR="00E16BA2">
        <w:rPr>
          <w:rFonts w:cs="Arial"/>
          <w:lang w:val="en-US"/>
        </w:rPr>
        <w:t xml:space="preserve"> </w:t>
      </w:r>
      <w:r w:rsidR="00E16BA2" w:rsidRPr="00E16BA2">
        <w:rPr>
          <w:rFonts w:cs="Arial"/>
          <w:lang w:val="en-US"/>
        </w:rPr>
        <w:t xml:space="preserve">are many </w:t>
      </w:r>
      <w:proofErr w:type="gramStart"/>
      <w:r w:rsidR="00E16BA2" w:rsidRPr="00E16BA2">
        <w:rPr>
          <w:rFonts w:cs="Arial"/>
          <w:lang w:val="en-US"/>
        </w:rPr>
        <w:t>reason</w:t>
      </w:r>
      <w:proofErr w:type="gramEnd"/>
      <w:r w:rsidR="00E16BA2" w:rsidRPr="00E16BA2">
        <w:rPr>
          <w:rFonts w:cs="Arial"/>
          <w:lang w:val="en-US"/>
        </w:rPr>
        <w:t xml:space="preserve"> why the proposed concept of reconfiguring FPGA systems through DTV channels will</w:t>
      </w:r>
      <w:r w:rsidR="00E16BA2">
        <w:rPr>
          <w:rFonts w:cs="Arial"/>
          <w:lang w:val="en-US"/>
        </w:rPr>
        <w:t xml:space="preserve"> </w:t>
      </w:r>
      <w:r w:rsidR="00E16BA2" w:rsidRPr="00E16BA2">
        <w:rPr>
          <w:rFonts w:cs="Arial"/>
          <w:lang w:val="en-US"/>
        </w:rPr>
        <w:t>encounter problems in practice:</w:t>
      </w:r>
    </w:p>
    <w:p w:rsidR="00E16BA2" w:rsidRDefault="00E16BA2" w:rsidP="00E16BA2">
      <w:pPr>
        <w:autoSpaceDE w:val="0"/>
        <w:autoSpaceDN w:val="0"/>
        <w:adjustRightInd w:val="0"/>
        <w:spacing w:after="0" w:line="240" w:lineRule="auto"/>
        <w:jc w:val="both"/>
        <w:rPr>
          <w:rFonts w:cs="Arial"/>
          <w:lang w:val="en-US"/>
        </w:rPr>
      </w:pPr>
      <w:r>
        <w:rPr>
          <w:rFonts w:cs="Arial"/>
          <w:lang w:val="en-US"/>
        </w:rPr>
        <w:t xml:space="preserve">- </w:t>
      </w:r>
      <w:r w:rsidRPr="00E16BA2">
        <w:rPr>
          <w:rFonts w:cs="Arial"/>
          <w:lang w:val="en-US"/>
        </w:rPr>
        <w:t>Security:</w:t>
      </w:r>
      <w:r>
        <w:rPr>
          <w:rFonts w:cs="Arial"/>
          <w:lang w:val="en-US"/>
        </w:rPr>
        <w:t xml:space="preserve"> </w:t>
      </w:r>
      <w:r w:rsidRPr="00E16BA2">
        <w:rPr>
          <w:rFonts w:cs="Arial"/>
          <w:lang w:val="en-US"/>
        </w:rPr>
        <w:t>HW cores have access to unencrypted content, system busses, and raw memory access. Thus</w:t>
      </w:r>
      <w:r>
        <w:rPr>
          <w:rFonts w:cs="Arial"/>
          <w:lang w:val="en-US"/>
        </w:rPr>
        <w:t xml:space="preserve"> </w:t>
      </w:r>
      <w:r w:rsidRPr="00E16BA2">
        <w:rPr>
          <w:rFonts w:cs="Arial"/>
          <w:lang w:val="en-US"/>
        </w:rPr>
        <w:t>such a scheme will expose the system to piracy, ide</w:t>
      </w:r>
      <w:r>
        <w:rPr>
          <w:rFonts w:cs="Arial"/>
          <w:lang w:val="en-US"/>
        </w:rPr>
        <w:t xml:space="preserve">ntity theft, etc. Manufacturers </w:t>
      </w:r>
      <w:r w:rsidRPr="00E16BA2">
        <w:rPr>
          <w:rFonts w:cs="Arial"/>
          <w:lang w:val="en-US"/>
        </w:rPr>
        <w:t xml:space="preserve">of </w:t>
      </w:r>
      <w:proofErr w:type="spellStart"/>
      <w:r w:rsidRPr="00E16BA2">
        <w:rPr>
          <w:rFonts w:cs="Arial"/>
          <w:lang w:val="en-US"/>
        </w:rPr>
        <w:t>settop</w:t>
      </w:r>
      <w:proofErr w:type="spellEnd"/>
      <w:r>
        <w:rPr>
          <w:rFonts w:cs="Arial"/>
          <w:lang w:val="en-US"/>
        </w:rPr>
        <w:t xml:space="preserve"> </w:t>
      </w:r>
      <w:r w:rsidRPr="00E16BA2">
        <w:rPr>
          <w:rFonts w:cs="Arial"/>
          <w:lang w:val="en-US"/>
        </w:rPr>
        <w:t>boxes and</w:t>
      </w:r>
      <w:r>
        <w:rPr>
          <w:rFonts w:cs="Arial"/>
          <w:lang w:val="en-US"/>
        </w:rPr>
        <w:t xml:space="preserve"> </w:t>
      </w:r>
      <w:r w:rsidRPr="00E16BA2">
        <w:rPr>
          <w:rFonts w:cs="Arial"/>
          <w:lang w:val="en-US"/>
        </w:rPr>
        <w:t>content owners will be very resistant to this approach.</w:t>
      </w:r>
    </w:p>
    <w:p w:rsidR="006B10D2" w:rsidRDefault="006B10D2" w:rsidP="00E16BA2">
      <w:pPr>
        <w:autoSpaceDE w:val="0"/>
        <w:autoSpaceDN w:val="0"/>
        <w:adjustRightInd w:val="0"/>
        <w:spacing w:after="0" w:line="240" w:lineRule="auto"/>
        <w:jc w:val="both"/>
        <w:rPr>
          <w:rFonts w:cs="Arial"/>
          <w:lang w:val="en-US"/>
        </w:rPr>
      </w:pPr>
    </w:p>
    <w:p w:rsidR="006B10D2" w:rsidRPr="00B911BB" w:rsidRDefault="006B10D2" w:rsidP="00B911BB">
      <w:pPr>
        <w:ind w:left="851" w:right="1134"/>
        <w:jc w:val="both"/>
        <w:rPr>
          <w:color w:val="FF0000"/>
          <w:lang w:val="en-US"/>
        </w:rPr>
      </w:pPr>
      <w:r w:rsidRPr="00B911BB">
        <w:rPr>
          <w:b/>
          <w:color w:val="FF0000"/>
          <w:lang w:val="en-US"/>
        </w:rPr>
        <w:t>Response:</w:t>
      </w:r>
      <w:r w:rsidRPr="00B911BB">
        <w:rPr>
          <w:color w:val="FF0000"/>
          <w:lang w:val="en-US"/>
        </w:rPr>
        <w:t xml:space="preserve"> Indeed, security is not the focus of the current paper and such a transparent update may expose the system. However, </w:t>
      </w:r>
      <w:r w:rsidR="00A6059F" w:rsidRPr="00B911BB">
        <w:rPr>
          <w:color w:val="FF0000"/>
          <w:lang w:val="en-US"/>
        </w:rPr>
        <w:t xml:space="preserve">as mentioned above, </w:t>
      </w:r>
      <w:r w:rsidRPr="00B911BB">
        <w:rPr>
          <w:color w:val="FF0000"/>
          <w:lang w:val="en-US"/>
        </w:rPr>
        <w:t xml:space="preserve">the main goals were to prove the feasibility of such an approach </w:t>
      </w:r>
      <w:proofErr w:type="gramStart"/>
      <w:r w:rsidRPr="00B911BB">
        <w:rPr>
          <w:color w:val="FF0000"/>
          <w:lang w:val="en-US"/>
        </w:rPr>
        <w:t>and also</w:t>
      </w:r>
      <w:proofErr w:type="gramEnd"/>
      <w:r w:rsidRPr="00B911BB">
        <w:rPr>
          <w:color w:val="FF0000"/>
          <w:lang w:val="en-US"/>
        </w:rPr>
        <w:t xml:space="preserve"> provide a complete and consistent framework, which could be readily used and further extended. Nonetheless, security tools </w:t>
      </w:r>
      <w:proofErr w:type="gramStart"/>
      <w:r w:rsidRPr="00B911BB">
        <w:rPr>
          <w:color w:val="FF0000"/>
          <w:lang w:val="en-US"/>
        </w:rPr>
        <w:t>can be added</w:t>
      </w:r>
      <w:proofErr w:type="gramEnd"/>
      <w:r w:rsidRPr="00B911BB">
        <w:rPr>
          <w:color w:val="FF0000"/>
          <w:lang w:val="en-US"/>
        </w:rPr>
        <w:t xml:space="preserve"> to the host system and some space, regarding SI, reserved for security information. That matter </w:t>
      </w:r>
      <w:proofErr w:type="gramStart"/>
      <w:r w:rsidRPr="00B911BB">
        <w:rPr>
          <w:color w:val="FF0000"/>
          <w:lang w:val="en-US"/>
        </w:rPr>
        <w:t>was briefly discussed</w:t>
      </w:r>
      <w:proofErr w:type="gramEnd"/>
      <w:r w:rsidRPr="00B911BB">
        <w:rPr>
          <w:color w:val="FF0000"/>
          <w:lang w:val="en-US"/>
        </w:rPr>
        <w:t xml:space="preserve"> in section V.D.</w:t>
      </w:r>
    </w:p>
    <w:p w:rsidR="006B10D2" w:rsidRPr="00E16BA2" w:rsidRDefault="006B10D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p>
    <w:p w:rsidR="00E16BA2" w:rsidRDefault="00B911BB" w:rsidP="00E16BA2">
      <w:pPr>
        <w:autoSpaceDE w:val="0"/>
        <w:autoSpaceDN w:val="0"/>
        <w:adjustRightInd w:val="0"/>
        <w:spacing w:after="0" w:line="240" w:lineRule="auto"/>
        <w:jc w:val="both"/>
        <w:rPr>
          <w:rFonts w:cs="Arial"/>
          <w:lang w:val="en-US"/>
        </w:rPr>
      </w:pPr>
      <w:r>
        <w:rPr>
          <w:rFonts w:cs="Arial"/>
          <w:lang w:val="en-US"/>
        </w:rPr>
        <w:t xml:space="preserve">[2] </w:t>
      </w:r>
      <w:r w:rsidR="00E16BA2" w:rsidRPr="00E16BA2">
        <w:rPr>
          <w:rFonts w:cs="Arial"/>
          <w:lang w:val="en-US"/>
        </w:rPr>
        <w:t>HW</w:t>
      </w:r>
      <w:r w:rsidR="00E16BA2">
        <w:rPr>
          <w:rFonts w:cs="Arial"/>
          <w:lang w:val="en-US"/>
        </w:rPr>
        <w:t xml:space="preserve"> </w:t>
      </w:r>
      <w:r w:rsidR="00E16BA2" w:rsidRPr="00E16BA2">
        <w:rPr>
          <w:rFonts w:cs="Arial"/>
          <w:lang w:val="en-US"/>
        </w:rPr>
        <w:t>targets. It is nearly impossible to guarantee all clients will have a particular model of FPGA chip</w:t>
      </w:r>
      <w:r w:rsidR="00E16BA2">
        <w:rPr>
          <w:rFonts w:cs="Arial"/>
          <w:lang w:val="en-US"/>
        </w:rPr>
        <w:t xml:space="preserve"> </w:t>
      </w:r>
      <w:r w:rsidR="00E16BA2" w:rsidRPr="00E16BA2">
        <w:rPr>
          <w:rFonts w:cs="Arial"/>
          <w:lang w:val="en-US"/>
        </w:rPr>
        <w:t xml:space="preserve">available in the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It also heavily constrains what is possible from a HW code perspective. For</w:t>
      </w:r>
      <w:r w:rsidR="00E16BA2">
        <w:rPr>
          <w:rFonts w:cs="Arial"/>
          <w:lang w:val="en-US"/>
        </w:rPr>
        <w:t xml:space="preserve"> </w:t>
      </w:r>
      <w:r w:rsidR="00E16BA2" w:rsidRPr="00E16BA2">
        <w:rPr>
          <w:rFonts w:cs="Arial"/>
          <w:lang w:val="en-US"/>
        </w:rPr>
        <w:t xml:space="preserve">example if a particular model of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can decode AVC with some FPGA core, it does not mean it</w:t>
      </w:r>
      <w:r w:rsidR="00E16BA2">
        <w:rPr>
          <w:rFonts w:cs="Arial"/>
          <w:lang w:val="en-US"/>
        </w:rPr>
        <w:t xml:space="preserve"> </w:t>
      </w:r>
      <w:r w:rsidR="00E16BA2" w:rsidRPr="00E16BA2">
        <w:rPr>
          <w:rFonts w:cs="Arial"/>
          <w:lang w:val="en-US"/>
        </w:rPr>
        <w:t>could be reconfigured to decode HEVC on the same hardware due to larger requirements on the amount of</w:t>
      </w:r>
      <w:r w:rsidR="00E16BA2">
        <w:rPr>
          <w:rFonts w:cs="Arial"/>
          <w:lang w:val="en-US"/>
        </w:rPr>
        <w:t xml:space="preserve"> </w:t>
      </w:r>
      <w:r w:rsidR="00E16BA2" w:rsidRPr="00E16BA2">
        <w:rPr>
          <w:rFonts w:cs="Arial"/>
          <w:lang w:val="en-US"/>
        </w:rPr>
        <w:t>available FPGA cells, memory, clock speed etc.</w:t>
      </w:r>
      <w:r w:rsidR="00E16BA2">
        <w:rPr>
          <w:rFonts w:cs="Arial"/>
          <w:lang w:val="en-US"/>
        </w:rPr>
        <w:t xml:space="preserve"> </w:t>
      </w:r>
    </w:p>
    <w:p w:rsidR="00E16BA2" w:rsidRDefault="00E16BA2" w:rsidP="00E16BA2">
      <w:pPr>
        <w:autoSpaceDE w:val="0"/>
        <w:autoSpaceDN w:val="0"/>
        <w:adjustRightInd w:val="0"/>
        <w:spacing w:after="0" w:line="240" w:lineRule="auto"/>
        <w:jc w:val="both"/>
        <w:rPr>
          <w:rFonts w:cs="Arial"/>
          <w:lang w:val="en-US"/>
        </w:rPr>
      </w:pPr>
      <w:r w:rsidRPr="00E16BA2">
        <w:rPr>
          <w:rFonts w:cs="Arial"/>
          <w:lang w:val="en-US"/>
        </w:rPr>
        <w:t xml:space="preserve">Additionally, this approach all but rules out the use of </w:t>
      </w:r>
      <w:proofErr w:type="spellStart"/>
      <w:r w:rsidRPr="00E16BA2">
        <w:rPr>
          <w:rFonts w:cs="Arial"/>
          <w:lang w:val="en-US"/>
        </w:rPr>
        <w:t>SoCs</w:t>
      </w:r>
      <w:proofErr w:type="spellEnd"/>
      <w:r w:rsidRPr="00E16BA2">
        <w:rPr>
          <w:rFonts w:cs="Arial"/>
          <w:lang w:val="en-US"/>
        </w:rPr>
        <w:t xml:space="preserve"> with FPGA logic on the same die.</w:t>
      </w:r>
    </w:p>
    <w:p w:rsidR="006B10D2" w:rsidRDefault="006B10D2" w:rsidP="00E16BA2">
      <w:pPr>
        <w:autoSpaceDE w:val="0"/>
        <w:autoSpaceDN w:val="0"/>
        <w:adjustRightInd w:val="0"/>
        <w:spacing w:after="0" w:line="240" w:lineRule="auto"/>
        <w:jc w:val="both"/>
        <w:rPr>
          <w:rFonts w:cs="Arial"/>
          <w:lang w:val="en-US"/>
        </w:rPr>
      </w:pPr>
    </w:p>
    <w:p w:rsidR="006B10D2" w:rsidRPr="00B911BB" w:rsidRDefault="006B10D2" w:rsidP="00B911BB">
      <w:pPr>
        <w:ind w:left="851" w:right="1134"/>
        <w:jc w:val="both"/>
        <w:rPr>
          <w:color w:val="000000" w:themeColor="text1"/>
          <w:lang w:val="en-US"/>
        </w:rPr>
      </w:pPr>
      <w:r w:rsidRPr="00B911BB">
        <w:rPr>
          <w:b/>
          <w:color w:val="000000" w:themeColor="text1"/>
          <w:lang w:val="en-US"/>
        </w:rPr>
        <w:t>Response:</w:t>
      </w:r>
      <w:r w:rsidRPr="00B911BB">
        <w:rPr>
          <w:color w:val="000000" w:themeColor="text1"/>
          <w:lang w:val="en-US"/>
        </w:rPr>
        <w:t xml:space="preserve"> As can be seen in Tables II to VI, the proposed framework provides enough information to identify any given </w:t>
      </w:r>
      <w:r w:rsidR="00776EE9" w:rsidRPr="00B911BB">
        <w:rPr>
          <w:color w:val="000000" w:themeColor="text1"/>
          <w:lang w:val="en-US"/>
        </w:rPr>
        <w:t xml:space="preserve">hardware module for update. In particular, table V </w:t>
      </w:r>
      <w:r w:rsidR="00A779E9" w:rsidRPr="00B911BB">
        <w:rPr>
          <w:color w:val="000000" w:themeColor="text1"/>
          <w:lang w:val="en-US"/>
        </w:rPr>
        <w:t>provides</w:t>
      </w:r>
      <w:r w:rsidR="00776EE9" w:rsidRPr="00B911BB">
        <w:rPr>
          <w:color w:val="000000" w:themeColor="text1"/>
          <w:lang w:val="en-US"/>
        </w:rPr>
        <w:t xml:space="preserve"> information related to the FPGA device itself. This way, there is no need for a particular FPGA model. Regarding the processing power, some care must be taken in order to choose a device that is capable of hosting more </w:t>
      </w:r>
      <w:proofErr w:type="gramStart"/>
      <w:r w:rsidR="00776EE9" w:rsidRPr="00B911BB">
        <w:rPr>
          <w:color w:val="000000" w:themeColor="text1"/>
          <w:lang w:val="en-US"/>
        </w:rPr>
        <w:t>computationally-complex</w:t>
      </w:r>
      <w:proofErr w:type="gramEnd"/>
      <w:r w:rsidR="00776EE9" w:rsidRPr="00B911BB">
        <w:rPr>
          <w:color w:val="000000" w:themeColor="text1"/>
          <w:lang w:val="en-US"/>
        </w:rPr>
        <w:t xml:space="preserve"> modules. Indeed, the goal is to reduce the hardware legacy caused by </w:t>
      </w:r>
      <w:proofErr w:type="spellStart"/>
      <w:r w:rsidR="00776EE9" w:rsidRPr="00B911BB">
        <w:rPr>
          <w:color w:val="000000" w:themeColor="text1"/>
          <w:lang w:val="en-US"/>
        </w:rPr>
        <w:t>SoCs</w:t>
      </w:r>
      <w:proofErr w:type="spellEnd"/>
      <w:r w:rsidR="00776EE9" w:rsidRPr="00B911BB">
        <w:rPr>
          <w:color w:val="000000" w:themeColor="text1"/>
          <w:lang w:val="en-US"/>
        </w:rPr>
        <w:t xml:space="preserve">. In order to clarify the processing power issue, brief </w:t>
      </w:r>
      <w:r w:rsidR="00A779E9" w:rsidRPr="00B911BB">
        <w:rPr>
          <w:color w:val="000000" w:themeColor="text1"/>
          <w:lang w:val="en-US"/>
        </w:rPr>
        <w:t>comments</w:t>
      </w:r>
      <w:r w:rsidR="00776EE9" w:rsidRPr="00B911BB">
        <w:rPr>
          <w:color w:val="000000" w:themeColor="text1"/>
          <w:lang w:val="en-US"/>
        </w:rPr>
        <w:t xml:space="preserve"> </w:t>
      </w:r>
      <w:proofErr w:type="gramStart"/>
      <w:r w:rsidR="00776EE9" w:rsidRPr="00B911BB">
        <w:rPr>
          <w:color w:val="000000" w:themeColor="text1"/>
          <w:lang w:val="en-US"/>
        </w:rPr>
        <w:t>were added</w:t>
      </w:r>
      <w:proofErr w:type="gramEnd"/>
      <w:r w:rsidR="00776EE9" w:rsidRPr="00B911BB">
        <w:rPr>
          <w:color w:val="000000" w:themeColor="text1"/>
          <w:lang w:val="en-US"/>
        </w:rPr>
        <w:t xml:space="preserve"> to section V.D and conclusions.</w:t>
      </w:r>
    </w:p>
    <w:p w:rsidR="00E16BA2" w:rsidRDefault="00E16BA2" w:rsidP="00E16BA2">
      <w:pPr>
        <w:autoSpaceDE w:val="0"/>
        <w:autoSpaceDN w:val="0"/>
        <w:adjustRightInd w:val="0"/>
        <w:spacing w:after="0" w:line="240" w:lineRule="auto"/>
        <w:jc w:val="both"/>
        <w:rPr>
          <w:rFonts w:cs="Arial"/>
          <w:lang w:val="en-US"/>
        </w:rPr>
      </w:pPr>
    </w:p>
    <w:p w:rsidR="00E16BA2" w:rsidRDefault="0055715A" w:rsidP="00E16BA2">
      <w:pPr>
        <w:autoSpaceDE w:val="0"/>
        <w:autoSpaceDN w:val="0"/>
        <w:adjustRightInd w:val="0"/>
        <w:spacing w:after="0" w:line="240" w:lineRule="auto"/>
        <w:jc w:val="both"/>
        <w:rPr>
          <w:rFonts w:cs="Arial"/>
          <w:lang w:val="en-US"/>
        </w:rPr>
      </w:pPr>
      <w:r>
        <w:rPr>
          <w:rFonts w:cs="Arial"/>
          <w:lang w:val="en-US"/>
        </w:rPr>
        <w:t xml:space="preserve">[3] </w:t>
      </w:r>
      <w:r w:rsidR="00E16BA2" w:rsidRPr="00E16BA2">
        <w:rPr>
          <w:rFonts w:cs="Arial"/>
          <w:lang w:val="en-US"/>
        </w:rPr>
        <w:t>Cost.</w:t>
      </w:r>
      <w:r w:rsidR="00E16BA2">
        <w:rPr>
          <w:rFonts w:cs="Arial"/>
          <w:lang w:val="en-US"/>
        </w:rPr>
        <w:t xml:space="preserve"> </w:t>
      </w:r>
      <w:r w:rsidR="00E16BA2" w:rsidRPr="00E16BA2">
        <w:rPr>
          <w:rFonts w:cs="Arial"/>
          <w:lang w:val="en-US"/>
        </w:rPr>
        <w:t>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 xml:space="preserve">boxes </w:t>
      </w:r>
      <w:proofErr w:type="gramStart"/>
      <w:r w:rsidR="00E16BA2" w:rsidRPr="00E16BA2">
        <w:rPr>
          <w:rFonts w:cs="Arial"/>
          <w:lang w:val="en-US"/>
        </w:rPr>
        <w:t>are built</w:t>
      </w:r>
      <w:proofErr w:type="gramEnd"/>
      <w:r w:rsidR="00E16BA2" w:rsidRPr="00E16BA2">
        <w:rPr>
          <w:rFonts w:cs="Arial"/>
          <w:lang w:val="en-US"/>
        </w:rPr>
        <w:t xml:space="preserve"> with low profit margins, or even at loss since the idea is to recover the cost by</w:t>
      </w:r>
      <w:r w:rsidR="00E16BA2">
        <w:rPr>
          <w:rFonts w:cs="Arial"/>
          <w:lang w:val="en-US"/>
        </w:rPr>
        <w:t xml:space="preserve"> </w:t>
      </w:r>
      <w:r w:rsidR="00E16BA2" w:rsidRPr="00E16BA2">
        <w:rPr>
          <w:rFonts w:cs="Arial"/>
          <w:lang w:val="en-US"/>
        </w:rPr>
        <w:t>selling the content and services that such devices enable. FPGA parts are not particularly cheap, and</w:t>
      </w:r>
      <w:r w:rsidR="00E16BA2">
        <w:rPr>
          <w:rFonts w:cs="Arial"/>
          <w:lang w:val="en-US"/>
        </w:rPr>
        <w:t xml:space="preserve"> </w:t>
      </w:r>
      <w:r w:rsidR="00E16BA2" w:rsidRPr="00E16BA2">
        <w:rPr>
          <w:rFonts w:cs="Arial"/>
          <w:lang w:val="en-US"/>
        </w:rPr>
        <w:t>manufacturers of 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boxes are not likely to include extra expensive hardware for a codec that may or</w:t>
      </w:r>
      <w:r w:rsidR="00E16BA2">
        <w:rPr>
          <w:rFonts w:cs="Arial"/>
          <w:lang w:val="en-US"/>
        </w:rPr>
        <w:t xml:space="preserve"> </w:t>
      </w:r>
      <w:r w:rsidR="00E16BA2" w:rsidRPr="00E16BA2">
        <w:rPr>
          <w:rFonts w:cs="Arial"/>
          <w:lang w:val="en-US"/>
        </w:rPr>
        <w:t>may not show up one day.</w:t>
      </w:r>
      <w:r w:rsidR="00E16BA2">
        <w:rPr>
          <w:rFonts w:cs="Arial"/>
          <w:lang w:val="en-US"/>
        </w:rPr>
        <w:t xml:space="preserve"> </w:t>
      </w:r>
    </w:p>
    <w:p w:rsidR="00C15FC6" w:rsidRPr="0055715A" w:rsidRDefault="00C15FC6"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7F24F0" w:rsidRPr="0055715A">
        <w:rPr>
          <w:color w:val="000000" w:themeColor="text1"/>
          <w:lang w:val="en-US"/>
        </w:rPr>
        <w:t xml:space="preserve">Indeed, that may be a problem for horizontal </w:t>
      </w:r>
      <w:r w:rsidR="00353598" w:rsidRPr="0055715A">
        <w:rPr>
          <w:color w:val="000000" w:themeColor="text1"/>
          <w:lang w:val="en-US"/>
        </w:rPr>
        <w:t xml:space="preserve">fixed-reception </w:t>
      </w:r>
      <w:r w:rsidR="007F24F0" w:rsidRPr="0055715A">
        <w:rPr>
          <w:color w:val="000000" w:themeColor="text1"/>
          <w:lang w:val="en-US"/>
        </w:rPr>
        <w:t>markets. However, regarding vertical ones, cable/satellite operators must provide receivers, in order to offer services. If the techno</w:t>
      </w:r>
      <w:r w:rsidR="00B57C67" w:rsidRPr="0055715A">
        <w:rPr>
          <w:color w:val="000000" w:themeColor="text1"/>
          <w:lang w:val="en-US"/>
        </w:rPr>
        <w:t>logy changes, they must then provide</w:t>
      </w:r>
      <w:r w:rsidR="007F24F0" w:rsidRPr="0055715A">
        <w:rPr>
          <w:color w:val="000000" w:themeColor="text1"/>
          <w:lang w:val="en-US"/>
        </w:rPr>
        <w:t xml:space="preserve"> new receivers, which is very expensive. This way, the proposed approach may find a good environment in pay TV, since </w:t>
      </w:r>
      <w:r w:rsidR="00B57C67" w:rsidRPr="0055715A">
        <w:rPr>
          <w:color w:val="000000" w:themeColor="text1"/>
          <w:lang w:val="en-US"/>
        </w:rPr>
        <w:t>it</w:t>
      </w:r>
      <w:r w:rsidR="007F24F0" w:rsidRPr="0055715A">
        <w:rPr>
          <w:color w:val="000000" w:themeColor="text1"/>
          <w:lang w:val="en-US"/>
        </w:rPr>
        <w:t xml:space="preserve"> may be cheaper to update receivers instead of buying new ones. A brief discussion regarding that matter </w:t>
      </w:r>
      <w:proofErr w:type="gramStart"/>
      <w:r w:rsidR="007F24F0" w:rsidRPr="0055715A">
        <w:rPr>
          <w:color w:val="000000" w:themeColor="text1"/>
          <w:lang w:val="en-US"/>
        </w:rPr>
        <w:t>was added</w:t>
      </w:r>
      <w:proofErr w:type="gramEnd"/>
      <w:r w:rsidR="007F24F0" w:rsidRPr="0055715A">
        <w:rPr>
          <w:color w:val="000000" w:themeColor="text1"/>
          <w:lang w:val="en-US"/>
        </w:rPr>
        <w:t xml:space="preserve"> to the introduction.</w:t>
      </w:r>
    </w:p>
    <w:p w:rsidR="00C15FC6" w:rsidRDefault="00C15FC6" w:rsidP="00E16BA2">
      <w:pPr>
        <w:autoSpaceDE w:val="0"/>
        <w:autoSpaceDN w:val="0"/>
        <w:adjustRightInd w:val="0"/>
        <w:spacing w:after="0" w:line="240" w:lineRule="auto"/>
        <w:jc w:val="both"/>
        <w:rPr>
          <w:rFonts w:cs="Arial"/>
          <w:lang w:val="en-US"/>
        </w:rPr>
      </w:pPr>
    </w:p>
    <w:p w:rsidR="00E16BA2" w:rsidRPr="00E16BA2" w:rsidRDefault="0055715A" w:rsidP="00E16BA2">
      <w:pPr>
        <w:autoSpaceDE w:val="0"/>
        <w:autoSpaceDN w:val="0"/>
        <w:adjustRightInd w:val="0"/>
        <w:spacing w:after="0" w:line="240" w:lineRule="auto"/>
        <w:jc w:val="both"/>
        <w:rPr>
          <w:rFonts w:cs="Arial"/>
          <w:lang w:val="en-US"/>
        </w:rPr>
      </w:pPr>
      <w:r>
        <w:rPr>
          <w:rFonts w:cs="Arial"/>
          <w:lang w:val="en-US"/>
        </w:rPr>
        <w:t xml:space="preserve">[4] </w:t>
      </w:r>
      <w:r w:rsidR="00E16BA2" w:rsidRPr="00E16BA2">
        <w:rPr>
          <w:rFonts w:cs="Arial"/>
          <w:lang w:val="en-US"/>
        </w:rPr>
        <w:t>Not</w:t>
      </w:r>
      <w:r w:rsidR="00E16BA2">
        <w:rPr>
          <w:rFonts w:cs="Arial"/>
          <w:lang w:val="en-US"/>
        </w:rPr>
        <w:t xml:space="preserve"> </w:t>
      </w:r>
      <w:r w:rsidR="00E16BA2" w:rsidRPr="00E16BA2">
        <w:rPr>
          <w:rFonts w:cs="Arial"/>
          <w:lang w:val="en-US"/>
        </w:rPr>
        <w:t>applicable to mobile space. FPGA implementations of a decoder, while they can be much faster than</w:t>
      </w:r>
      <w:r w:rsidR="00E16BA2">
        <w:rPr>
          <w:rFonts w:cs="Arial"/>
          <w:lang w:val="en-US"/>
        </w:rPr>
        <w:t xml:space="preserve"> </w:t>
      </w:r>
      <w:r w:rsidR="00E16BA2" w:rsidRPr="00E16BA2">
        <w:rPr>
          <w:rFonts w:cs="Arial"/>
          <w:lang w:val="en-US"/>
        </w:rPr>
        <w:t>software, are much slower, more expensive in terms of device cost and more power hungry than ASIC</w:t>
      </w:r>
      <w:r w:rsidR="00E16BA2">
        <w:rPr>
          <w:rFonts w:cs="Arial"/>
          <w:lang w:val="en-US"/>
        </w:rPr>
        <w:t xml:space="preserve"> </w:t>
      </w:r>
      <w:r w:rsidR="00E16BA2" w:rsidRPr="00E16BA2">
        <w:rPr>
          <w:rFonts w:cs="Arial"/>
          <w:lang w:val="en-US"/>
        </w:rPr>
        <w:t>implementations. Thus devices such as mobile phones and tablets almost never contain useful FPGA</w:t>
      </w:r>
      <w:r w:rsidR="00E16BA2">
        <w:rPr>
          <w:rFonts w:cs="Arial"/>
          <w:lang w:val="en-US"/>
        </w:rPr>
        <w:t xml:space="preserve"> </w:t>
      </w:r>
      <w:r w:rsidR="00E16BA2" w:rsidRPr="00E16BA2">
        <w:rPr>
          <w:rFonts w:cs="Arial"/>
          <w:lang w:val="en-US"/>
        </w:rPr>
        <w:t>resources. And mobile devices are the fastest growing users of DTV services.</w:t>
      </w:r>
    </w:p>
    <w:p w:rsidR="00535D44" w:rsidRPr="0055715A" w:rsidRDefault="00535D44"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Indeed, there are heavy restrictions when considering mobiles devices. However, as already explained,</w:t>
      </w:r>
      <w:r w:rsidR="00A03DB0" w:rsidRPr="0055715A">
        <w:rPr>
          <w:color w:val="000000" w:themeColor="text1"/>
          <w:lang w:val="en-US"/>
        </w:rPr>
        <w:t xml:space="preserve"> the </w:t>
      </w:r>
      <w:r w:rsidRPr="0055715A">
        <w:rPr>
          <w:color w:val="000000" w:themeColor="text1"/>
          <w:lang w:val="en-US"/>
        </w:rPr>
        <w:t xml:space="preserve">vertical </w:t>
      </w:r>
      <w:r w:rsidR="00353598" w:rsidRPr="0055715A">
        <w:rPr>
          <w:color w:val="000000" w:themeColor="text1"/>
          <w:lang w:val="en-US"/>
        </w:rPr>
        <w:t>fixed-</w:t>
      </w:r>
      <w:r w:rsidR="00353598" w:rsidRPr="0055715A">
        <w:rPr>
          <w:color w:val="000000" w:themeColor="text1"/>
          <w:lang w:val="en-US"/>
        </w:rPr>
        <w:lastRenderedPageBreak/>
        <w:t xml:space="preserve">reception </w:t>
      </w:r>
      <w:r w:rsidRPr="0055715A">
        <w:rPr>
          <w:color w:val="000000" w:themeColor="text1"/>
          <w:lang w:val="en-US"/>
        </w:rPr>
        <w:t xml:space="preserve">markets are the main targets of the present approach. </w:t>
      </w:r>
      <w:r w:rsidR="0055715A">
        <w:rPr>
          <w:color w:val="000000" w:themeColor="text1"/>
          <w:lang w:val="en-US"/>
        </w:rPr>
        <w:t>Apart from that</w:t>
      </w:r>
      <w:r w:rsidR="00A1707F" w:rsidRPr="0055715A">
        <w:rPr>
          <w:color w:val="000000" w:themeColor="text1"/>
          <w:lang w:val="en-US"/>
        </w:rPr>
        <w:t>, it is interesting to clarify that matte</w:t>
      </w:r>
      <w:r w:rsidR="00A03DB0" w:rsidRPr="0055715A">
        <w:rPr>
          <w:color w:val="000000" w:themeColor="text1"/>
          <w:lang w:val="en-US"/>
        </w:rPr>
        <w:t>r and we included</w:t>
      </w:r>
      <w:r w:rsidR="00A1707F" w:rsidRPr="0055715A">
        <w:rPr>
          <w:color w:val="000000" w:themeColor="text1"/>
          <w:lang w:val="en-US"/>
        </w:rPr>
        <w:t xml:space="preserve"> a brief comment in the introduction</w:t>
      </w:r>
      <w:r w:rsidRPr="0055715A">
        <w:rPr>
          <w:color w:val="000000" w:themeColor="text1"/>
          <w:lang w:val="en-US"/>
        </w:rPr>
        <w:t>.</w:t>
      </w:r>
    </w:p>
    <w:p w:rsidR="00E16BA2" w:rsidRPr="00930514" w:rsidRDefault="00E16BA2" w:rsidP="00930514">
      <w:pPr>
        <w:autoSpaceDE w:val="0"/>
        <w:autoSpaceDN w:val="0"/>
        <w:adjustRightInd w:val="0"/>
        <w:spacing w:after="0" w:line="240" w:lineRule="auto"/>
        <w:jc w:val="both"/>
        <w:rPr>
          <w:rFonts w:cs="Arial"/>
          <w:lang w:val="en-US"/>
        </w:rPr>
      </w:pPr>
    </w:p>
    <w:p w:rsidR="00CB0EE2" w:rsidRPr="00D97916" w:rsidRDefault="00CB0EE2" w:rsidP="00C02F45">
      <w:pPr>
        <w:jc w:val="both"/>
        <w:rPr>
          <w:lang w:val="en-US"/>
        </w:rPr>
      </w:pPr>
      <w:r w:rsidRPr="00D97916">
        <w:rPr>
          <w:b/>
          <w:lang w:val="en-US"/>
        </w:rPr>
        <w:t>Responses to the comments of Reviewer #</w:t>
      </w:r>
      <w:r w:rsidR="005B3B57" w:rsidRPr="00D97916">
        <w:rPr>
          <w:b/>
          <w:lang w:val="en-US"/>
        </w:rPr>
        <w:t>4</w:t>
      </w:r>
    </w:p>
    <w:p w:rsidR="00CB0EE2" w:rsidRPr="00D97916" w:rsidRDefault="0055715A" w:rsidP="00CB0EE2">
      <w:pPr>
        <w:autoSpaceDE w:val="0"/>
        <w:autoSpaceDN w:val="0"/>
        <w:adjustRightInd w:val="0"/>
        <w:spacing w:after="0" w:line="240" w:lineRule="auto"/>
        <w:jc w:val="both"/>
        <w:rPr>
          <w:rFonts w:cs="Arial"/>
          <w:lang w:val="en-US"/>
        </w:rPr>
      </w:pPr>
      <w:r>
        <w:rPr>
          <w:rFonts w:cs="Arial"/>
          <w:lang w:val="en-US"/>
        </w:rPr>
        <w:t xml:space="preserve">[1] </w:t>
      </w:r>
      <w:r w:rsidR="00CB0EE2" w:rsidRPr="00D97916">
        <w:rPr>
          <w:rFonts w:cs="Arial"/>
          <w:lang w:val="en-US"/>
        </w:rPr>
        <w:t>Comments to the Author</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 xml:space="preserve">This work presents a methodology to change the behavior of hardware components of TV receivers using FPGA dynamic </w:t>
      </w:r>
      <w:proofErr w:type="spellStart"/>
      <w:r w:rsidRPr="00D97916">
        <w:rPr>
          <w:rFonts w:cs="Arial"/>
          <w:lang w:val="en-US"/>
        </w:rPr>
        <w:t>revonfiguration</w:t>
      </w:r>
      <w:proofErr w:type="spellEnd"/>
      <w:r w:rsidRPr="00D97916">
        <w:rPr>
          <w:rFonts w:cs="Arial"/>
          <w:lang w:val="en-US"/>
        </w:rPr>
        <w:t xml:space="preserve"> based on digital TV signal content. Several hardware behaviors are already synthesized into configuration </w:t>
      </w:r>
      <w:proofErr w:type="spellStart"/>
      <w:r w:rsidRPr="00D97916">
        <w:rPr>
          <w:rFonts w:cs="Arial"/>
          <w:lang w:val="en-US"/>
        </w:rPr>
        <w:t>bitstreams</w:t>
      </w:r>
      <w:proofErr w:type="spellEnd"/>
      <w:r w:rsidRPr="00D97916">
        <w:rPr>
          <w:rFonts w:cs="Arial"/>
          <w:lang w:val="en-US"/>
        </w:rPr>
        <w:t xml:space="preserve">. These </w:t>
      </w:r>
      <w:proofErr w:type="spellStart"/>
      <w:r w:rsidRPr="00D97916">
        <w:rPr>
          <w:rFonts w:cs="Arial"/>
          <w:lang w:val="en-US"/>
        </w:rPr>
        <w:t>bitstreams</w:t>
      </w:r>
      <w:proofErr w:type="spellEnd"/>
      <w:r w:rsidRPr="00D97916">
        <w:rPr>
          <w:rFonts w:cs="Arial"/>
          <w:lang w:val="en-US"/>
        </w:rPr>
        <w:t xml:space="preserve"> are sent using the same </w:t>
      </w:r>
      <w:proofErr w:type="spellStart"/>
      <w:r w:rsidRPr="00D97916">
        <w:rPr>
          <w:rFonts w:cs="Arial"/>
          <w:lang w:val="en-US"/>
        </w:rPr>
        <w:t>packeting</w:t>
      </w:r>
      <w:proofErr w:type="spellEnd"/>
      <w:r w:rsidRPr="00D97916">
        <w:rPr>
          <w:rFonts w:cs="Arial"/>
          <w:lang w:val="en-US"/>
        </w:rPr>
        <w:t xml:space="preserve"> method as other broadcast information (video, audio </w:t>
      </w:r>
      <w:proofErr w:type="gramStart"/>
      <w:r w:rsidRPr="00D97916">
        <w:rPr>
          <w:rFonts w:cs="Arial"/>
          <w:lang w:val="en-US"/>
        </w:rPr>
        <w:t>etc )</w:t>
      </w:r>
      <w:proofErr w:type="gramEnd"/>
      <w:r w:rsidRPr="00D97916">
        <w:rPr>
          <w:rFonts w:cs="Arial"/>
          <w:lang w:val="en-US"/>
        </w:rPr>
        <w:t>.</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Remarks:</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*abstract</w:t>
      </w:r>
    </w:p>
    <w:p w:rsidR="00CB0EE2" w:rsidRPr="00D97916" w:rsidRDefault="00CB0EE2" w:rsidP="00CB0EE2">
      <w:pPr>
        <w:autoSpaceDE w:val="0"/>
        <w:autoSpaceDN w:val="0"/>
        <w:adjustRightInd w:val="0"/>
        <w:spacing w:after="0" w:line="240" w:lineRule="auto"/>
        <w:jc w:val="both"/>
        <w:rPr>
          <w:rFonts w:cs="Arial"/>
          <w:lang w:val="en-US"/>
        </w:rPr>
      </w:pPr>
      <w:proofErr w:type="gramStart"/>
      <w:r w:rsidRPr="00D97916">
        <w:rPr>
          <w:rFonts w:cs="Arial"/>
          <w:lang w:val="en-US"/>
        </w:rPr>
        <w:t>reassemblies</w:t>
      </w:r>
      <w:proofErr w:type="gramEnd"/>
      <w:r w:rsidRPr="00D97916">
        <w:rPr>
          <w:rFonts w:cs="Arial"/>
          <w:lang w:val="en-US"/>
        </w:rPr>
        <w:t xml:space="preserve"> &gt;</w:t>
      </w:r>
    </w:p>
    <w:p w:rsidR="00CB0EE2" w:rsidRPr="00D97916" w:rsidRDefault="00CB0EE2" w:rsidP="00CB0EE2">
      <w:pPr>
        <w:jc w:val="both"/>
        <w:rPr>
          <w:rFonts w:cs="Arial"/>
          <w:lang w:val="en-US"/>
        </w:rPr>
      </w:pPr>
      <w:proofErr w:type="gramStart"/>
      <w:r w:rsidRPr="00D97916">
        <w:rPr>
          <w:rFonts w:cs="Arial"/>
          <w:lang w:val="en-US"/>
        </w:rPr>
        <w:t>reassembles</w:t>
      </w:r>
      <w:proofErr w:type="gramEnd"/>
    </w:p>
    <w:p w:rsidR="00CB0EE2" w:rsidRPr="0055715A" w:rsidRDefault="00CB0EE2"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w:t>
      </w:r>
      <w:proofErr w:type="gramStart"/>
      <w:r w:rsidRPr="0055715A">
        <w:rPr>
          <w:color w:val="000000" w:themeColor="text1"/>
          <w:lang w:val="en-US"/>
        </w:rPr>
        <w:t>has been corrected</w:t>
      </w:r>
      <w:proofErr w:type="gramEnd"/>
      <w:r w:rsidRPr="0055715A">
        <w:rPr>
          <w:color w:val="000000" w:themeColor="text1"/>
          <w:lang w:val="en-US"/>
        </w:rPr>
        <w:t>.</w:t>
      </w: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[2] </w:t>
      </w:r>
      <w:r w:rsidR="00CB0EE2" w:rsidRPr="00D97916">
        <w:rPr>
          <w:rFonts w:cs="Arial"/>
          <w:lang w:val="en-US"/>
        </w:rPr>
        <w:t>*Figure 3:</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Video</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"DENC" never explained before!</w:t>
      </w:r>
    </w:p>
    <w:p w:rsidR="00CB0EE2" w:rsidRPr="0055715A" w:rsidRDefault="00CB0EE2"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DENC </w:t>
      </w:r>
      <w:proofErr w:type="gramStart"/>
      <w:r w:rsidRPr="0055715A">
        <w:rPr>
          <w:color w:val="000000" w:themeColor="text1"/>
          <w:lang w:val="en-US"/>
        </w:rPr>
        <w:t>was defined</w:t>
      </w:r>
      <w:proofErr w:type="gramEnd"/>
      <w:r w:rsidRPr="0055715A">
        <w:rPr>
          <w:color w:val="000000" w:themeColor="text1"/>
          <w:lang w:val="en-US"/>
        </w:rPr>
        <w:t xml:space="preserve"> in </w:t>
      </w:r>
      <w:r w:rsidR="00D45349" w:rsidRPr="0055715A">
        <w:rPr>
          <w:color w:val="000000" w:themeColor="text1"/>
          <w:lang w:val="en-US"/>
        </w:rPr>
        <w:t>the paragraph above Figure 3</w:t>
      </w:r>
      <w:r w:rsidRPr="0055715A">
        <w:rPr>
          <w:color w:val="000000" w:themeColor="text1"/>
          <w:lang w:val="en-US"/>
        </w:rPr>
        <w:t>.</w:t>
      </w:r>
    </w:p>
    <w:p w:rsidR="00CB0EE2" w:rsidRPr="00D97916" w:rsidRDefault="00CB0EE2" w:rsidP="001241AA">
      <w:pPr>
        <w:autoSpaceDE w:val="0"/>
        <w:autoSpaceDN w:val="0"/>
        <w:adjustRightInd w:val="0"/>
        <w:spacing w:after="0" w:line="240" w:lineRule="auto"/>
        <w:jc w:val="both"/>
        <w:rPr>
          <w:rFonts w:cs="Arial"/>
          <w:lang w:val="en-US"/>
        </w:rPr>
      </w:pP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[3] </w:t>
      </w:r>
      <w:r w:rsidR="00CB0EE2" w:rsidRPr="00D97916">
        <w:rPr>
          <w:rFonts w:cs="Arial"/>
          <w:lang w:val="en-US"/>
        </w:rPr>
        <w:t xml:space="preserve">Unify the use of </w:t>
      </w:r>
      <w:proofErr w:type="spellStart"/>
      <w:r w:rsidR="00CB0EE2" w:rsidRPr="00D97916">
        <w:rPr>
          <w:rFonts w:cs="Arial"/>
          <w:lang w:val="en-US"/>
        </w:rPr>
        <w:t>demultiplexer</w:t>
      </w:r>
      <w:proofErr w:type="spellEnd"/>
      <w:r w:rsidR="00CB0EE2" w:rsidRPr="00D97916">
        <w:rPr>
          <w:rFonts w:cs="Arial"/>
          <w:lang w:val="en-US"/>
        </w:rPr>
        <w:t xml:space="preserve"> and </w:t>
      </w:r>
      <w:proofErr w:type="spellStart"/>
      <w:r w:rsidR="00CB0EE2" w:rsidRPr="00D97916">
        <w:rPr>
          <w:rFonts w:cs="Arial"/>
          <w:lang w:val="en-US"/>
        </w:rPr>
        <w:t>demultiplexer</w:t>
      </w:r>
      <w:proofErr w:type="spellEnd"/>
    </w:p>
    <w:p w:rsidR="00D45349" w:rsidRPr="0055715A" w:rsidRDefault="00D45349"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Now we use only </w:t>
      </w:r>
      <w:proofErr w:type="spellStart"/>
      <w:r w:rsidRPr="0055715A">
        <w:rPr>
          <w:color w:val="000000" w:themeColor="text1"/>
          <w:lang w:val="en-US"/>
        </w:rPr>
        <w:t>demultuplexer</w:t>
      </w:r>
      <w:proofErr w:type="spellEnd"/>
      <w:r w:rsidRPr="0055715A">
        <w:rPr>
          <w:color w:val="000000" w:themeColor="text1"/>
          <w:lang w:val="en-US"/>
        </w:rPr>
        <w:t>.</w:t>
      </w: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[4] </w:t>
      </w:r>
      <w:r w:rsidR="00D45349" w:rsidRPr="00D97916">
        <w:rPr>
          <w:rFonts w:cs="Arial"/>
          <w:lang w:val="en-US"/>
        </w:rPr>
        <w:t>*5.D</w:t>
      </w: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above rates this range have similar values ..." sentence not clear</w:t>
      </w:r>
    </w:p>
    <w:p w:rsidR="00D15840" w:rsidRPr="0055715A" w:rsidRDefault="00D15840"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BE4AAE" w:rsidRPr="0055715A">
        <w:rPr>
          <w:color w:val="000000" w:themeColor="text1"/>
          <w:lang w:val="en-US"/>
        </w:rPr>
        <w:t xml:space="preserve">It </w:t>
      </w:r>
      <w:proofErr w:type="gramStart"/>
      <w:r w:rsidR="00BE4AAE" w:rsidRPr="0055715A">
        <w:rPr>
          <w:color w:val="000000" w:themeColor="text1"/>
          <w:lang w:val="en-US"/>
        </w:rPr>
        <w:t>has been corrected and extended, with a richer explanation</w:t>
      </w:r>
      <w:proofErr w:type="gramEnd"/>
      <w:r w:rsidR="00BE4AAE" w:rsidRPr="0055715A">
        <w:rPr>
          <w:color w:val="000000" w:themeColor="text1"/>
          <w:lang w:val="en-US"/>
        </w:rPr>
        <w:t>.</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[5] </w:t>
      </w:r>
      <w:r w:rsidR="00D45349" w:rsidRPr="00D97916">
        <w:rPr>
          <w:rFonts w:cs="Arial"/>
          <w:lang w:val="en-US"/>
        </w:rPr>
        <w:t xml:space="preserve">The FPGA used for implementation tests </w:t>
      </w:r>
      <w:proofErr w:type="gramStart"/>
      <w:r w:rsidR="00D45349" w:rsidRPr="00D97916">
        <w:rPr>
          <w:rFonts w:cs="Arial"/>
          <w:lang w:val="en-US"/>
        </w:rPr>
        <w:t>is not mentioned</w:t>
      </w:r>
      <w:proofErr w:type="gramEnd"/>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t>
      </w:r>
      <w:proofErr w:type="gramStart"/>
      <w:r w:rsidRPr="0055715A">
        <w:rPr>
          <w:color w:val="000000" w:themeColor="text1"/>
          <w:lang w:val="en-US"/>
        </w:rPr>
        <w:t>was described</w:t>
      </w:r>
      <w:proofErr w:type="gramEnd"/>
      <w:r w:rsidRPr="0055715A">
        <w:rPr>
          <w:color w:val="000000" w:themeColor="text1"/>
          <w:lang w:val="en-US"/>
        </w:rPr>
        <w:t xml:space="preserve"> in the second paragraph of section V.E.</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[6] </w:t>
      </w:r>
      <w:r w:rsidR="00D45349" w:rsidRPr="00D97916">
        <w:rPr>
          <w:rFonts w:cs="Arial"/>
          <w:lang w:val="en-US"/>
        </w:rPr>
        <w:t xml:space="preserve">The FPGA frequency that gave the timing results </w:t>
      </w:r>
      <w:proofErr w:type="gramStart"/>
      <w:r w:rsidR="00D45349" w:rsidRPr="00D97916">
        <w:rPr>
          <w:rFonts w:cs="Arial"/>
          <w:lang w:val="en-US"/>
        </w:rPr>
        <w:t>is not mentioned</w:t>
      </w:r>
      <w:proofErr w:type="gramEnd"/>
    </w:p>
    <w:p w:rsidR="00D45349"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t>
      </w:r>
      <w:proofErr w:type="gramStart"/>
      <w:r w:rsidRPr="0055715A">
        <w:rPr>
          <w:color w:val="000000" w:themeColor="text1"/>
          <w:lang w:val="en-US"/>
        </w:rPr>
        <w:t>was described</w:t>
      </w:r>
      <w:proofErr w:type="gramEnd"/>
      <w:r w:rsidRPr="0055715A">
        <w:rPr>
          <w:color w:val="000000" w:themeColor="text1"/>
          <w:lang w:val="en-US"/>
        </w:rPr>
        <w:t xml:space="preserve"> in the second paragraph of section V.E.</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[7] </w:t>
      </w:r>
      <w:r w:rsidR="00D45349" w:rsidRPr="00D97916">
        <w:rPr>
          <w:rFonts w:cs="Arial"/>
          <w:lang w:val="en-US"/>
        </w:rPr>
        <w:t xml:space="preserve">*Tables 7 and 8 have the same </w:t>
      </w:r>
      <w:proofErr w:type="gramStart"/>
      <w:r w:rsidR="00D45349" w:rsidRPr="00D97916">
        <w:rPr>
          <w:rFonts w:cs="Arial"/>
          <w:lang w:val="en-US"/>
        </w:rPr>
        <w:t>title !</w:t>
      </w:r>
      <w:proofErr w:type="gramEnd"/>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w:t>
      </w:r>
      <w:proofErr w:type="gramStart"/>
      <w:r w:rsidRPr="0055715A">
        <w:rPr>
          <w:color w:val="000000" w:themeColor="text1"/>
          <w:lang w:val="en-US"/>
        </w:rPr>
        <w:t>has been corrected</w:t>
      </w:r>
      <w:proofErr w:type="gramEnd"/>
      <w:r w:rsidRPr="0055715A">
        <w:rPr>
          <w:color w:val="000000" w:themeColor="text1"/>
          <w:lang w:val="en-US"/>
        </w:rPr>
        <w:t>.</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[8] </w:t>
      </w:r>
      <w:r w:rsidR="00D45349" w:rsidRPr="00D97916">
        <w:rPr>
          <w:rFonts w:cs="Arial"/>
          <w:lang w:val="en-US"/>
        </w:rPr>
        <w:t xml:space="preserve">*comparison with </w:t>
      </w:r>
      <w:proofErr w:type="spellStart"/>
      <w:r w:rsidR="00D45349" w:rsidRPr="00D97916">
        <w:rPr>
          <w:rFonts w:cs="Arial"/>
          <w:lang w:val="en-US"/>
        </w:rPr>
        <w:t>litterature</w:t>
      </w:r>
      <w:proofErr w:type="spellEnd"/>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In related works, the transmitted signal is not changed and the use of local predefined hardware configurations in the receiver is applied. In comparison, does the presented approach need to modify in a certain way the broadcast standard? In that case, what is the impact on existing materials using such broadcast standard and is it simpler than </w:t>
      </w:r>
      <w:proofErr w:type="spellStart"/>
      <w:r w:rsidRPr="00D97916">
        <w:rPr>
          <w:rFonts w:cs="Arial"/>
          <w:lang w:val="en-US"/>
        </w:rPr>
        <w:t>continiously</w:t>
      </w:r>
      <w:proofErr w:type="spellEnd"/>
      <w:r w:rsidRPr="00D97916">
        <w:rPr>
          <w:rFonts w:cs="Arial"/>
          <w:lang w:val="en-US"/>
        </w:rPr>
        <w:t xml:space="preserve"> update the receiver with new configurations?</w:t>
      </w:r>
    </w:p>
    <w:p w:rsidR="00533D5B" w:rsidRPr="0055715A" w:rsidRDefault="00533D5B" w:rsidP="0055715A">
      <w:pPr>
        <w:autoSpaceDE w:val="0"/>
        <w:autoSpaceDN w:val="0"/>
        <w:adjustRightInd w:val="0"/>
        <w:spacing w:after="0" w:line="240" w:lineRule="auto"/>
        <w:ind w:left="851" w:right="1134"/>
        <w:jc w:val="both"/>
        <w:rPr>
          <w:rFonts w:cs="Arial"/>
          <w:color w:val="000000" w:themeColor="text1"/>
          <w:lang w:val="en-US"/>
        </w:rPr>
      </w:pPr>
      <w:r w:rsidRPr="0055715A">
        <w:rPr>
          <w:b/>
          <w:color w:val="000000" w:themeColor="text1"/>
          <w:lang w:val="en-US"/>
        </w:rPr>
        <w:t>Response:</w:t>
      </w:r>
      <w:r w:rsidRPr="0055715A">
        <w:rPr>
          <w:color w:val="000000" w:themeColor="text1"/>
          <w:lang w:val="en-US"/>
        </w:rPr>
        <w:t xml:space="preserve"> Yes. Indeed, the proposal itself, as shown in section V</w:t>
      </w:r>
      <w:r w:rsidR="00C82F80" w:rsidRPr="0055715A">
        <w:rPr>
          <w:color w:val="000000" w:themeColor="text1"/>
          <w:lang w:val="en-US"/>
        </w:rPr>
        <w:t>.A</w:t>
      </w:r>
      <w:r w:rsidRPr="0055715A">
        <w:rPr>
          <w:color w:val="000000" w:themeColor="text1"/>
          <w:lang w:val="en-US"/>
        </w:rPr>
        <w:t xml:space="preserve">, </w:t>
      </w:r>
      <w:proofErr w:type="gramStart"/>
      <w:r w:rsidRPr="0055715A">
        <w:rPr>
          <w:color w:val="000000" w:themeColor="text1"/>
          <w:lang w:val="en-US"/>
        </w:rPr>
        <w:t>is based</w:t>
      </w:r>
      <w:proofErr w:type="gramEnd"/>
      <w:r w:rsidRPr="0055715A">
        <w:rPr>
          <w:color w:val="000000" w:themeColor="text1"/>
          <w:lang w:val="en-US"/>
        </w:rPr>
        <w:t xml:space="preserve"> on an extension of the existing SI standards. </w:t>
      </w:r>
      <w:r w:rsidR="00024FE4" w:rsidRPr="0055715A">
        <w:rPr>
          <w:color w:val="000000" w:themeColor="text1"/>
          <w:lang w:val="en-US"/>
        </w:rPr>
        <w:t xml:space="preserve">In addition, it </w:t>
      </w:r>
      <w:proofErr w:type="gramStart"/>
      <w:r w:rsidR="00024FE4" w:rsidRPr="0055715A">
        <w:rPr>
          <w:color w:val="000000" w:themeColor="text1"/>
          <w:lang w:val="en-US"/>
        </w:rPr>
        <w:t>can also be done</w:t>
      </w:r>
      <w:proofErr w:type="gramEnd"/>
      <w:r w:rsidR="00024FE4" w:rsidRPr="0055715A">
        <w:rPr>
          <w:color w:val="000000" w:themeColor="text1"/>
          <w:lang w:val="en-US"/>
        </w:rPr>
        <w:t xml:space="preserve"> </w:t>
      </w:r>
      <w:r w:rsidR="00CA6531" w:rsidRPr="0055715A">
        <w:rPr>
          <w:color w:val="000000" w:themeColor="text1"/>
          <w:lang w:val="en-US"/>
        </w:rPr>
        <w:t>as</w:t>
      </w:r>
      <w:r w:rsidR="00024FE4" w:rsidRPr="0055715A">
        <w:rPr>
          <w:color w:val="000000" w:themeColor="text1"/>
          <w:lang w:val="en-US"/>
        </w:rPr>
        <w:t xml:space="preserve"> </w:t>
      </w:r>
      <w:r w:rsidR="00CA6531" w:rsidRPr="0055715A">
        <w:rPr>
          <w:color w:val="000000" w:themeColor="text1"/>
          <w:lang w:val="en-US"/>
        </w:rPr>
        <w:t>a proprietary solution</w:t>
      </w:r>
      <w:r w:rsidR="00024FE4" w:rsidRPr="0055715A">
        <w:rPr>
          <w:color w:val="000000" w:themeColor="text1"/>
          <w:lang w:val="en-US"/>
        </w:rPr>
        <w:t xml:space="preserve">, </w:t>
      </w:r>
      <w:r w:rsidR="00CA6531" w:rsidRPr="0055715A">
        <w:rPr>
          <w:color w:val="000000" w:themeColor="text1"/>
          <w:lang w:val="en-US"/>
        </w:rPr>
        <w:t xml:space="preserve">given that it has no impact on </w:t>
      </w:r>
      <w:r w:rsidR="00CA6531" w:rsidRPr="0055715A">
        <w:rPr>
          <w:color w:val="000000" w:themeColor="text1"/>
          <w:lang w:val="en-US"/>
        </w:rPr>
        <w:lastRenderedPageBreak/>
        <w:t>current structures</w:t>
      </w:r>
      <w:r w:rsidR="00024FE4" w:rsidRPr="0055715A">
        <w:rPr>
          <w:color w:val="000000" w:themeColor="text1"/>
          <w:lang w:val="en-US"/>
        </w:rPr>
        <w:t>. However, the complete framework proposed here is elegant and leaves no loose ends regarding feature updates towards FPGA devices</w:t>
      </w:r>
      <w:r w:rsidR="00C904DA" w:rsidRPr="0055715A">
        <w:rPr>
          <w:color w:val="000000" w:themeColor="text1"/>
          <w:lang w:val="en-US"/>
        </w:rPr>
        <w:t xml:space="preserve">, </w:t>
      </w:r>
      <w:r w:rsidR="001D33FD" w:rsidRPr="0055715A">
        <w:rPr>
          <w:color w:val="000000" w:themeColor="text1"/>
          <w:lang w:val="en-US"/>
        </w:rPr>
        <w:t xml:space="preserve">in digital TV environments, </w:t>
      </w:r>
      <w:r w:rsidR="00C904DA" w:rsidRPr="0055715A">
        <w:rPr>
          <w:color w:val="000000" w:themeColor="text1"/>
          <w:lang w:val="en-US"/>
        </w:rPr>
        <w:t xml:space="preserve">while </w:t>
      </w:r>
      <w:r w:rsidR="00CA6531" w:rsidRPr="0055715A">
        <w:rPr>
          <w:color w:val="000000" w:themeColor="text1"/>
          <w:lang w:val="en-US"/>
        </w:rPr>
        <w:t xml:space="preserve">a myriad of </w:t>
      </w:r>
      <w:r w:rsidR="00C904DA" w:rsidRPr="0055715A">
        <w:rPr>
          <w:color w:val="000000" w:themeColor="text1"/>
          <w:lang w:val="en-US"/>
        </w:rPr>
        <w:t>proprietary solutions would r</w:t>
      </w:r>
      <w:r w:rsidR="00A51977" w:rsidRPr="0055715A">
        <w:rPr>
          <w:color w:val="000000" w:themeColor="text1"/>
          <w:lang w:val="en-US"/>
        </w:rPr>
        <w:t>equire more bandwidth (in order to update all different platforms, even using the same FPGA devices)</w:t>
      </w:r>
      <w:r w:rsidR="00C82F80" w:rsidRPr="0055715A">
        <w:rPr>
          <w:color w:val="000000" w:themeColor="text1"/>
          <w:lang w:val="en-US"/>
        </w:rPr>
        <w:t xml:space="preserve"> and are more time consuming to implement</w:t>
      </w:r>
      <w:r w:rsidR="00024FE4" w:rsidRPr="0055715A">
        <w:rPr>
          <w:color w:val="000000" w:themeColor="text1"/>
          <w:lang w:val="en-US"/>
        </w:rPr>
        <w:t>.</w:t>
      </w:r>
      <w:r w:rsidR="00C904DA" w:rsidRPr="0055715A">
        <w:rPr>
          <w:color w:val="000000" w:themeColor="text1"/>
          <w:lang w:val="en-US"/>
        </w:rPr>
        <w:t xml:space="preserve"> A discussion regarding such ma</w:t>
      </w:r>
      <w:r w:rsidR="00C82F80" w:rsidRPr="0055715A">
        <w:rPr>
          <w:color w:val="000000" w:themeColor="text1"/>
          <w:lang w:val="en-US"/>
        </w:rPr>
        <w:t>tter was included in section V.D</w:t>
      </w:r>
      <w:r w:rsidR="00C904DA" w:rsidRPr="0055715A">
        <w:rPr>
          <w:color w:val="000000" w:themeColor="text1"/>
          <w:lang w:val="en-US"/>
        </w:rPr>
        <w:t>.</w:t>
      </w:r>
      <w:r w:rsidR="00024FE4" w:rsidRPr="0055715A">
        <w:rPr>
          <w:color w:val="000000" w:themeColor="text1"/>
          <w:lang w:val="en-US"/>
        </w:rPr>
        <w:t xml:space="preserve"> </w:t>
      </w:r>
    </w:p>
    <w:sectPr w:rsidR="00533D5B" w:rsidRPr="0055715A" w:rsidSect="00B61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2"/>
  </w:compat>
  <w:rsids>
    <w:rsidRoot w:val="000A1C7D"/>
    <w:rsid w:val="00024FE4"/>
    <w:rsid w:val="000A1C7D"/>
    <w:rsid w:val="000E3467"/>
    <w:rsid w:val="00106FCB"/>
    <w:rsid w:val="00117CEB"/>
    <w:rsid w:val="00121AF7"/>
    <w:rsid w:val="001241AA"/>
    <w:rsid w:val="001417E3"/>
    <w:rsid w:val="00184B24"/>
    <w:rsid w:val="001D2415"/>
    <w:rsid w:val="001D33FD"/>
    <w:rsid w:val="001F4E8C"/>
    <w:rsid w:val="001F7CFD"/>
    <w:rsid w:val="00205FE9"/>
    <w:rsid w:val="00232FFC"/>
    <w:rsid w:val="00263711"/>
    <w:rsid w:val="0026453E"/>
    <w:rsid w:val="002B7825"/>
    <w:rsid w:val="002F353E"/>
    <w:rsid w:val="00313C17"/>
    <w:rsid w:val="00326A10"/>
    <w:rsid w:val="00333F7E"/>
    <w:rsid w:val="003406B4"/>
    <w:rsid w:val="00353598"/>
    <w:rsid w:val="003A5A29"/>
    <w:rsid w:val="004B50A1"/>
    <w:rsid w:val="004C6B20"/>
    <w:rsid w:val="004D2F71"/>
    <w:rsid w:val="00501B9C"/>
    <w:rsid w:val="00533D5B"/>
    <w:rsid w:val="00535D44"/>
    <w:rsid w:val="0055715A"/>
    <w:rsid w:val="00580FCE"/>
    <w:rsid w:val="00592B30"/>
    <w:rsid w:val="005B3B57"/>
    <w:rsid w:val="00660572"/>
    <w:rsid w:val="00666B81"/>
    <w:rsid w:val="006A7FE8"/>
    <w:rsid w:val="006B10D2"/>
    <w:rsid w:val="006F1358"/>
    <w:rsid w:val="00711418"/>
    <w:rsid w:val="00744C25"/>
    <w:rsid w:val="00751BA5"/>
    <w:rsid w:val="00776EE9"/>
    <w:rsid w:val="00784540"/>
    <w:rsid w:val="007B1B3A"/>
    <w:rsid w:val="007B2AEE"/>
    <w:rsid w:val="007F24F0"/>
    <w:rsid w:val="0081752C"/>
    <w:rsid w:val="00830D44"/>
    <w:rsid w:val="00832170"/>
    <w:rsid w:val="008447B9"/>
    <w:rsid w:val="008A3E99"/>
    <w:rsid w:val="008B1386"/>
    <w:rsid w:val="008B5F47"/>
    <w:rsid w:val="00930514"/>
    <w:rsid w:val="009627E8"/>
    <w:rsid w:val="00997097"/>
    <w:rsid w:val="009A732B"/>
    <w:rsid w:val="009C1741"/>
    <w:rsid w:val="009D670D"/>
    <w:rsid w:val="00A03DB0"/>
    <w:rsid w:val="00A1707F"/>
    <w:rsid w:val="00A51977"/>
    <w:rsid w:val="00A6059F"/>
    <w:rsid w:val="00A779E9"/>
    <w:rsid w:val="00AF4AC4"/>
    <w:rsid w:val="00B14961"/>
    <w:rsid w:val="00B55FA6"/>
    <w:rsid w:val="00B57C67"/>
    <w:rsid w:val="00B61B18"/>
    <w:rsid w:val="00B65CC0"/>
    <w:rsid w:val="00B911BB"/>
    <w:rsid w:val="00B9587D"/>
    <w:rsid w:val="00BE4AAE"/>
    <w:rsid w:val="00BF244C"/>
    <w:rsid w:val="00C02F45"/>
    <w:rsid w:val="00C15FC6"/>
    <w:rsid w:val="00C30263"/>
    <w:rsid w:val="00C475B9"/>
    <w:rsid w:val="00C559AF"/>
    <w:rsid w:val="00C6661D"/>
    <w:rsid w:val="00C7495E"/>
    <w:rsid w:val="00C82F80"/>
    <w:rsid w:val="00C904DA"/>
    <w:rsid w:val="00CA6531"/>
    <w:rsid w:val="00CB0EE2"/>
    <w:rsid w:val="00CD0D22"/>
    <w:rsid w:val="00CF6093"/>
    <w:rsid w:val="00D07E5B"/>
    <w:rsid w:val="00D12C1F"/>
    <w:rsid w:val="00D15840"/>
    <w:rsid w:val="00D15F0A"/>
    <w:rsid w:val="00D30903"/>
    <w:rsid w:val="00D36111"/>
    <w:rsid w:val="00D45349"/>
    <w:rsid w:val="00D574B9"/>
    <w:rsid w:val="00D7310F"/>
    <w:rsid w:val="00D829BD"/>
    <w:rsid w:val="00D97916"/>
    <w:rsid w:val="00E16BA2"/>
    <w:rsid w:val="00E64FB0"/>
    <w:rsid w:val="00EC66FA"/>
    <w:rsid w:val="00ED0B9E"/>
    <w:rsid w:val="00EE684B"/>
    <w:rsid w:val="00F20553"/>
    <w:rsid w:val="00F849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D6FD74-B82E-45B2-B2F9-0F0B9C6F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B1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2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9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Pages>7</Pages>
  <Words>2615</Words>
  <Characters>14122</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79</cp:revision>
  <dcterms:created xsi:type="dcterms:W3CDTF">2015-06-12T12:26:00Z</dcterms:created>
  <dcterms:modified xsi:type="dcterms:W3CDTF">2015-06-15T23:38:00Z</dcterms:modified>
</cp:coreProperties>
</file>