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87BED" w14:textId="4EDDB014" w:rsidR="002A67C3" w:rsidRPr="00EF7BA8" w:rsidRDefault="002A67C3">
      <w:pPr>
        <w:rPr>
          <w:rFonts w:ascii="Arial" w:hAnsi="Arial" w:cs="Arial"/>
          <w:b/>
          <w:bCs/>
        </w:rPr>
      </w:pPr>
      <w:r w:rsidRPr="00EF7BA8">
        <w:rPr>
          <w:rFonts w:ascii="Arial" w:hAnsi="Arial" w:cs="Arial"/>
          <w:b/>
          <w:bCs/>
        </w:rPr>
        <w:t>Credit Risk Analysis Report:</w:t>
      </w:r>
    </w:p>
    <w:p w14:paraId="66A665AA" w14:textId="1F4255AE" w:rsidR="002A67C3" w:rsidRPr="00EF7BA8" w:rsidRDefault="002A67C3">
      <w:pPr>
        <w:rPr>
          <w:rFonts w:ascii="Arial" w:hAnsi="Arial" w:cs="Arial"/>
          <w:b/>
          <w:bCs/>
        </w:rPr>
      </w:pPr>
      <w:r w:rsidRPr="00EF7BA8">
        <w:rPr>
          <w:rFonts w:ascii="Arial" w:hAnsi="Arial" w:cs="Arial"/>
          <w:b/>
          <w:bCs/>
        </w:rPr>
        <w:t>Overview:</w:t>
      </w:r>
    </w:p>
    <w:p w14:paraId="6EEF9FDA" w14:textId="2B426F54" w:rsidR="00975281" w:rsidRPr="00EF7BA8" w:rsidRDefault="002A67C3">
      <w:pPr>
        <w:rPr>
          <w:rFonts w:ascii="Arial" w:hAnsi="Arial" w:cs="Arial"/>
        </w:rPr>
      </w:pPr>
      <w:r w:rsidRPr="00EF7BA8">
        <w:rPr>
          <w:rFonts w:ascii="Arial" w:hAnsi="Arial" w:cs="Arial"/>
        </w:rPr>
        <w:t xml:space="preserve">Credit risk poses a classification problem that’s inherently imbalanced. The reason is that healthy loans easily outnumber risky loans. </w:t>
      </w:r>
      <w:r w:rsidRPr="00EF7BA8">
        <w:rPr>
          <w:rFonts w:ascii="Arial" w:hAnsi="Arial" w:cs="Arial"/>
        </w:rPr>
        <w:t>V</w:t>
      </w:r>
      <w:r w:rsidRPr="00EF7BA8">
        <w:rPr>
          <w:rFonts w:ascii="Arial" w:hAnsi="Arial" w:cs="Arial"/>
        </w:rPr>
        <w:t>arious techniques to train and evaluate models with imbalanced classe</w:t>
      </w:r>
      <w:r w:rsidRPr="00EF7BA8">
        <w:rPr>
          <w:rFonts w:ascii="Arial" w:hAnsi="Arial" w:cs="Arial"/>
        </w:rPr>
        <w:t xml:space="preserve">s has been examined. </w:t>
      </w:r>
      <w:r w:rsidRPr="00EF7BA8">
        <w:rPr>
          <w:rFonts w:ascii="Arial" w:hAnsi="Arial" w:cs="Arial"/>
        </w:rPr>
        <w:t xml:space="preserve"> </w:t>
      </w:r>
      <w:r w:rsidR="00CE3C8B" w:rsidRPr="00EF7BA8">
        <w:rPr>
          <w:rFonts w:ascii="Arial" w:hAnsi="Arial" w:cs="Arial"/>
        </w:rPr>
        <w:t>Coding involves</w:t>
      </w:r>
      <w:r w:rsidRPr="00EF7BA8">
        <w:rPr>
          <w:rFonts w:ascii="Arial" w:hAnsi="Arial" w:cs="Arial"/>
        </w:rPr>
        <w:t xml:space="preserve"> dataset of historical lending activity from a peer-to-peer lending services company to build a model that can identify the creditworthiness of borrowers</w:t>
      </w:r>
      <w:r w:rsidR="00EF7BA8">
        <w:rPr>
          <w:rFonts w:ascii="Arial" w:hAnsi="Arial" w:cs="Arial"/>
        </w:rPr>
        <w:t>.</w:t>
      </w:r>
    </w:p>
    <w:p w14:paraId="3DB5DFA6" w14:textId="77777777" w:rsidR="00D1596E" w:rsidRPr="00D1596E" w:rsidRDefault="00D1596E" w:rsidP="00D1596E">
      <w:pPr>
        <w:shd w:val="clear" w:color="auto" w:fill="FFFFFF"/>
        <w:spacing w:before="569" w:after="0" w:line="360" w:lineRule="atLeast"/>
        <w:outlineLvl w:val="1"/>
        <w:rPr>
          <w:rFonts w:ascii="Arial" w:eastAsia="Times New Roman" w:hAnsi="Arial" w:cs="Arial"/>
          <w:b/>
          <w:bCs/>
          <w:color w:val="292929"/>
          <w:kern w:val="0"/>
          <w:lang w:eastAsia="en-CA"/>
          <w14:ligatures w14:val="none"/>
        </w:rPr>
      </w:pPr>
      <w:r w:rsidRPr="00D1596E">
        <w:rPr>
          <w:rFonts w:ascii="Arial" w:eastAsia="Times New Roman" w:hAnsi="Arial" w:cs="Arial"/>
          <w:b/>
          <w:bCs/>
          <w:color w:val="292929"/>
          <w:kern w:val="0"/>
          <w:lang w:eastAsia="en-CA"/>
          <w14:ligatures w14:val="none"/>
        </w:rPr>
        <w:t>Key takeaways</w:t>
      </w:r>
    </w:p>
    <w:p w14:paraId="0551A94B" w14:textId="0B8D9DD7" w:rsidR="00D1596E" w:rsidRPr="00D1596E" w:rsidRDefault="00D1596E" w:rsidP="00EF7BA8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rPr>
          <w:rFonts w:ascii="Arial" w:eastAsia="Times New Roman" w:hAnsi="Arial" w:cs="Arial"/>
          <w:color w:val="292929"/>
          <w:spacing w:val="-1"/>
          <w:kern w:val="0"/>
          <w:lang w:eastAsia="en-CA"/>
          <w14:ligatures w14:val="none"/>
        </w:rPr>
      </w:pPr>
      <w:r w:rsidRPr="00D1596E">
        <w:rPr>
          <w:rFonts w:ascii="Arial" w:eastAsia="Times New Roman" w:hAnsi="Arial" w:cs="Arial"/>
          <w:b/>
          <w:bCs/>
          <w:color w:val="292929"/>
          <w:spacing w:val="-1"/>
          <w:kern w:val="0"/>
          <w:lang w:eastAsia="en-CA"/>
          <w14:ligatures w14:val="none"/>
        </w:rPr>
        <w:t>Accuracy </w:t>
      </w:r>
      <w:r w:rsidRPr="00D1596E">
        <w:rPr>
          <w:rFonts w:ascii="Arial" w:eastAsia="Times New Roman" w:hAnsi="Arial" w:cs="Arial"/>
          <w:color w:val="292929"/>
          <w:spacing w:val="-1"/>
          <w:kern w:val="0"/>
          <w:lang w:eastAsia="en-CA"/>
          <w14:ligatures w14:val="none"/>
        </w:rPr>
        <w:t xml:space="preserve">(total % of correct classifications) is often not a meaningful performance metric when data sets are </w:t>
      </w:r>
      <w:r w:rsidR="00EF7BA8" w:rsidRPr="00D1596E">
        <w:rPr>
          <w:rFonts w:ascii="Arial" w:eastAsia="Times New Roman" w:hAnsi="Arial" w:cs="Arial"/>
          <w:color w:val="292929"/>
          <w:spacing w:val="-1"/>
          <w:kern w:val="0"/>
          <w:lang w:eastAsia="en-CA"/>
          <w14:ligatures w14:val="none"/>
        </w:rPr>
        <w:t>imbalanced.</w:t>
      </w:r>
    </w:p>
    <w:p w14:paraId="28D84863" w14:textId="77777777" w:rsidR="00D1596E" w:rsidRPr="00D1596E" w:rsidRDefault="00D1596E" w:rsidP="00EF7BA8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rPr>
          <w:rFonts w:ascii="Arial" w:eastAsia="Times New Roman" w:hAnsi="Arial" w:cs="Arial"/>
          <w:color w:val="292929"/>
          <w:spacing w:val="-1"/>
          <w:kern w:val="0"/>
          <w:lang w:eastAsia="en-CA"/>
          <w14:ligatures w14:val="none"/>
        </w:rPr>
      </w:pPr>
      <w:r w:rsidRPr="00D1596E">
        <w:rPr>
          <w:rFonts w:ascii="Arial" w:eastAsia="Times New Roman" w:hAnsi="Arial" w:cs="Arial"/>
          <w:b/>
          <w:bCs/>
          <w:color w:val="292929"/>
          <w:spacing w:val="-1"/>
          <w:kern w:val="0"/>
          <w:lang w:eastAsia="en-CA"/>
          <w14:ligatures w14:val="none"/>
        </w:rPr>
        <w:t>Class imbalance</w:t>
      </w:r>
      <w:r w:rsidRPr="00D1596E">
        <w:rPr>
          <w:rFonts w:ascii="Arial" w:eastAsia="Times New Roman" w:hAnsi="Arial" w:cs="Arial"/>
          <w:color w:val="292929"/>
          <w:spacing w:val="-1"/>
          <w:kern w:val="0"/>
          <w:lang w:eastAsia="en-CA"/>
          <w14:ligatures w14:val="none"/>
        </w:rPr>
        <w:t> implies that one class is represented much more often than others. Penalizing certain misclassifications and re-sampling the data set help dealing with imbalances.</w:t>
      </w:r>
    </w:p>
    <w:p w14:paraId="0C5DC2E7" w14:textId="77777777" w:rsidR="00D1596E" w:rsidRPr="00D1596E" w:rsidRDefault="00D1596E" w:rsidP="00EF7BA8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rPr>
          <w:rFonts w:ascii="Arial" w:eastAsia="Times New Roman" w:hAnsi="Arial" w:cs="Arial"/>
          <w:color w:val="292929"/>
          <w:spacing w:val="-1"/>
          <w:kern w:val="0"/>
          <w:lang w:eastAsia="en-CA"/>
          <w14:ligatures w14:val="none"/>
        </w:rPr>
      </w:pPr>
      <w:r w:rsidRPr="00D1596E">
        <w:rPr>
          <w:rFonts w:ascii="Arial" w:eastAsia="Times New Roman" w:hAnsi="Arial" w:cs="Arial"/>
          <w:b/>
          <w:bCs/>
          <w:color w:val="292929"/>
          <w:spacing w:val="-1"/>
          <w:kern w:val="0"/>
          <w:lang w:eastAsia="en-CA"/>
          <w14:ligatures w14:val="none"/>
        </w:rPr>
        <w:t>Precision </w:t>
      </w:r>
      <w:r w:rsidRPr="00D1596E">
        <w:rPr>
          <w:rFonts w:ascii="Arial" w:eastAsia="Times New Roman" w:hAnsi="Arial" w:cs="Arial"/>
          <w:color w:val="292929"/>
          <w:spacing w:val="-1"/>
          <w:kern w:val="0"/>
          <w:lang w:eastAsia="en-CA"/>
          <w14:ligatures w14:val="none"/>
        </w:rPr>
        <w:t>is a metric that penalizes false positives. As such, models with high precision are cautious to label an element as positive.</w:t>
      </w:r>
    </w:p>
    <w:p w14:paraId="040ACF98" w14:textId="77777777" w:rsidR="00D1596E" w:rsidRPr="00D1596E" w:rsidRDefault="00D1596E" w:rsidP="00EF7BA8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rPr>
          <w:rFonts w:ascii="Arial" w:eastAsia="Times New Roman" w:hAnsi="Arial" w:cs="Arial"/>
          <w:color w:val="292929"/>
          <w:spacing w:val="-1"/>
          <w:kern w:val="0"/>
          <w:lang w:eastAsia="en-CA"/>
          <w14:ligatures w14:val="none"/>
        </w:rPr>
      </w:pPr>
      <w:r w:rsidRPr="00D1596E">
        <w:rPr>
          <w:rFonts w:ascii="Arial" w:eastAsia="Times New Roman" w:hAnsi="Arial" w:cs="Arial"/>
          <w:b/>
          <w:bCs/>
          <w:color w:val="292929"/>
          <w:spacing w:val="-1"/>
          <w:kern w:val="0"/>
          <w:lang w:eastAsia="en-CA"/>
          <w14:ligatures w14:val="none"/>
        </w:rPr>
        <w:t>Recall </w:t>
      </w:r>
      <w:r w:rsidRPr="00D1596E">
        <w:rPr>
          <w:rFonts w:ascii="Arial" w:eastAsia="Times New Roman" w:hAnsi="Arial" w:cs="Arial"/>
          <w:color w:val="292929"/>
          <w:spacing w:val="-1"/>
          <w:kern w:val="0"/>
          <w:lang w:eastAsia="en-CA"/>
          <w14:ligatures w14:val="none"/>
        </w:rPr>
        <w:t>is a metric that penalizes false negatives. Models with high recall tend towards positive classification when in doubt.</w:t>
      </w:r>
    </w:p>
    <w:p w14:paraId="2DCAAC1F" w14:textId="05729F10" w:rsidR="00D1596E" w:rsidRPr="00EF7BA8" w:rsidRDefault="00D1596E" w:rsidP="00EF7BA8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rPr>
          <w:rFonts w:ascii="Arial" w:eastAsia="Times New Roman" w:hAnsi="Arial" w:cs="Arial"/>
          <w:color w:val="292929"/>
          <w:spacing w:val="-1"/>
          <w:kern w:val="0"/>
          <w:lang w:eastAsia="en-CA"/>
          <w14:ligatures w14:val="none"/>
        </w:rPr>
      </w:pPr>
      <w:r w:rsidRPr="00D1596E">
        <w:rPr>
          <w:rFonts w:ascii="Arial" w:eastAsia="Times New Roman" w:hAnsi="Arial" w:cs="Arial"/>
          <w:b/>
          <w:bCs/>
          <w:color w:val="292929"/>
          <w:spacing w:val="-1"/>
          <w:kern w:val="0"/>
          <w:lang w:eastAsia="en-CA"/>
          <w14:ligatures w14:val="none"/>
        </w:rPr>
        <w:t>F-scores</w:t>
      </w:r>
      <w:r w:rsidRPr="00D1596E">
        <w:rPr>
          <w:rFonts w:ascii="Arial" w:eastAsia="Times New Roman" w:hAnsi="Arial" w:cs="Arial"/>
          <w:color w:val="292929"/>
          <w:spacing w:val="-1"/>
          <w:kern w:val="0"/>
          <w:lang w:eastAsia="en-CA"/>
          <w14:ligatures w14:val="none"/>
        </w:rPr>
        <w:t> and </w:t>
      </w:r>
      <w:r w:rsidRPr="00D1596E">
        <w:rPr>
          <w:rFonts w:ascii="Arial" w:eastAsia="Times New Roman" w:hAnsi="Arial" w:cs="Arial"/>
          <w:b/>
          <w:bCs/>
          <w:color w:val="292929"/>
          <w:spacing w:val="-1"/>
          <w:kern w:val="0"/>
          <w:lang w:eastAsia="en-CA"/>
          <w14:ligatures w14:val="none"/>
        </w:rPr>
        <w:t>precision-recall curves</w:t>
      </w:r>
      <w:r w:rsidRPr="00D1596E">
        <w:rPr>
          <w:rFonts w:ascii="Arial" w:eastAsia="Times New Roman" w:hAnsi="Arial" w:cs="Arial"/>
          <w:color w:val="292929"/>
          <w:spacing w:val="-1"/>
          <w:kern w:val="0"/>
          <w:lang w:eastAsia="en-CA"/>
          <w14:ligatures w14:val="none"/>
        </w:rPr>
        <w:t> provide guidance into balancing precision and recall.</w:t>
      </w:r>
    </w:p>
    <w:p w14:paraId="194CE00A" w14:textId="4FC42129" w:rsidR="00F703EB" w:rsidRPr="00EF7BA8" w:rsidRDefault="00F703EB" w:rsidP="00EF7BA8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rPr>
          <w:rFonts w:ascii="Arial" w:eastAsia="Times New Roman" w:hAnsi="Arial" w:cs="Arial"/>
          <w:color w:val="292929"/>
          <w:spacing w:val="-1"/>
          <w:kern w:val="0"/>
          <w:lang w:eastAsia="en-CA"/>
          <w14:ligatures w14:val="none"/>
        </w:rPr>
      </w:pPr>
      <w:r w:rsidRPr="00EF7BA8">
        <w:rPr>
          <w:rFonts w:ascii="Arial" w:eastAsia="Times New Roman" w:hAnsi="Arial" w:cs="Arial"/>
          <w:color w:val="292929"/>
          <w:spacing w:val="-1"/>
          <w:kern w:val="0"/>
          <w:lang w:eastAsia="en-CA"/>
          <w14:ligatures w14:val="none"/>
        </w:rPr>
        <w:t xml:space="preserve">In the exercise </w:t>
      </w:r>
      <w:r w:rsidR="00EF7BA8">
        <w:rPr>
          <w:rFonts w:ascii="Arial" w:eastAsia="Times New Roman" w:hAnsi="Arial" w:cs="Arial"/>
          <w:color w:val="292929"/>
          <w:spacing w:val="-1"/>
          <w:kern w:val="0"/>
          <w:lang w:eastAsia="en-CA"/>
          <w14:ligatures w14:val="none"/>
        </w:rPr>
        <w:t>–</w:t>
      </w:r>
      <w:r w:rsidRPr="00EF7BA8">
        <w:rPr>
          <w:rFonts w:ascii="Arial" w:eastAsia="Times New Roman" w:hAnsi="Arial" w:cs="Arial"/>
          <w:color w:val="292929"/>
          <w:spacing w:val="-1"/>
          <w:kern w:val="0"/>
          <w:lang w:eastAsia="en-CA"/>
          <w14:ligatures w14:val="none"/>
        </w:rPr>
        <w:t xml:space="preserve"> </w:t>
      </w:r>
      <w:r w:rsidR="00EF7BA8">
        <w:rPr>
          <w:rFonts w:ascii="Arial" w:eastAsia="Times New Roman" w:hAnsi="Arial" w:cs="Arial"/>
          <w:color w:val="292929"/>
          <w:spacing w:val="-1"/>
          <w:kern w:val="0"/>
          <w:lang w:eastAsia="en-CA"/>
          <w14:ligatures w14:val="none"/>
        </w:rPr>
        <w:t>For original data -</w:t>
      </w:r>
      <w:r w:rsidRPr="00EF7BA8">
        <w:rPr>
          <w:rFonts w:ascii="Arial" w:eastAsia="Times New Roman" w:hAnsi="Arial" w:cs="Arial"/>
          <w:color w:val="292929"/>
          <w:spacing w:val="-1"/>
          <w:kern w:val="0"/>
          <w:lang w:eastAsia="en-CA"/>
          <w14:ligatures w14:val="none"/>
        </w:rPr>
        <w:t xml:space="preserve">Healthy loans are 100% precision while high risk loans </w:t>
      </w:r>
      <w:proofErr w:type="gramStart"/>
      <w:r w:rsidRPr="00EF7BA8">
        <w:rPr>
          <w:rFonts w:ascii="Arial" w:eastAsia="Times New Roman" w:hAnsi="Arial" w:cs="Arial"/>
          <w:color w:val="292929"/>
          <w:spacing w:val="-1"/>
          <w:kern w:val="0"/>
          <w:lang w:eastAsia="en-CA"/>
          <w14:ligatures w14:val="none"/>
        </w:rPr>
        <w:t>is</w:t>
      </w:r>
      <w:proofErr w:type="gramEnd"/>
      <w:r w:rsidRPr="00EF7BA8">
        <w:rPr>
          <w:rFonts w:ascii="Arial" w:eastAsia="Times New Roman" w:hAnsi="Arial" w:cs="Arial"/>
          <w:color w:val="292929"/>
          <w:spacing w:val="-1"/>
          <w:kern w:val="0"/>
          <w:lang w:eastAsia="en-CA"/>
          <w14:ligatures w14:val="none"/>
        </w:rPr>
        <w:t xml:space="preserve"> only 85%, same case with recall 0s are 99% versus just 91% recall for high risk loans.</w:t>
      </w:r>
    </w:p>
    <w:p w14:paraId="66825E05" w14:textId="45503433" w:rsidR="00CE3C8B" w:rsidRPr="00EF7BA8" w:rsidRDefault="00EF7BA8" w:rsidP="00EF7BA8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rPr>
          <w:rFonts w:ascii="Arial" w:eastAsia="Times New Roman" w:hAnsi="Arial" w:cs="Arial"/>
          <w:color w:val="292929"/>
          <w:spacing w:val="-1"/>
          <w:kern w:val="0"/>
          <w:lang w:eastAsia="en-CA"/>
          <w14:ligatures w14:val="none"/>
        </w:rPr>
      </w:pPr>
      <w:r>
        <w:rPr>
          <w:rFonts w:ascii="Arial" w:eastAsia="Times New Roman" w:hAnsi="Arial" w:cs="Arial"/>
          <w:color w:val="292929"/>
          <w:spacing w:val="-1"/>
          <w:kern w:val="0"/>
          <w:lang w:eastAsia="en-CA"/>
          <w14:ligatures w14:val="none"/>
        </w:rPr>
        <w:t>W</w:t>
      </w:r>
      <w:r w:rsidRPr="00EF7BA8">
        <w:rPr>
          <w:rFonts w:ascii="Arial" w:eastAsia="Times New Roman" w:hAnsi="Arial" w:cs="Arial"/>
          <w:color w:val="292929"/>
          <w:spacing w:val="-1"/>
          <w:kern w:val="0"/>
          <w:lang w:eastAsia="en-CA"/>
          <w14:ligatures w14:val="none"/>
        </w:rPr>
        <w:t xml:space="preserve">ith the oversampled data, we can see an increase in recall, but the precision has </w:t>
      </w:r>
      <w:r w:rsidRPr="00EF7BA8">
        <w:rPr>
          <w:rFonts w:ascii="Arial" w:eastAsia="Times New Roman" w:hAnsi="Arial" w:cs="Arial"/>
          <w:color w:val="292929"/>
          <w:spacing w:val="-1"/>
          <w:kern w:val="0"/>
          <w:lang w:eastAsia="en-CA"/>
          <w14:ligatures w14:val="none"/>
        </w:rPr>
        <w:t>dropped</w:t>
      </w:r>
      <w:r w:rsidRPr="00EF7BA8">
        <w:rPr>
          <w:rFonts w:ascii="Arial" w:eastAsia="Times New Roman" w:hAnsi="Arial" w:cs="Arial"/>
          <w:color w:val="292929"/>
          <w:spacing w:val="-1"/>
          <w:kern w:val="0"/>
          <w:lang w:eastAsia="en-CA"/>
          <w14:ligatures w14:val="none"/>
        </w:rPr>
        <w:t>.</w:t>
      </w:r>
    </w:p>
    <w:sectPr w:rsidR="00CE3C8B" w:rsidRPr="00EF7B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7313A"/>
    <w:multiLevelType w:val="multilevel"/>
    <w:tmpl w:val="9B860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987F0E"/>
    <w:multiLevelType w:val="hybridMultilevel"/>
    <w:tmpl w:val="1444CE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621732">
    <w:abstractNumId w:val="1"/>
  </w:num>
  <w:num w:numId="2" w16cid:durableId="381365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644"/>
    <w:rsid w:val="002A67C3"/>
    <w:rsid w:val="006E3066"/>
    <w:rsid w:val="00764A46"/>
    <w:rsid w:val="007806F5"/>
    <w:rsid w:val="008C62F5"/>
    <w:rsid w:val="00975281"/>
    <w:rsid w:val="00CE3C8B"/>
    <w:rsid w:val="00D1596E"/>
    <w:rsid w:val="00E83644"/>
    <w:rsid w:val="00EB48F0"/>
    <w:rsid w:val="00EF7BA8"/>
    <w:rsid w:val="00F7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02D83"/>
  <w15:chartTrackingRefBased/>
  <w15:docId w15:val="{630BC3E9-D29E-42F8-B223-DC2EC01FD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59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28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64A4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D1596E"/>
    <w:rPr>
      <w:rFonts w:ascii="Times New Roman" w:eastAsia="Times New Roman" w:hAnsi="Times New Roman" w:cs="Times New Roman"/>
      <w:b/>
      <w:bCs/>
      <w:kern w:val="0"/>
      <w:sz w:val="36"/>
      <w:szCs w:val="36"/>
      <w:lang w:eastAsia="en-CA"/>
      <w14:ligatures w14:val="none"/>
    </w:rPr>
  </w:style>
  <w:style w:type="paragraph" w:customStyle="1" w:styleId="ts">
    <w:name w:val="ts"/>
    <w:basedOn w:val="Normal"/>
    <w:rsid w:val="00D15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D159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9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dhar</dc:creator>
  <cp:keywords/>
  <dc:description/>
  <cp:lastModifiedBy>Ritu dhar</cp:lastModifiedBy>
  <cp:revision>3</cp:revision>
  <dcterms:created xsi:type="dcterms:W3CDTF">2023-02-23T23:30:00Z</dcterms:created>
  <dcterms:modified xsi:type="dcterms:W3CDTF">2023-02-24T00:32:00Z</dcterms:modified>
</cp:coreProperties>
</file>