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4" w:type="first"/>
          <w:footerReference r:id="rId6" w:type="first"/>
          <w:headerReference r:id="rId3" w:type="default"/>
          <w:footerReference r:id="rId5"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headerReference r:id="rId7" w:type="default"/>
          <w:headerReference r:id="rId8" w:type="even"/>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16"/>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left="3600" w:leftChars="0" w:firstLine="720" w:firstLineChars="0"/>
        <w:jc w:val="left"/>
        <w:rPr>
          <w:b/>
          <w:sz w:val="28"/>
          <w:szCs w:val="28"/>
        </w:rPr>
        <w:sectPr>
          <w:headerReference r:id="rId9" w:type="default"/>
          <w:headerReference r:id="rId10" w:type="even"/>
          <w:pgSz w:w="11906" w:h="16838"/>
          <w:pgMar w:top="1701" w:right="1134" w:bottom="1134" w:left="1701" w:header="709" w:footer="709" w:gutter="0"/>
          <w:pgNumType w:start="1"/>
          <w:cols w:equalWidth="0" w:num="1">
            <w:col w:w="8838"/>
          </w:cols>
        </w:sectPr>
      </w:pPr>
      <w:r>
        <w:rPr>
          <w:b/>
          <w:sz w:val="28"/>
          <w:szCs w:val="28"/>
        </w:rPr>
        <w:t>2020</w:t>
      </w:r>
    </w:p>
    <w:p>
      <w:pPr>
        <w:spacing w:after="200" w:line="276" w:lineRule="auto"/>
        <w:ind w:firstLine="0"/>
        <w:jc w:val="left"/>
        <w:rPr>
          <w:b/>
          <w:sz w:val="28"/>
          <w:szCs w:val="28"/>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p>
    <w:p>
      <w:pPr>
        <w:spacing w:after="200" w:line="276" w:lineRule="auto"/>
        <w:ind w:firstLine="0"/>
        <w:jc w:val="center"/>
        <w:rPr>
          <w:b/>
          <w:sz w:val="28"/>
          <w:szCs w:val="28"/>
        </w:rPr>
        <w:sectPr>
          <w:headerReference r:id="rId11" w:type="default"/>
          <w:headerReference r:id="rId12"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after="200" w:line="276" w:lineRule="auto"/>
        <w:ind w:firstLine="0"/>
        <w:jc w:val="center"/>
        <w:rPr>
          <w:b/>
          <w:sz w:val="28"/>
          <w:szCs w:val="28"/>
        </w:rPr>
        <w:sectPr>
          <w:headerReference r:id="rId13" w:type="default"/>
          <w:headerReference r:id="rId1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15" w:type="default"/>
          <w:headerReference r:id="rId16"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720" w:firstLineChars="0"/>
        <w:jc w:val="both"/>
        <w:rPr>
          <w:rFonts w:hint="default"/>
          <w:b/>
          <w:sz w:val="24"/>
          <w:szCs w:val="24"/>
          <w:lang w:val="pt-BR"/>
        </w:rPr>
      </w:pPr>
      <w:r>
        <w:rPr>
          <w:rFonts w:hint="default"/>
          <w:b w:val="0"/>
          <w:bCs/>
          <w:sz w:val="24"/>
          <w:szCs w:val="24"/>
          <w:lang w:val="pt-BR"/>
        </w:rPr>
        <w:t>Este trabalho sobre sumarização Extrativa e Abstrata apresenta métodos capazes de produzir resumos automaticamente com um conjunto de notícias coletadas de um site e modelo pré-treinado já criado. O objetivo é gerar textos e frases com auxílio da Inteligência Artificial e Processamento em Linguagem Natural capazes de sintetizar informações principais para que o tempo de leitura seja menor, e preservar relações sintáticas e semânticas da língua portuguesa.</w:t>
      </w:r>
    </w:p>
    <w:p>
      <w:pPr>
        <w:shd w:val="clear" w:color="auto" w:fill="FFFFFF"/>
        <w:ind w:firstLine="0"/>
        <w:jc w:val="left"/>
        <w:rPr>
          <w:color w:val="FF0000"/>
        </w:rPr>
      </w:pPr>
    </w:p>
    <w:p>
      <w:pPr>
        <w:shd w:val="clear" w:color="auto" w:fill="FFFFFF"/>
        <w:ind w:firstLine="0"/>
        <w:jc w:val="left"/>
        <w:rPr>
          <w:rFonts w:hint="default" w:ascii="Verdana" w:hAnsi="Verdana" w:eastAsia="Verdana" w:cs="Verdana"/>
          <w:color w:val="FF0000"/>
          <w:sz w:val="21"/>
          <w:szCs w:val="21"/>
          <w:lang w:val="pt-BR"/>
        </w:rPr>
      </w:pPr>
      <w:r>
        <w:rPr>
          <w:b/>
        </w:rPr>
        <w:t>Palavras-Chave</w:t>
      </w:r>
      <w:r>
        <w:t xml:space="preserve">: </w:t>
      </w:r>
      <w:r>
        <w:rPr>
          <w:rFonts w:hint="default"/>
          <w:lang w:val="pt-BR"/>
        </w:rPr>
        <w:t xml:space="preserve">Extrativa, Abstrata, sumarização, Inteligência Artificial, </w:t>
      </w:r>
      <w:r>
        <w:rPr>
          <w:rFonts w:hint="default"/>
          <w:b w:val="0"/>
          <w:bCs/>
          <w:sz w:val="24"/>
          <w:szCs w:val="24"/>
          <w:lang w:val="pt-BR"/>
        </w:rPr>
        <w:t>Processamento em Linguagem Natural.</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720" w:firstLineChars="0"/>
        <w:jc w:val="both"/>
        <w:rPr>
          <w:rFonts w:hint="default" w:ascii="Arial" w:hAnsi="Arial" w:eastAsia="Arial" w:cs="Arial"/>
          <w:b w:val="0"/>
          <w:bCs/>
          <w:sz w:val="24"/>
          <w:szCs w:val="24"/>
          <w:lang w:val="pt-BR"/>
        </w:rPr>
      </w:pPr>
      <w:r>
        <w:rPr>
          <w:rFonts w:hint="default" w:ascii="Arial" w:hAnsi="Arial" w:eastAsia="Arial" w:cs="Arial"/>
          <w:b w:val="0"/>
          <w:bCs/>
          <w:sz w:val="24"/>
          <w:szCs w:val="24"/>
          <w:lang w:val="pt-BR"/>
        </w:rPr>
        <w:t>T</w:t>
      </w:r>
      <w:r>
        <w:rPr>
          <w:rFonts w:hint="default" w:ascii="Arial" w:hAnsi="Arial" w:eastAsia="Arial" w:cs="Arial"/>
          <w:b w:val="0"/>
          <w:bCs/>
          <w:sz w:val="24"/>
          <w:szCs w:val="24"/>
          <w:lang w:val="pt-BR"/>
        </w:rPr>
        <w:t xml:space="preserve">his work regarding Extractive and Abstract Summarization outlines the methods capable of automating production of a set of news gathered from a pre-trained website and previously created model. The objective is to generate texts and phrases with the aid of Artificial Intelligence and </w:t>
      </w:r>
      <w:r>
        <w:rPr>
          <w:rFonts w:hint="default"/>
          <w:i w:val="0"/>
          <w:iCs w:val="0"/>
          <w:lang w:val="pt-BR" w:eastAsia="zh-CN"/>
        </w:rPr>
        <w:t>Neuro Linguistic Programming</w:t>
      </w:r>
      <w:r>
        <w:rPr>
          <w:rFonts w:hint="default" w:ascii="Arial" w:hAnsi="Arial" w:eastAsia="Arial" w:cs="Arial"/>
          <w:b w:val="0"/>
          <w:bCs/>
          <w:sz w:val="24"/>
          <w:szCs w:val="24"/>
          <w:lang w:val="pt-BR"/>
        </w:rPr>
        <w:t xml:space="preserve"> capable of synthesizing core information so that the reading time is shorter, whilst preserving the relationship of the syntactic and semantic within the Portuguese language.</w:t>
      </w:r>
    </w:p>
    <w:p>
      <w:pPr>
        <w:spacing w:line="240" w:lineRule="auto"/>
        <w:ind w:firstLine="720" w:firstLineChars="0"/>
        <w:jc w:val="both"/>
        <w:rPr>
          <w:rFonts w:hint="default" w:ascii="Arial" w:hAnsi="Arial" w:eastAsia="Arial" w:cs="Arial"/>
          <w:b w:val="0"/>
          <w:bCs/>
          <w:sz w:val="24"/>
          <w:szCs w:val="24"/>
          <w:lang w:val="pt-BR"/>
        </w:rPr>
      </w:pPr>
    </w:p>
    <w:p>
      <w:pPr>
        <w:shd w:val="clear" w:color="auto" w:fill="FFFFFF"/>
        <w:ind w:firstLine="0"/>
        <w:jc w:val="left"/>
        <w:rPr>
          <w:rFonts w:hint="default"/>
          <w:lang w:val="pt-BR"/>
        </w:rPr>
      </w:pPr>
      <w:r>
        <w:rPr>
          <w:b/>
        </w:rPr>
        <w:t>Key-words</w:t>
      </w:r>
      <w:r>
        <w:t xml:space="preserve">: </w:t>
      </w:r>
      <w:r>
        <w:rPr>
          <w:rFonts w:hint="default" w:ascii="Arial" w:hAnsi="Arial" w:eastAsia="Arial" w:cs="Arial"/>
          <w:b w:val="0"/>
          <w:bCs/>
          <w:sz w:val="24"/>
          <w:szCs w:val="24"/>
          <w:lang w:val="pt-BR"/>
        </w:rPr>
        <w:t>Extractive, Abstract, summarization, Artificial Intelligence,</w:t>
      </w:r>
      <w:r>
        <w:rPr>
          <w:rFonts w:hint="default" w:cs="Arial"/>
          <w:b w:val="0"/>
          <w:bCs/>
          <w:sz w:val="24"/>
          <w:szCs w:val="24"/>
          <w:lang w:val="pt-BR"/>
        </w:rPr>
        <w:t xml:space="preserve"> </w:t>
      </w:r>
      <w:r>
        <w:rPr>
          <w:rFonts w:hint="default"/>
          <w:i w:val="0"/>
          <w:iCs w:val="0"/>
          <w:lang w:val="pt-BR" w:eastAsia="zh-CN"/>
        </w:rPr>
        <w:t>Neuro Linguistic Programming.</w:t>
      </w:r>
      <w:bookmarkStart w:id="17" w:name="_GoBack"/>
      <w:bookmarkEnd w:id="17"/>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17" w:type="default"/>
          <w:footerReference r:id="rId19" w:type="default"/>
          <w:headerReference r:id="rId18" w:type="even"/>
          <w:footerReference r:id="rId2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18</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19</w:t>
      </w:r>
      <w:r>
        <w:fldChar w:fldCharType="end"/>
      </w:r>
      <w:r>
        <w:fldChar w:fldCharType="begin"/>
      </w:r>
      <w:r>
        <w:instrText xml:space="preserve"> HYPERLINK \l "_Toc40185532" </w:instrText>
      </w:r>
      <w:r>
        <w:fldChar w:fldCharType="separate"/>
      </w:r>
    </w:p>
    <w:p>
      <w:pPr>
        <w:pStyle w:val="13"/>
        <w:tabs>
          <w:tab w:val="right" w:leader="dot" w:pos="8828"/>
        </w:tabs>
      </w:pPr>
      <w:r>
        <w:rPr>
          <w:rFonts w:hint="default"/>
          <w:lang w:val="pt-BR"/>
        </w:rPr>
        <w:t>Figura 3. Representação de grafo direcionado</w:t>
      </w:r>
      <w:r>
        <w:tab/>
      </w:r>
      <w:r>
        <w:rPr>
          <w:rFonts w:hint="default"/>
          <w:lang w:val="pt-BR"/>
        </w:rPr>
        <w:t>23</w:t>
      </w:r>
      <w:r>
        <w:fldChar w:fldCharType="end"/>
      </w:r>
    </w:p>
    <w:p>
      <w:pPr>
        <w:pStyle w:val="13"/>
        <w:tabs>
          <w:tab w:val="right" w:leader="dot" w:pos="8828"/>
        </w:tabs>
        <w:rPr>
          <w:rFonts w:hint="default"/>
          <w:lang w:val="pt-BR"/>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Fonts w:hint="default"/>
          <w:lang w:val="pt-BR"/>
        </w:rPr>
        <w:t>Figura 4.</w:t>
      </w:r>
      <w:r>
        <w:rPr>
          <w:rStyle w:val="29"/>
        </w:rPr>
        <w:t xml:space="preserve"> </w:t>
      </w:r>
      <w:r>
        <w:rPr>
          <w:rStyle w:val="29"/>
          <w:rFonts w:hint="default"/>
          <w:lang w:val="pt-BR"/>
        </w:rPr>
        <w:t>Tabela de g</w:t>
      </w:r>
      <w:r>
        <w:rPr>
          <w:rFonts w:hint="default"/>
          <w:lang w:val="pt-BR"/>
        </w:rPr>
        <w:t>rafo direcionado transformado em matriz</w:t>
      </w:r>
      <w:r>
        <w:tab/>
      </w:r>
      <w:r>
        <w:rPr>
          <w:rFonts w:hint="default"/>
          <w:lang w:val="pt-BR"/>
        </w:rPr>
        <w:t>24</w:t>
      </w:r>
      <w:r>
        <w:fldChar w:fldCharType="end"/>
      </w:r>
      <w:r>
        <w:rPr>
          <w:b/>
          <w:sz w:val="28"/>
          <w:szCs w:val="28"/>
        </w:rP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5.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6.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pPr>
      <w:r>
        <w:rPr>
          <w:rFonts w:hint="default"/>
          <w:lang w:val="pt-BR"/>
        </w:rPr>
        <w:t>Figura 7. Tabela de grafo não direcionado transformado em matriz .......</w:t>
      </w:r>
      <w:r>
        <w:rPr>
          <w:color w:val="auto"/>
          <w:u w:val="none"/>
        </w:rPr>
        <w:tab/>
      </w:r>
      <w:r>
        <w:rPr>
          <w:rFonts w:hint="default"/>
          <w:color w:val="auto"/>
          <w:u w:val="none"/>
          <w:lang w:val="pt-BR"/>
        </w:rPr>
        <w:t>25</w:t>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Style w:val="29"/>
          <w:rFonts w:hint="default"/>
          <w:lang w:val="pt-BR"/>
        </w:rPr>
        <w:t>8</w:t>
      </w:r>
      <w:r>
        <w:rPr>
          <w:rFonts w:hint="default"/>
          <w:i w:val="0"/>
          <w:iCs w:val="0"/>
          <w:lang w:val="pt-BR"/>
        </w:rPr>
        <w:t xml:space="preserve">.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9.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10.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11. 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both"/>
        <w:rPr>
          <w:b/>
          <w:sz w:val="28"/>
          <w:szCs w:val="28"/>
        </w:rPr>
        <w:sectPr>
          <w:headerReference r:id="rId21" w:type="even"/>
          <w:footerReference r:id="rId2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23" w:type="default"/>
          <w:footerReference r:id="rId24"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w:t>
      </w:r>
      <w:r>
        <w:rPr>
          <w:rFonts w:hint="default"/>
          <w:i/>
          <w:color w:val="000000"/>
          <w:lang w:val="pt-BR"/>
        </w:rPr>
        <w:t>u</w:t>
      </w:r>
      <w:r>
        <w:rPr>
          <w:i/>
          <w:color w:val="000000"/>
          <w:lang w:val="en-US"/>
        </w:rPr>
        <w:t>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 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25" w:type="default"/>
          <w:headerReference r:id="rId26" w:type="even"/>
          <w:footerReference r:id="rId27"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"1-3" \h \z \u </w:instrText>
          </w:r>
          <w:r>
            <w:rPr>
              <w:b w:val="0"/>
              <w:bCs w:val="0"/>
            </w:rPr>
            <w:fldChar w:fldCharType="separate"/>
          </w:r>
          <w:r>
            <w:rPr>
              <w:b w:val="0"/>
              <w:bCs w:val="0"/>
            </w:rPr>
            <w:fldChar w:fldCharType="begin"/>
          </w:r>
          <w:r>
            <w:rPr>
              <w:b w:val="0"/>
              <w:bCs w:val="0"/>
            </w:rPr>
            <w:instrText xml:space="preserve"> HYPERLINK \l "_Toc41145484" </w:instrText>
          </w:r>
          <w:r>
            <w:rPr>
              <w:b w:val="0"/>
              <w:bCs w:val="0"/>
            </w:rPr>
            <w:fldChar w:fldCharType="separate"/>
          </w:r>
          <w:r>
            <w:rPr>
              <w:rStyle w:val="29"/>
              <w:b w:val="0"/>
              <w:bCs w:val="0"/>
            </w:rPr>
            <w:t>1</w:t>
          </w:r>
          <w:r>
            <w:rPr>
              <w:rFonts w:asciiTheme="minorHAnsi" w:hAnsiTheme="minorHAnsi" w:eastAsiaTheme="minorEastAsia" w:cstheme="minorBidi"/>
              <w:b w:val="0"/>
              <w:bCs w:val="0"/>
              <w:sz w:val="22"/>
              <w:szCs w:val="22"/>
            </w:rPr>
            <w:tab/>
          </w:r>
          <w:r>
            <w:rPr>
              <w:rStyle w:val="29"/>
              <w:b w:val="0"/>
              <w:bCs w:val="0"/>
            </w:rPr>
            <w:t>INTRODUÇÃO</w:t>
          </w:r>
          <w:r>
            <w:rPr>
              <w:b w:val="0"/>
              <w:bCs w:val="0"/>
            </w:rPr>
            <w:tab/>
          </w:r>
          <w:r>
            <w:rPr>
              <w:b w:val="0"/>
              <w:bCs w:val="0"/>
            </w:rPr>
            <w:fldChar w:fldCharType="begin"/>
          </w:r>
          <w:r>
            <w:rPr>
              <w:b w:val="0"/>
              <w:bCs w:val="0"/>
            </w:rPr>
            <w:instrText xml:space="preserve"> PAGEREF _Toc41145484 \h </w:instrText>
          </w:r>
          <w:r>
            <w:rPr>
              <w:b w:val="0"/>
              <w:bCs w:val="0"/>
            </w:rPr>
            <w:fldChar w:fldCharType="separate"/>
          </w:r>
          <w:r>
            <w:rPr>
              <w:b w:val="0"/>
              <w:bCs w:val="0"/>
            </w:rPr>
            <w:t>1</w:t>
          </w:r>
          <w:r>
            <w:rPr>
              <w:rFonts w:hint="default"/>
              <w:b w:val="0"/>
              <w:bCs w:val="0"/>
              <w:lang w:val="pt-BR"/>
            </w:rPr>
            <w:t>2</w:t>
          </w:r>
          <w:r>
            <w:rPr>
              <w:b w:val="0"/>
              <w:bCs w:val="0"/>
            </w:rPr>
            <w:fldChar w:fldCharType="end"/>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"_Toc41145485" </w:instrText>
          </w:r>
          <w:r>
            <w:rPr>
              <w:b w:val="0"/>
              <w:bCs w:val="0"/>
            </w:rPr>
            <w:fldChar w:fldCharType="separate"/>
          </w:r>
          <w:r>
            <w:rPr>
              <w:rStyle w:val="29"/>
              <w:b w:val="0"/>
              <w:bCs w:val="0"/>
            </w:rPr>
            <w:t>2</w:t>
          </w:r>
          <w:r>
            <w:rPr>
              <w:rFonts w:asciiTheme="minorHAnsi" w:hAnsiTheme="minorHAnsi" w:eastAsiaTheme="minorEastAsia" w:cstheme="minorBidi"/>
              <w:b w:val="0"/>
              <w:bCs w:val="0"/>
              <w:sz w:val="22"/>
              <w:szCs w:val="22"/>
            </w:rPr>
            <w:tab/>
          </w:r>
          <w:r>
            <w:rPr>
              <w:rStyle w:val="29"/>
              <w:b w:val="0"/>
              <w:bCs w:val="0"/>
            </w:rPr>
            <w:t>REPRESENTAÇÃO DE TEXTO</w:t>
          </w:r>
          <w:r>
            <w:rPr>
              <w:b w:val="0"/>
              <w:bCs w:val="0"/>
            </w:rPr>
            <w:tab/>
          </w:r>
          <w:r>
            <w:rPr>
              <w:b w:val="0"/>
              <w:bCs w:val="0"/>
            </w:rPr>
            <w:fldChar w:fldCharType="begin"/>
          </w:r>
          <w:r>
            <w:rPr>
              <w:b w:val="0"/>
              <w:bCs w:val="0"/>
            </w:rPr>
            <w:instrText xml:space="preserve"> PAGEREF _Toc41145485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"_Toc41145486" </w:instrText>
          </w:r>
          <w:r>
            <w:rPr>
              <w:b w:val="0"/>
              <w:bCs w:val="0"/>
            </w:rPr>
            <w:fldChar w:fldCharType="separate"/>
          </w:r>
          <w:r>
            <w:rPr>
              <w:rStyle w:val="29"/>
              <w:b w:val="0"/>
              <w:bCs w:val="0"/>
            </w:rPr>
            <w:t>2.1</w:t>
          </w:r>
          <w:r>
            <w:rPr>
              <w:rFonts w:asciiTheme="minorHAnsi" w:hAnsiTheme="minorHAnsi" w:eastAsiaTheme="minorEastAsia" w:cstheme="minorBidi"/>
              <w:b w:val="0"/>
              <w:bCs w:val="0"/>
              <w:sz w:val="22"/>
              <w:szCs w:val="22"/>
            </w:rPr>
            <w:t xml:space="preserve"> </w:t>
          </w:r>
          <w:r>
            <w:rPr>
              <w:rStyle w:val="29"/>
              <w:b w:val="0"/>
              <w:bCs w:val="0"/>
              <w:i/>
              <w:iCs/>
            </w:rPr>
            <w:t>Bag of Words</w:t>
          </w:r>
          <w:r>
            <w:rPr>
              <w:b w:val="0"/>
              <w:bCs w:val="0"/>
            </w:rPr>
            <w:tab/>
          </w:r>
          <w:r>
            <w:rPr>
              <w:b w:val="0"/>
              <w:bCs w:val="0"/>
            </w:rPr>
            <w:fldChar w:fldCharType="begin"/>
          </w:r>
          <w:r>
            <w:rPr>
              <w:b w:val="0"/>
              <w:bCs w:val="0"/>
            </w:rPr>
            <w:instrText xml:space="preserve"> PAGEREF _Toc41145486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"_Toc41145487" </w:instrText>
          </w:r>
          <w:r>
            <w:rPr>
              <w:b w:val="0"/>
              <w:bCs w:val="0"/>
            </w:rPr>
            <w:fldChar w:fldCharType="separate"/>
          </w:r>
          <w:r>
            <w:rPr>
              <w:rStyle w:val="29"/>
              <w:b w:val="0"/>
              <w:bCs w:val="0"/>
            </w:rPr>
            <w:t xml:space="preserve">2.2 </w:t>
          </w:r>
          <w:r>
            <w:rPr>
              <w:rStyle w:val="29"/>
              <w:b w:val="0"/>
              <w:bCs w:val="0"/>
              <w:i/>
              <w:iCs/>
            </w:rPr>
            <w:t>Word Embeddings</w:t>
          </w:r>
          <w:r>
            <w:rPr>
              <w:b w:val="0"/>
              <w:bCs w:val="0"/>
            </w:rPr>
            <w:tab/>
          </w:r>
          <w:r>
            <w:rPr>
              <w:rFonts w:hint="default"/>
              <w:b w:val="0"/>
              <w:bCs w:val="0"/>
              <w:lang w:val="pt-BR"/>
            </w:rPr>
            <w:t>15</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"_Toc41145488" </w:instrText>
          </w:r>
          <w:r>
            <w:rPr>
              <w:b w:val="0"/>
              <w:bCs w:val="0"/>
            </w:rPr>
            <w:fldChar w:fldCharType="separate"/>
          </w:r>
          <w:r>
            <w:rPr>
              <w:rStyle w:val="29"/>
              <w:b w:val="0"/>
              <w:bCs w:val="0"/>
            </w:rPr>
            <w:t xml:space="preserve">2.3 </w:t>
          </w:r>
          <w:r>
            <w:rPr>
              <w:rStyle w:val="29"/>
              <w:b w:val="0"/>
              <w:bCs w:val="0"/>
              <w:i/>
              <w:iCs/>
            </w:rPr>
            <w:t>Skip Gram</w:t>
          </w:r>
          <w:r>
            <w:rPr>
              <w:b w:val="0"/>
              <w:bCs w:val="0"/>
            </w:rPr>
            <w:tab/>
          </w:r>
          <w:r>
            <w:rPr>
              <w:rFonts w:hint="default"/>
              <w:b w:val="0"/>
              <w:bCs w:val="0"/>
              <w:lang w:val="pt-BR"/>
            </w:rPr>
            <w:t>17</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"_Toc41145489" </w:instrText>
          </w:r>
          <w:r>
            <w:rPr>
              <w:b w:val="0"/>
              <w:bCs w:val="0"/>
            </w:rPr>
            <w:fldChar w:fldCharType="separate"/>
          </w:r>
          <w:r>
            <w:rPr>
              <w:rStyle w:val="29"/>
              <w:b w:val="0"/>
              <w:bCs w:val="0"/>
            </w:rPr>
            <w:t xml:space="preserve">2.4 </w:t>
          </w:r>
          <w:r>
            <w:rPr>
              <w:rStyle w:val="29"/>
              <w:b w:val="0"/>
              <w:bCs w:val="0"/>
              <w:i/>
              <w:iCs/>
            </w:rPr>
            <w:t>Cbow</w:t>
          </w:r>
          <w:r>
            <w:rPr>
              <w:b w:val="0"/>
              <w:bCs w:val="0"/>
            </w:rPr>
            <w:tab/>
          </w:r>
          <w:r>
            <w:rPr>
              <w:rFonts w:hint="default"/>
              <w:b w:val="0"/>
              <w:bCs w:val="0"/>
              <w:lang w:val="pt-BR"/>
            </w:rPr>
            <w:t>18</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"_Toc41145490" </w:instrText>
          </w:r>
          <w:r>
            <w:rPr>
              <w:b w:val="0"/>
              <w:bCs w:val="0"/>
            </w:rPr>
            <w:fldChar w:fldCharType="separate"/>
          </w:r>
          <w:r>
            <w:rPr>
              <w:rStyle w:val="29"/>
              <w:b w:val="0"/>
              <w:bCs w:val="0"/>
            </w:rPr>
            <w:t xml:space="preserve">2.5 </w:t>
          </w:r>
          <w:r>
            <w:rPr>
              <w:rStyle w:val="29"/>
              <w:b w:val="0"/>
              <w:bCs w:val="0"/>
              <w:i/>
              <w:iCs/>
            </w:rPr>
            <w:t>GloVe</w:t>
          </w:r>
          <w:r>
            <w:rPr>
              <w:b w:val="0"/>
              <w:bCs w:val="0"/>
            </w:rPr>
            <w:tab/>
          </w:r>
          <w:r>
            <w:rPr>
              <w:rFonts w:hint="default"/>
              <w:b w:val="0"/>
              <w:bCs w:val="0"/>
              <w:lang w:val="pt-BR"/>
            </w:rPr>
            <w:t>19</w:t>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"_Toc41145491" </w:instrText>
          </w:r>
          <w:r>
            <w:rPr>
              <w:b w:val="0"/>
              <w:bCs w:val="0"/>
            </w:rPr>
            <w:fldChar w:fldCharType="separate"/>
          </w:r>
          <w:r>
            <w:rPr>
              <w:rStyle w:val="29"/>
              <w:b w:val="0"/>
              <w:bCs w:val="0"/>
            </w:rPr>
            <w:t>3</w:t>
          </w:r>
          <w:r>
            <w:rPr>
              <w:rFonts w:asciiTheme="minorHAnsi" w:hAnsiTheme="minorHAnsi" w:eastAsiaTheme="minorEastAsia" w:cstheme="minorBidi"/>
              <w:b w:val="0"/>
              <w:bCs w:val="0"/>
              <w:sz w:val="22"/>
              <w:szCs w:val="22"/>
            </w:rPr>
            <w:tab/>
          </w:r>
          <w:r>
            <w:rPr>
              <w:rStyle w:val="29"/>
              <w:rFonts w:hint="default"/>
              <w:b w:val="0"/>
              <w:bCs w:val="0"/>
              <w:lang w:val="pt-BR"/>
            </w:rPr>
            <w:t>ABORDAGENS</w:t>
          </w:r>
          <w:r>
            <w:rPr>
              <w:rStyle w:val="29"/>
              <w:b w:val="0"/>
              <w:bCs w:val="0"/>
            </w:rPr>
            <w:t xml:space="preserve"> DE SUMARIZAÇÃO</w:t>
          </w:r>
          <w:r>
            <w:rPr>
              <w:b w:val="0"/>
              <w:bCs w:val="0"/>
            </w:rPr>
            <w:tab/>
          </w:r>
          <w:r>
            <w:rPr>
              <w:rFonts w:hint="default"/>
              <w:b w:val="0"/>
              <w:bCs w:val="0"/>
              <w:lang w:val="pt-BR"/>
            </w:rPr>
            <w:t>21</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 xml:space="preserve">3.1 </w:t>
          </w:r>
          <w:r>
            <w:rPr>
              <w:rStyle w:val="29"/>
              <w:rFonts w:hint="default"/>
              <w:b w:val="0"/>
              <w:bCs w:val="0"/>
              <w:lang w:val="pt-BR"/>
            </w:rPr>
            <w:t>Sumarização Extrativa</w:t>
          </w:r>
          <w:r>
            <w:rPr>
              <w:b w:val="0"/>
              <w:bCs w:val="0"/>
            </w:rPr>
            <w:tab/>
          </w:r>
          <w:r>
            <w:rPr>
              <w:b w:val="0"/>
              <w:bCs w:val="0"/>
            </w:rPr>
            <w:t>2</w:t>
          </w:r>
          <w:r>
            <w:rPr>
              <w:b w:val="0"/>
              <w:bCs w:val="0"/>
            </w:rPr>
            <w:fldChar w:fldCharType="end"/>
          </w:r>
          <w:r>
            <w:rPr>
              <w:rFonts w:hint="default"/>
              <w:b w:val="0"/>
              <w:bCs w:val="0"/>
              <w:lang w:val="pt-BR"/>
            </w:rPr>
            <w:t>1</w:t>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2</w:t>
          </w:r>
          <w:r>
            <w:rPr>
              <w:rStyle w:val="29"/>
              <w:b w:val="0"/>
              <w:bCs w:val="0"/>
            </w:rPr>
            <w:t xml:space="preserve"> </w:t>
          </w:r>
          <w:r>
            <w:rPr>
              <w:rStyle w:val="29"/>
              <w:rFonts w:hint="default"/>
              <w:b w:val="0"/>
              <w:bCs w:val="0"/>
              <w:lang w:val="pt-BR"/>
            </w:rPr>
            <w:t>Sumarização Abstrata</w:t>
          </w:r>
          <w:r>
            <w:rPr>
              <w:b w:val="0"/>
              <w:bCs w:val="0"/>
            </w:rPr>
            <w:tab/>
          </w:r>
          <w:r>
            <w:rPr>
              <w:rFonts w:hint="default"/>
              <w:b w:val="0"/>
              <w:bCs w:val="0"/>
              <w:lang w:val="pt-BR"/>
            </w:rPr>
            <w:t>27</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2.1 </w:t>
          </w:r>
          <w:r>
            <w:rPr>
              <w:rStyle w:val="29"/>
              <w:rFonts w:hint="default"/>
              <w:b w:val="0"/>
              <w:bCs w:val="0"/>
              <w:i/>
              <w:iCs/>
              <w:lang w:val="pt-BR"/>
            </w:rPr>
            <w:t>Sequence-to-Sequence</w:t>
          </w:r>
          <w:r>
            <w:rPr>
              <w:b w:val="0"/>
              <w:bCs w:val="0"/>
            </w:rPr>
            <w:tab/>
          </w:r>
          <w:r>
            <w:rPr>
              <w:rFonts w:hint="default"/>
              <w:b w:val="0"/>
              <w:bCs w:val="0"/>
              <w:lang w:val="pt-BR"/>
            </w:rPr>
            <w:t>28</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2.2 </w:t>
          </w:r>
          <w:r>
            <w:rPr>
              <w:rStyle w:val="29"/>
              <w:rFonts w:hint="default"/>
              <w:b w:val="0"/>
              <w:bCs w:val="0"/>
              <w:i w:val="0"/>
              <w:iCs w:val="0"/>
              <w:lang w:val="pt-BR"/>
            </w:rPr>
            <w:t>Trabalhos na Literatura</w:t>
          </w:r>
          <w:r>
            <w:rPr>
              <w:b w:val="0"/>
              <w:bCs w:val="0"/>
            </w:rPr>
            <w:tab/>
          </w:r>
          <w:r>
            <w:rPr>
              <w:rFonts w:hint="default"/>
              <w:b w:val="0"/>
              <w:bCs w:val="0"/>
              <w:lang w:val="pt-BR"/>
            </w:rPr>
            <w:t>30</w:t>
          </w:r>
          <w:r>
            <w:rPr>
              <w:b w:val="0"/>
              <w:bCs w:val="0"/>
            </w:rPr>
            <w:fldChar w:fldCharType="end"/>
          </w:r>
        </w:p>
        <w:p>
          <w:pPr>
            <w:pStyle w:val="24"/>
            <w:rPr>
              <w:b w:val="0"/>
              <w:bCs w:val="0"/>
            </w:rPr>
          </w:pPr>
          <w:r>
            <w:rPr>
              <w:b w:val="0"/>
              <w:bCs w:val="0"/>
            </w:rPr>
            <w:fldChar w:fldCharType="begin"/>
          </w:r>
          <w:r>
            <w:rPr>
              <w:b w:val="0"/>
              <w:bCs w:val="0"/>
            </w:rPr>
            <w:instrText xml:space="preserve"> HYPERLINK \l "_Toc41145493" </w:instrText>
          </w:r>
          <w:r>
            <w:rPr>
              <w:b w:val="0"/>
              <w:bCs w:val="0"/>
            </w:rPr>
            <w:fldChar w:fldCharType="separate"/>
          </w:r>
          <w:r>
            <w:rPr>
              <w:rStyle w:val="29"/>
              <w:b w:val="0"/>
              <w:bCs w:val="0"/>
            </w:rPr>
            <w:t>4</w:t>
          </w:r>
          <w:r>
            <w:rPr>
              <w:rFonts w:asciiTheme="minorHAnsi" w:hAnsiTheme="minorHAnsi" w:eastAsiaTheme="minorEastAsia" w:cstheme="minorBidi"/>
              <w:b w:val="0"/>
              <w:bCs w:val="0"/>
              <w:sz w:val="22"/>
              <w:szCs w:val="22"/>
            </w:rPr>
            <w:tab/>
          </w:r>
          <w:r>
            <w:rPr>
              <w:rStyle w:val="29"/>
              <w:rFonts w:hint="default"/>
              <w:b w:val="0"/>
              <w:bCs w:val="0"/>
              <w:lang w:val="pt-BR"/>
            </w:rPr>
            <w:t>RESULTADOS</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 xml:space="preserve">.1 </w:t>
          </w:r>
          <w:r>
            <w:rPr>
              <w:rStyle w:val="29"/>
              <w:rFonts w:hint="default"/>
              <w:b w:val="0"/>
              <w:bCs w:val="0"/>
              <w:lang w:val="pt-BR"/>
            </w:rPr>
            <w:t>Web Scraping</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2</w:t>
          </w:r>
          <w:r>
            <w:rPr>
              <w:rStyle w:val="29"/>
              <w:b w:val="0"/>
              <w:bCs w:val="0"/>
            </w:rPr>
            <w:t xml:space="preserve"> </w:t>
          </w:r>
          <w:r>
            <w:rPr>
              <w:rStyle w:val="29"/>
              <w:rFonts w:hint="default"/>
              <w:b w:val="0"/>
              <w:bCs w:val="0"/>
              <w:lang w:val="pt-BR"/>
            </w:rPr>
            <w:t xml:space="preserve">Sumarização Extrativa com </w:t>
          </w:r>
          <w:r>
            <w:rPr>
              <w:rStyle w:val="29"/>
              <w:rFonts w:hint="default"/>
              <w:b w:val="0"/>
              <w:bCs w:val="0"/>
              <w:i/>
              <w:iCs/>
              <w:lang w:val="pt-BR"/>
            </w:rPr>
            <w:t>TextRank</w:t>
          </w:r>
          <w:r>
            <w:rPr>
              <w:b w:val="0"/>
              <w:bCs w:val="0"/>
            </w:rPr>
            <w:tab/>
          </w:r>
          <w:r>
            <w:rPr>
              <w:rFonts w:hint="default"/>
              <w:b w:val="0"/>
              <w:bCs w:val="0"/>
              <w:lang w:val="pt-BR"/>
            </w:rPr>
            <w:t>38</w:t>
          </w:r>
          <w:r>
            <w:rPr>
              <w:b w:val="0"/>
              <w:bCs w:val="0"/>
            </w:rPr>
            <w:fldChar w:fldCharType="end"/>
          </w:r>
        </w:p>
        <w:p>
          <w:pPr>
            <w:pStyle w:val="24"/>
            <w:rPr>
              <w:b w:val="0"/>
              <w:bCs w:val="0"/>
            </w:rPr>
          </w:pPr>
          <w:r>
            <w:rPr>
              <w:b w:val="0"/>
              <w:bCs w:val="0"/>
            </w:rPr>
            <w:fldChar w:fldCharType="begin"/>
          </w:r>
          <w:r>
            <w:rPr>
              <w:b w:val="0"/>
              <w:bCs w:val="0"/>
            </w:rPr>
            <w:instrText xml:space="preserve"> HYPERLINK \l "_Toc41145495" </w:instrText>
          </w:r>
          <w:r>
            <w:rPr>
              <w:b w:val="0"/>
              <w:bCs w:val="0"/>
            </w:rPr>
            <w:fldChar w:fldCharType="separate"/>
          </w:r>
          <w:r>
            <w:rPr>
              <w:rFonts w:hint="default"/>
              <w:b w:val="0"/>
              <w:bCs w:val="0"/>
              <w:lang w:val="pt-BR"/>
            </w:rPr>
            <w:t>5</w:t>
          </w:r>
          <w:r>
            <w:rPr>
              <w:rFonts w:asciiTheme="minorHAnsi" w:hAnsiTheme="minorHAnsi" w:eastAsiaTheme="minorEastAsia" w:cstheme="minorBidi"/>
              <w:b w:val="0"/>
              <w:bCs w:val="0"/>
              <w:sz w:val="22"/>
              <w:szCs w:val="22"/>
            </w:rPr>
            <w:tab/>
          </w:r>
          <w:r>
            <w:rPr>
              <w:rStyle w:val="29"/>
              <w:b w:val="0"/>
              <w:bCs w:val="0"/>
            </w:rPr>
            <w:t>CONCLUSÃO</w:t>
          </w:r>
          <w:r>
            <w:rPr>
              <w:b w:val="0"/>
              <w:bCs w:val="0"/>
            </w:rPr>
            <w:tab/>
          </w:r>
          <w:r>
            <w:rPr>
              <w:rFonts w:hint="default"/>
              <w:b w:val="0"/>
              <w:bCs w:val="0"/>
              <w:lang w:val="pt-BR"/>
            </w:rPr>
            <w:t>00</w:t>
          </w:r>
          <w:r>
            <w:rPr>
              <w:b w:val="0"/>
              <w:bCs w:val="0"/>
            </w:rPr>
            <w:fldChar w:fldCharType="end"/>
          </w:r>
        </w:p>
        <w:p>
          <w:pPr>
            <w:rPr>
              <w:rFonts w:hint="default"/>
              <w:b w:val="0"/>
              <w:bCs w:val="0"/>
              <w:lang w:val="pt-BR"/>
            </w:rPr>
          </w:pPr>
          <w:r>
            <w:rPr>
              <w:b w:val="0"/>
              <w:bCs w:val="0"/>
            </w:rPr>
            <w:t>REFERÊNCIAS.......................................................................................</w:t>
          </w:r>
          <w:r>
            <w:rPr>
              <w:rFonts w:hint="default"/>
              <w:b w:val="0"/>
              <w:bCs w:val="0"/>
              <w:lang w:val="pt-BR"/>
            </w:rPr>
            <w:t>00</w:t>
          </w:r>
        </w:p>
        <w:p>
          <w:pPr>
            <w:pStyle w:val="24"/>
          </w:pPr>
          <w:r>
            <w:rPr>
              <w:b w:val="0"/>
              <w:bCs w:val="0"/>
            </w:rPr>
            <w:fldChar w:fldCharType="end"/>
          </w:r>
        </w:p>
      </w:sdtContent>
    </w:sdt>
    <w:p>
      <w:pPr>
        <w:pStyle w:val="2"/>
        <w:ind w:firstLine="0"/>
        <w:sectPr>
          <w:headerReference r:id="rId30" w:type="first"/>
          <w:footerReference r:id="rId33" w:type="first"/>
          <w:headerReference r:id="rId28" w:type="default"/>
          <w:footerReference r:id="rId31" w:type="default"/>
          <w:headerReference r:id="rId29" w:type="even"/>
          <w:footerReference r:id="rId32" w:type="even"/>
          <w:pgSz w:w="11906" w:h="16838"/>
          <w:pgMar w:top="1417" w:right="1701" w:bottom="1417" w:left="1701" w:header="708" w:footer="708" w:gutter="0"/>
          <w:cols w:equalWidth="0" w:num="1">
            <w:col w:w="8838"/>
          </w:cols>
          <w:titlePg/>
        </w:sectPr>
      </w:pPr>
      <w:bookmarkStart w:id="1" w:name="_Toc41145484"/>
    </w:p>
    <w:p>
      <w:pPr>
        <w:pStyle w:val="2"/>
        <w:ind w:firstLine="0"/>
      </w:pPr>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 xml:space="preserve">Sites de notícias são fontes provedoras de informações muitas vezes confiáveis, mas o volume de notícias nem sempre é possível de ser acompanhado por uma pessoa ocupada. Rino &amp; Pardo </w:t>
      </w:r>
      <w:r>
        <w:rPr>
          <w:rFonts w:hint="default"/>
          <w:lang w:val="pt-BR"/>
        </w:rPr>
        <w:t>(</w:t>
      </w:r>
      <w:r>
        <w:t>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sectPr>
          <w:headerReference r:id="rId36" w:type="first"/>
          <w:headerReference r:id="rId34" w:type="default"/>
          <w:headerReference r:id="rId35" w:type="even"/>
          <w:pgSz w:w="11906" w:h="16838"/>
          <w:pgMar w:top="1417" w:right="1701" w:bottom="1417" w:left="1701" w:header="708" w:footer="708" w:gutter="0"/>
          <w:pgNumType w:fmt="decimal" w:start="1"/>
          <w:cols w:equalWidth="0" w:num="1">
            <w:col w:w="8838"/>
          </w:cols>
          <w:titlePg/>
        </w:sectPr>
      </w:pPr>
    </w:p>
    <w:p>
      <w:pPr>
        <w:keepNext/>
        <w:keepLines/>
        <w:ind w:left="432" w:firstLine="720"/>
      </w:pPr>
      <w:r>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w:t>
      </w:r>
      <w:r>
        <w:rPr>
          <w:rFonts w:hint="default"/>
          <w:lang w:val="pt-BR"/>
        </w:rPr>
        <w:t>(</w:t>
      </w:r>
      <w:r>
        <w:t>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39" w:type="first"/>
          <w:headerReference r:id="rId37" w:type="default"/>
          <w:headerReference r:id="rId38" w:type="even"/>
          <w:pgSz w:w="11906" w:h="16838"/>
          <w:pgMar w:top="1417" w:right="1701" w:bottom="1417" w:left="1701" w:header="708" w:footer="708" w:gutter="0"/>
          <w:pgNumType w:fmt="decimal"/>
          <w:cols w:equalWidth="0" w:num="1">
            <w:col w:w="8838"/>
          </w:cols>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 xml:space="preserve">Realizar apenas o pré processamento do texto, não quer dizer que o computador consiga entender ainda, pois pode-se utilizar sinônimos para manter o mesmo contexto da frase ou texto </w:t>
      </w:r>
      <w:r>
        <w:rPr>
          <w:rFonts w:hint="default"/>
          <w:lang w:val="pt-BR"/>
        </w:rPr>
        <w:t>(</w:t>
      </w:r>
      <w:r>
        <w:t xml:space="preserve">Kryscinski </w:t>
      </w:r>
      <w:r>
        <w:rPr>
          <w:i/>
          <w:iCs/>
        </w:rPr>
        <w:t>et. al</w:t>
      </w:r>
      <w:r>
        <w:rPr>
          <w:rFonts w:hint="default"/>
          <w:lang w:val="pt-BR"/>
        </w:rPr>
        <w:t>,</w:t>
      </w:r>
      <w:r>
        <w:t xml:space="preserve">2019) </w:t>
      </w:r>
      <w:r>
        <w:rPr>
          <w:rFonts w:hint="default"/>
          <w:lang w:val="pt-BR"/>
        </w:rPr>
        <w:t>(</w:t>
      </w:r>
      <w:r>
        <w:t>Luo, Xu, &amp; Guo</w:t>
      </w:r>
      <w:r>
        <w:rPr>
          <w:rFonts w:hint="default"/>
          <w:lang w:val="pt-BR"/>
        </w:rPr>
        <w:t xml:space="preserve">, </w:t>
      </w:r>
      <w:r>
        <w:t>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sectPr>
          <w:headerReference r:id="rId42" w:type="first"/>
          <w:footerReference r:id="rId44" w:type="first"/>
          <w:headerReference r:id="rId40" w:type="default"/>
          <w:footerReference r:id="rId43" w:type="default"/>
          <w:headerReference r:id="rId41" w:type="even"/>
          <w:pgSz w:w="11906" w:h="16838"/>
          <w:pgMar w:top="1417" w:right="1701" w:bottom="1417" w:left="1701" w:header="708" w:footer="708" w:gutter="0"/>
          <w:pgNumType w:fmt="decimal"/>
          <w:cols w:equalWidth="0" w:num="1">
            <w:col w:w="8838"/>
          </w:cols>
          <w:titlePg/>
          <w:docGrid w:linePitch="326" w:charSpace="0"/>
        </w:sectPr>
      </w:pPr>
    </w:p>
    <w:p>
      <w:pPr>
        <w:ind w:left="720" w:firstLine="0"/>
        <w:rPr>
          <w:color w:val="000000"/>
        </w:rPr>
      </w:pPr>
    </w:p>
    <w:p>
      <w:pPr>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Borders>
              <w:right w:val="nil"/>
            </w:tcBorders>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w:t>
          </w:r>
          <w:r>
            <w:rPr>
              <w:rFonts w:hint="default"/>
              <w:lang w:val="pt-BR"/>
            </w:rPr>
            <w:t xml:space="preserve"> (</w:t>
          </w:r>
          <w:r>
            <w:t>2016</w:t>
          </w:r>
          <w:r>
            <w:fldChar w:fldCharType="end"/>
          </w:r>
          <w:r>
            <w:rPr>
              <w:rFonts w:hint="default"/>
              <w:lang w:val="pt-BR"/>
            </w:rPr>
            <w:t>)</w:t>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sectPr>
          <w:headerReference r:id="rId47" w:type="first"/>
          <w:headerReference r:id="rId45" w:type="default"/>
          <w:headerReference r:id="rId46" w:type="even"/>
          <w:pgSz w:w="11906" w:h="16838"/>
          <w:pgMar w:top="1417" w:right="1701" w:bottom="1417" w:left="1701" w:header="708" w:footer="708" w:gutter="0"/>
          <w:pgNumType w:fmt="decimal"/>
          <w:cols w:equalWidth="0" w:num="1">
            <w:col w:w="8838"/>
          </w:cols>
          <w:docGrid w:linePitch="326" w:charSpace="0"/>
        </w:sect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w:t>
      </w:r>
    </w:p>
    <w:p>
      <w:pPr>
        <w:ind w:firstLine="0"/>
        <w:rPr>
          <w:bCs/>
        </w:rPr>
      </w:pPr>
      <w:r>
        <w:rPr>
          <w:bCs/>
        </w:rPr>
        <w:t xml:space="preserve">informação, classificação de documentos e respostas a perguntas </w:t>
      </w:r>
      <w:r>
        <w:rPr>
          <w:rFonts w:hint="default"/>
          <w:bCs/>
          <w:lang w:val="pt-BR"/>
        </w:rPr>
        <w:t>(</w:t>
      </w:r>
      <w:r>
        <w:rPr>
          <w:bCs/>
        </w:rPr>
        <w:t xml:space="preserve">Bolukbasi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2016), </w:t>
      </w:r>
      <w:r>
        <w:rPr>
          <w:rFonts w:hint="default"/>
          <w:bCs/>
          <w:lang w:val="pt-BR"/>
        </w:rPr>
        <w:t>(</w:t>
      </w:r>
      <w:r>
        <w:t>Kryscinski</w:t>
      </w:r>
      <w:r>
        <w:rPr>
          <w:bCs/>
        </w:rPr>
        <w:t xml:space="preserve">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2019), </w:t>
      </w:r>
      <w:r>
        <w:rPr>
          <w:rFonts w:hint="default"/>
          <w:bCs/>
          <w:lang w:val="pt-BR"/>
        </w:rPr>
        <w:t>(</w:t>
      </w:r>
      <w:r>
        <w:t xml:space="preserve">Huang </w:t>
      </w:r>
      <w:r>
        <w:rPr>
          <w:i/>
          <w:iCs/>
        </w:rPr>
        <w:t>et</w:t>
      </w:r>
      <w:r>
        <w:rPr>
          <w:rFonts w:hint="default"/>
          <w:i/>
          <w:iCs/>
          <w:lang w:val="pt-BR"/>
        </w:rPr>
        <w:t>.</w:t>
      </w:r>
      <w:r>
        <w:rPr>
          <w:i/>
          <w:iCs/>
        </w:rPr>
        <w:t xml:space="preserve"> al</w:t>
      </w:r>
      <w:r>
        <w:rPr>
          <w:rFonts w:hint="default"/>
          <w:lang w:val="pt-BR"/>
        </w:rPr>
        <w:t xml:space="preserve">, </w:t>
      </w:r>
      <w:r>
        <w:t>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Para>
        <m:oMath>
          <m:r>
            <w:rPr>
              <w:rFonts w:ascii="Cambria Math" w:hAnsi="Cambria Math" w:eastAsia="Cambria Math" w:cs="Cambria Math"/>
            </w:rPr>
            <m:t>homem→rei</m:t>
          </m:r>
        </m:oMath>
      </m:oMathPara>
    </w:p>
    <w:p>
      <w:pPr>
        <w:ind w:left="0" w:leftChars="0" w:firstLine="0" w:firstLineChars="0"/>
        <w:jc w:val="center"/>
        <w:rPr>
          <w:rFonts w:hint="default"/>
          <w:bCs/>
          <w:lang w:val="pt-BR"/>
        </w:rPr>
      </w:pPr>
      <m:oMathPara>
        <m:oMath>
          <m:r>
            <w:rPr>
              <w:rFonts w:ascii="Cambria Math" w:hAnsi="Cambria Math" w:eastAsia="Cambria Math" w:cs="Cambria Math"/>
            </w:rPr>
            <m:t>mulher→rainha</m:t>
          </m:r>
        </m:oMath>
      </m:oMathPara>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48" w:type="default"/>
          <w:headerReference r:id="rId49" w:type="even"/>
          <w:pgSz w:w="11906" w:h="16838"/>
          <w:pgMar w:top="1417" w:right="1701" w:bottom="1417" w:left="1701" w:header="708" w:footer="708" w:gutter="0"/>
          <w:pgNumType w:fmt="decimal"/>
          <w:cols w:equalWidth="0" w:num="1">
            <w:col w:w="8838"/>
          </w:cols>
          <w:docGrid w:linePitch="326" w:charSpace="0"/>
        </w:sectPr>
      </w:pPr>
      <w:r>
        <w:rPr>
          <w:bCs/>
        </w:rPr>
        <w:t xml:space="preserve">  </w:t>
      </w:r>
    </w:p>
    <w:p>
      <w:pPr>
        <w:pStyle w:val="3"/>
      </w:pPr>
      <w:bookmarkStart w:id="7" w:name="_Toc41145488"/>
      <w:r>
        <w:t>Skip Gram</w:t>
      </w:r>
      <w:bookmarkEnd w:id="7"/>
    </w:p>
    <w:p/>
    <w:p>
      <w:r>
        <w:t>Conforme estudo de Chen</w:t>
      </w:r>
      <w:r>
        <w:rPr>
          <w:i/>
          <w:iCs/>
        </w:rPr>
        <w:t xml:space="preserve"> et al.</w:t>
      </w:r>
      <w:r>
        <w:rPr>
          <w:rFonts w:hint="default"/>
          <w:i/>
          <w:iCs/>
          <w:lang w:val="pt-BR"/>
        </w:rPr>
        <w:t xml:space="preserve"> </w:t>
      </w:r>
      <w:r>
        <w:rPr>
          <w:rFonts w:hint="default"/>
          <w:lang w:val="pt-BR"/>
        </w:rPr>
        <w:t xml:space="preserve">(s.d) </w:t>
      </w:r>
      <w:r>
        <w:t>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Como Luo, Xu, &amp; Guo</w:t>
      </w:r>
      <w:r>
        <w:rPr>
          <w:rFonts w:hint="default"/>
          <w:lang w:val="pt-BR"/>
        </w:rPr>
        <w:t xml:space="preserve"> (2018)</w:t>
      </w:r>
      <w:r>
        <w:t xml:space="preserve">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pPr>
        <w:rPr>
          <w:rFonts w:hint="default"/>
          <w:lang w:val="pt-BR"/>
        </w:rPr>
      </w:pPr>
      <w:r>
        <w:t>Abaixo há duas imagens que mostram de maneira mais clara a diferença entre eles na Figura 1 e Figura 2.</w:t>
      </w:r>
      <w:r>
        <w:rPr>
          <w:rFonts w:hint="default"/>
          <w:lang w:val="pt-BR"/>
        </w:rPr>
        <w:t xml:space="preserve"> </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117"/>
                    <a:srcRect/>
                    <a:stretch>
                      <a:fillRect/>
                    </a:stretch>
                  </pic:blipFill>
                  <pic:spPr>
                    <a:xfrm>
                      <a:off x="0" y="0"/>
                      <a:ext cx="2591162" cy="2581635"/>
                    </a:xfrm>
                    <a:prstGeom prst="rect">
                      <a:avLst/>
                    </a:prstGeom>
                  </pic:spPr>
                </pic:pic>
              </a:graphicData>
            </a:graphic>
          </wp:inline>
        </w:drawing>
      </w:r>
    </w:p>
    <w:p>
      <w:pPr>
        <w:jc w:val="center"/>
        <w:rPr>
          <w:rFonts w:hint="default"/>
          <w:sz w:val="20"/>
          <w:szCs w:val="20"/>
          <w:lang w:val="pt-BR"/>
        </w:rPr>
        <w:sectPr>
          <w:headerReference r:id="rId52" w:type="first"/>
          <w:footerReference r:id="rId55" w:type="first"/>
          <w:headerReference r:id="rId50" w:type="default"/>
          <w:footerReference r:id="rId53" w:type="default"/>
          <w:headerReference r:id="rId51" w:type="even"/>
          <w:footerReference r:id="rId54" w:type="even"/>
          <w:pgSz w:w="11906" w:h="16838"/>
          <w:pgMar w:top="1417" w:right="1701" w:bottom="1417" w:left="1701" w:header="708" w:footer="708" w:gutter="0"/>
          <w:pgNumType w:fmt="decimal"/>
          <w:cols w:equalWidth="0" w:num="1">
            <w:col w:w="8838"/>
          </w:cols>
          <w:docGrid w:linePitch="326" w:charSpace="0"/>
        </w:sectPr>
      </w:pPr>
      <w:r>
        <w:rPr>
          <w:rFonts w:hint="default" w:ascii="Arial" w:hAnsi="Arial" w:cs="Arial"/>
          <w:position w:val="-16"/>
          <w:sz w:val="20"/>
          <w:szCs w:val="20"/>
        </w:rPr>
        <w:object>
          <v:shape id="_x0000_i1025" o:spt="75" type="#_x0000_t75" style="height:24.8pt;width:9.1pt;" o:ole="t" filled="f" o:preferrelative="t" stroked="f" coordsize="21600,21600">
            <v:path/>
            <v:fill on="f" focussize="0,0"/>
            <v:stroke on="f"/>
            <v:imagedata r:id="rId119" o:title=""/>
            <o:lock v:ext="edit" aspectratio="t"/>
            <w10:wrap type="none"/>
            <w10:anchorlock/>
          </v:shape>
          <o:OLEObject Type="Embed" ProgID="Equation.KSEE3" ShapeID="_x0000_i1025" DrawAspect="Content" ObjectID="_1468075734" r:id="rId118">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120"/>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rFonts w:hint="default" w:ascii="Arial" w:hAnsi="Arial" w:cs="Arial"/>
          <w:position w:val="-16"/>
          <w:sz w:val="20"/>
          <w:szCs w:val="20"/>
        </w:rPr>
        <w:object>
          <v:shape id="_x0000_i1027" o:spt="75" type="#_x0000_t75" style="height:24.8pt;width:9.75pt;" o:ole="t" filled="f" o:preferrelative="t" stroked="f" coordsize="21600,21600">
            <v:path/>
            <v:fill on="f" focussize="0,0"/>
            <v:stroke on="f"/>
            <v:imagedata r:id="rId122" o:title=""/>
            <o:lock v:ext="edit" aspectratio="t"/>
            <w10:wrap type="none"/>
            <w10:anchorlock/>
          </v:shape>
          <o:OLEObject Type="Embed" ProgID="Equation.KSEE3" ShapeID="_x0000_i1027" DrawAspect="Content" ObjectID="_1468075735" r:id="rId121">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 xml:space="preserve">Pennington, Socher, &amp; Manning </w:t>
          </w:r>
          <w:r>
            <w:rPr>
              <w:rFonts w:hint="default"/>
              <w:lang w:val="pt-BR"/>
            </w:rPr>
            <w:t>(</w:t>
          </w:r>
          <w:r>
            <w:t>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28" o:spt="75" type="#_x0000_t75" style="height:13pt;width:13.95pt;" o:ole="t" filled="f" o:preferrelative="t" stroked="f" coordsize="21600,21600">
            <v:path/>
            <v:fill on="f" focussize="0,0"/>
            <v:stroke on="f"/>
            <v:imagedata r:id="rId124" o:title=""/>
            <o:lock v:ext="edit" aspectratio="t"/>
            <w10:wrap type="none"/>
            <w10:anchorlock/>
          </v:shape>
          <o:OLEObject Type="Embed" ProgID="Equation.KSEE3" ShapeID="_x0000_i1028" DrawAspect="Content" ObjectID="_1468075736" r:id="rId123">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29" o:spt="75" type="#_x0000_t75" style="height:21pt;width:22pt;" o:ole="t" filled="f" o:preferrelative="t" stroked="f" coordsize="21600,21600">
            <v:path/>
            <v:fill on="f" focussize="0,0"/>
            <v:stroke on="f"/>
            <v:imagedata r:id="rId126" o:title=""/>
            <o:lock v:ext="edit" aspectratio="t"/>
            <w10:wrap type="none"/>
            <w10:anchorlock/>
          </v:shape>
          <o:OLEObject Type="Embed" ProgID="Equation.KSEE3" ShapeID="_x0000_i1029" DrawAspect="Content" ObjectID="_1468075737" r:id="rId125">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30"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0" DrawAspect="Content" ObjectID="_1468075738" r:id="rId127">
            <o:LockedField>false</o:LockedField>
          </o:OLEObject>
        </w:object>
      </w:r>
      <w:r>
        <w:rPr>
          <w:iCs/>
        </w:rPr>
        <w:t xml:space="preserve"> apareceu no contexto da </w:t>
      </w:r>
      <w:r>
        <w:rPr>
          <w:iCs/>
          <w:position w:val="-6"/>
        </w:rPr>
        <w:object>
          <v:shape id="_x0000_i1031"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1" DrawAspect="Content" ObjectID="_1468075739" r:id="rId129">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32"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2" DrawAspect="Content" ObjectID="_1468075740" r:id="rId131">
            <o:LockedField>false</o:LockedField>
          </o:OLEObject>
        </w:object>
      </w:r>
      <w:r>
        <w:t xml:space="preserve">ocorrer no contexto </w:t>
      </w:r>
      <w:r>
        <w:rPr>
          <w:iCs/>
          <w:position w:val="-6"/>
        </w:rPr>
        <w:object>
          <v:shape id="_x0000_i1033"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3" DrawAspect="Content" ObjectID="_1468075741" r:id="rId132">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34" o:spt="75" type="#_x0000_t75" style="height:13pt;width:13pt;" o:ole="t" filled="f" o:preferrelative="t" stroked="f" coordsize="21600,21600">
            <v:path/>
            <v:fill on="f" focussize="0,0"/>
            <v:stroke on="f"/>
            <v:imagedata r:id="rId134" o:title=""/>
            <o:lock v:ext="edit" aspectratio="t"/>
            <w10:wrap type="none"/>
            <w10:anchorlock/>
          </v:shape>
          <o:OLEObject Type="Embed" ProgID="Equation.KSEE3" ShapeID="_x0000_i1034" DrawAspect="Content" ObjectID="_1468075742" r:id="rId133">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58" w:type="first"/>
          <w:footerReference r:id="rId61" w:type="first"/>
          <w:headerReference r:id="rId56" w:type="default"/>
          <w:footerReference r:id="rId59" w:type="default"/>
          <w:headerReference r:id="rId57" w:type="even"/>
          <w:footerReference r:id="rId60" w:type="even"/>
          <w:pgSz w:w="11906" w:h="16838"/>
          <w:pgMar w:top="1417" w:right="1701" w:bottom="1417" w:left="1701" w:header="708" w:footer="708" w:gutter="0"/>
          <w:pgNumType w:fmt="decimal"/>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 xml:space="preserve">De acordo com </w:t>
      </w:r>
      <w:r>
        <w:t>Pardo</w:t>
      </w:r>
      <w:r>
        <w:rPr>
          <w:rFonts w:hint="default"/>
          <w:lang w:val="pt-BR"/>
        </w:rPr>
        <w:t>,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64" w:type="first"/>
          <w:footerReference r:id="rId67" w:type="first"/>
          <w:headerReference r:id="rId62" w:type="default"/>
          <w:footerReference r:id="rId65" w:type="default"/>
          <w:headerReference r:id="rId63" w:type="even"/>
          <w:footerReference r:id="rId66" w:type="even"/>
          <w:pgSz w:w="11906" w:h="16838"/>
          <w:pgMar w:top="1417" w:right="1701" w:bottom="1417" w:left="1701" w:header="708" w:footer="708" w:gutter="0"/>
          <w:pgNumType w:fmt="decimal"/>
          <w:cols w:equalWidth="0" w:num="1">
            <w:col w:w="8838"/>
          </w:cols>
          <w:titlePg/>
        </w:sectPr>
      </w:pPr>
    </w:p>
    <w:p>
      <w:pPr>
        <w:rPr>
          <w:rFonts w:hint="default"/>
        </w:rPr>
      </w:pPr>
      <w:r>
        <w:rPr>
          <w:rFonts w:hint="default"/>
        </w:rPr>
        <w:t>O estudo d</w:t>
      </w:r>
      <w:r>
        <w:rPr>
          <w:rFonts w:hint="default"/>
          <w:lang w:val="pt-BR"/>
        </w:rPr>
        <w:t xml:space="preserve">a empresa </w:t>
      </w:r>
      <w:r>
        <w:rPr>
          <w:rFonts w:hint="default"/>
        </w:rPr>
        <w:t xml:space="preserve">Sciforce </w:t>
      </w:r>
      <w:r>
        <w:rPr>
          <w:rFonts w:hint="default"/>
          <w:lang w:val="pt-BR"/>
        </w:rPr>
        <w:t>(</w:t>
      </w:r>
      <w:r>
        <w:rPr>
          <w:rFonts w:hint="default"/>
        </w:rPr>
        <w:t>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Figura 3,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37" o:spt="75" type="#_x0000_t75" style="height:13.95pt;width:10pt;" o:ole="t" filled="f" o:preferrelative="t" stroked="f" coordsize="21600,21600">
            <v:path/>
            <v:fill on="f" focussize="0,0"/>
            <v:stroke on="f"/>
            <v:imagedata r:id="rId136" o:title=""/>
            <o:lock v:ext="edit" aspectratio="t"/>
            <w10:wrap type="none"/>
            <w10:anchorlock/>
          </v:shape>
          <o:OLEObject Type="Embed" ProgID="Equation.KSEE3" ShapeID="_x0000_i1037" DrawAspect="Content" ObjectID="_1468075743" r:id="rId135">
            <o:LockedField>false</o:LockedField>
          </o:OLEObject>
        </w:object>
      </w:r>
      <w:r>
        <w:rPr>
          <w:rFonts w:hint="default"/>
          <w:i w:val="0"/>
          <w:iCs w:val="0"/>
          <w:lang w:val="pt-BR"/>
        </w:rPr>
        <w:t xml:space="preserve"> para </w:t>
      </w:r>
      <w:r>
        <w:rPr>
          <w:rFonts w:hint="default"/>
          <w:i w:val="0"/>
          <w:iCs w:val="0"/>
          <w:position w:val="-10"/>
          <w:lang w:val="pt-BR"/>
        </w:rPr>
        <w:object>
          <v:shape id="_x0000_i1038" o:spt="75" type="#_x0000_t75" style="height:16pt;width:12pt;" o:ole="t" filled="f" o:preferrelative="t" stroked="f" coordsize="21600,21600">
            <v:path/>
            <v:fill on="f" focussize="0,0"/>
            <v:stroke on="f"/>
            <v:imagedata r:id="rId138" o:title=""/>
            <o:lock v:ext="edit" aspectratio="t"/>
            <w10:wrap type="none"/>
            <w10:anchorlock/>
          </v:shape>
          <o:OLEObject Type="Embed" ProgID="Equation.KSEE3" ShapeID="_x0000_i1038" DrawAspect="Content" ObjectID="_1468075744" r:id="rId137">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68" w:type="first"/>
          <w:footerReference r:id="rId69"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39"/>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sz w:val="20"/>
          <w:szCs w:val="20"/>
          <w:lang w:val="pt-BR"/>
        </w:rPr>
      </w:pPr>
      <w:r>
        <w:rPr>
          <w:rFonts w:ascii="Cambria Math" w:hAnsi="Cambria Math"/>
          <w:position w:val="-16"/>
          <w:sz w:val="20"/>
          <w:szCs w:val="20"/>
        </w:rPr>
        <w:object>
          <v:shape id="_x0000_i1039" o:spt="75" type="#_x0000_t75" style="height:24.8pt;width:9.7pt;" o:ole="t" filled="f" o:preferrelative="t" stroked="f" coordsize="21600,21600">
            <v:path/>
            <v:fill on="f" focussize="0,0"/>
            <v:stroke on="f"/>
            <v:imagedata r:id="rId141" o:title=""/>
            <o:lock v:ext="edit" aspectratio="t"/>
            <w10:wrap type="none"/>
            <w10:anchorlock/>
          </v:shape>
          <o:OLEObject Type="Embed" ProgID="Equation.KSEE3" ShapeID="_x0000_i1039" DrawAspect="Content" ObjectID="_1468075745" r:id="rId140">
            <o:LockedField>false</o:LockedField>
          </o:OLEObject>
        </w:object>
      </w:r>
      <w:r>
        <w:rPr>
          <w:sz w:val="20"/>
          <w:szCs w:val="20"/>
        </w:rPr>
        <w:t>Fonte: Disponível em:</w:t>
      </w:r>
      <w:r>
        <w:rPr>
          <w:rFonts w:hint="default"/>
          <w:sz w:val="20"/>
          <w:szCs w:val="20"/>
          <w:lang w:val="pt-BR"/>
        </w:rPr>
        <w:t xml:space="preserve"> </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40" o:spt="75" type="#_x0000_t75" style="height:34pt;width:217pt;" o:ole="t" filled="f" o:preferrelative="t" stroked="f" coordsize="21600,21600">
            <v:path/>
            <v:fill on="f" focussize="0,0"/>
            <v:stroke on="f"/>
            <v:imagedata r:id="rId143" o:title=""/>
            <o:lock v:ext="edit" aspectratio="t"/>
            <w10:wrap type="none"/>
            <w10:anchorlock/>
          </v:shape>
          <o:OLEObject Type="Embed" ProgID="Equation.KSEE3" ShapeID="_x0000_i1040" DrawAspect="Content" ObjectID="_1468075746" r:id="rId142">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41" o:spt="75" type="#_x0000_t75" style="height:18pt;width:29pt;" o:ole="t" filled="f" o:preferrelative="t" stroked="f" coordsize="21600,21600">
            <v:path/>
            <v:fill on="f" focussize="0,0"/>
            <v:stroke on="f"/>
            <v:imagedata r:id="rId145" o:title=""/>
            <o:lock v:ext="edit" aspectratio="t"/>
            <w10:wrap type="none"/>
            <w10:anchorlock/>
          </v:shape>
          <o:OLEObject Type="Embed" ProgID="Equation.KSEE3" ShapeID="_x0000_i1041" DrawAspect="Content" ObjectID="_1468075747" r:id="rId144">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42"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042" DrawAspect="Content" ObjectID="_1468075748" r:id="rId146">
            <o:LockedField>false</o:LockedField>
          </o:OLEObject>
        </w:object>
      </w:r>
      <w:r>
        <w:rPr>
          <w:rFonts w:hint="default"/>
          <w:lang w:val="pt-BR"/>
        </w:rPr>
        <w:t xml:space="preserve">, um fator de saída de links por </w:t>
      </w:r>
      <w:r>
        <w:rPr>
          <w:rFonts w:hint="default"/>
          <w:position w:val="-6"/>
          <w:lang w:val="pt-BR"/>
        </w:rPr>
        <w:object>
          <v:shape id="_x0000_i1043" o:spt="75" type="#_x0000_t75" style="height:13.95pt;width:11pt;" o:ole="t" filled="f" o:preferrelative="t" stroked="f" coordsize="21600,21600">
            <v:path/>
            <v:fill on="f" focussize="0,0"/>
            <v:stroke on="f"/>
            <v:imagedata r:id="rId149" o:title=""/>
            <o:lock v:ext="edit" aspectratio="t"/>
            <w10:wrap type="none"/>
            <w10:anchorlock/>
          </v:shape>
          <o:OLEObject Type="Embed" ProgID="Equation.KSEE3" ShapeID="_x0000_i1043" DrawAspect="Content" ObjectID="_1468075749" r:id="rId148">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44" o:spt="75" type="#_x0000_t75" style="height:18pt;width:30pt;" o:ole="t" filled="f" o:preferrelative="t" stroked="f" coordsize="21600,21600">
            <v:path/>
            <v:fill on="f" focussize="0,0"/>
            <v:stroke on="f"/>
            <v:imagedata r:id="rId151" o:title=""/>
            <o:lock v:ext="edit" aspectratio="t"/>
            <w10:wrap type="none"/>
            <w10:anchorlock/>
          </v:shape>
          <o:OLEObject Type="Embed" ProgID="Equation.KSEE3" ShapeID="_x0000_i1044" DrawAspect="Content" ObjectID="_1468075750" r:id="rId150">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45" o:spt="75" type="#_x0000_t75" style="height:19pt;width:49pt;" o:ole="t" filled="f" o:preferrelative="t" stroked="f" coordsize="21600,21600">
            <v:path/>
            <v:fill on="f" focussize="0,0"/>
            <v:stroke on="f"/>
            <v:imagedata r:id="rId153" o:title=""/>
            <o:lock v:ext="edit" aspectratio="t"/>
            <w10:wrap type="none"/>
            <w10:anchorlock/>
          </v:shape>
          <o:OLEObject Type="Embed" ProgID="Equation.KSEE3" ShapeID="_x0000_i1045" DrawAspect="Content" ObjectID="_1468075751" r:id="rId152">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46" o:spt="75" type="#_x0000_t75" style="height:11pt;width:9pt;" o:ole="t" filled="f" o:preferrelative="t" stroked="f" coordsize="21600,21600">
            <v:path/>
            <v:fill on="f" focussize="0,0"/>
            <v:stroke on="f"/>
            <v:imagedata r:id="rId155" o:title=""/>
            <o:lock v:ext="edit" aspectratio="t"/>
            <w10:wrap type="none"/>
            <w10:anchorlock/>
          </v:shape>
          <o:OLEObject Type="Embed" ProgID="Equation.KSEE3" ShapeID="_x0000_i1046" DrawAspect="Content" ObjectID="_1468075752" r:id="rId154">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47" o:spt="75" type="#_x0000_t75" style="height:19pt;width:57pt;" o:ole="t" filled="f" o:preferrelative="t" stroked="f" coordsize="21600,21600">
            <v:path/>
            <v:fill on="f" focussize="0,0"/>
            <v:stroke on="f"/>
            <v:imagedata r:id="rId157" o:title=""/>
            <o:lock v:ext="edit" aspectratio="t"/>
            <w10:wrap type="none"/>
            <w10:anchorlock/>
          </v:shape>
          <o:OLEObject Type="Embed" ProgID="Equation.KSEE3" ShapeID="_x0000_i1047" DrawAspect="Content" ObjectID="_1468075753" r:id="rId156">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Figura 4.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70" w:type="first"/>
          <w:footerReference r:id="rId71"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4 - Tabela de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58"/>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49" o:spt="75" type="#_x0000_t75" style="height:24.8pt;width:9.7pt;" o:ole="t" filled="f" o:preferrelative="t" stroked="f" coordsize="21600,21600">
            <v:path/>
            <v:fill on="f" focussize="0,0"/>
            <v:stroke on="f"/>
            <v:imagedata r:id="rId160" o:title=""/>
            <o:lock v:ext="edit" aspectratio="t"/>
            <w10:wrap type="none"/>
            <w10:anchorlock/>
          </v:shape>
          <o:OLEObject Type="Embed" ProgID="Equation.KSEE3" ShapeID="_x0000_i1049" DrawAspect="Content" ObjectID="_1468075754" r:id="rId159">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50" o:spt="75" type="#_x0000_t75" style="height:11pt;width:31.95pt;" o:ole="t" filled="f" o:preferrelative="t" stroked="f" coordsize="21600,21600">
            <v:path/>
            <v:fill on="f" focussize="0,0"/>
            <v:stroke on="f"/>
            <v:imagedata r:id="rId162" o:title=""/>
            <o:lock v:ext="edit" aspectratio="t"/>
            <w10:wrap type="none"/>
            <w10:anchorlock/>
          </v:shape>
          <o:OLEObject Type="Embed" ProgID="Equation.KSEE3" ShapeID="_x0000_i1050" DrawAspect="Content" ObjectID="_1468075755" r:id="rId161">
            <o:LockedField>false</o:LockedField>
          </o:OLEObject>
        </w:object>
      </w:r>
      <w:r>
        <w:rPr>
          <w:rFonts w:hint="default"/>
          <w:lang w:val="pt-BR"/>
        </w:rPr>
        <w:t xml:space="preserve">,  </w:t>
      </w:r>
      <w:r>
        <w:rPr>
          <w:rFonts w:hint="default"/>
          <w:position w:val="-6"/>
          <w:lang w:val="pt-BR"/>
        </w:rPr>
        <w:object>
          <v:shape id="_x0000_i1051" o:spt="75" type="#_x0000_t75" style="height:13.95pt;width:31.95pt;" o:ole="t" filled="f" o:preferrelative="t" stroked="f" coordsize="21600,21600">
            <v:path/>
            <v:fill on="f" focussize="0,0"/>
            <v:stroke on="f"/>
            <v:imagedata r:id="rId164" o:title=""/>
            <o:lock v:ext="edit" aspectratio="t"/>
            <w10:wrap type="none"/>
            <w10:anchorlock/>
          </v:shape>
          <o:OLEObject Type="Embed" ProgID="Equation.KSEE3" ShapeID="_x0000_i1051" DrawAspect="Content" ObjectID="_1468075756" r:id="rId163">
            <o:LockedField>false</o:LockedField>
          </o:OLEObject>
        </w:object>
      </w:r>
      <w:r>
        <w:rPr>
          <w:rFonts w:hint="default"/>
          <w:lang w:val="pt-BR"/>
        </w:rPr>
        <w:t xml:space="preserve"> e </w:t>
      </w:r>
      <w:r>
        <w:rPr>
          <w:rFonts w:hint="default"/>
          <w:position w:val="-10"/>
          <w:lang w:val="pt-BR"/>
        </w:rPr>
        <w:object>
          <v:shape id="_x0000_i1052" o:spt="75" type="#_x0000_t75" style="height:16pt;width:35pt;" o:ole="t" filled="f" o:preferrelative="t" stroked="f" coordsize="21600,21600">
            <v:path/>
            <v:fill on="f" focussize="0,0"/>
            <v:stroke on="f"/>
            <v:imagedata r:id="rId166" o:title=""/>
            <o:lock v:ext="edit" aspectratio="t"/>
            <w10:wrap type="none"/>
            <w10:anchorlock/>
          </v:shape>
          <o:OLEObject Type="Embed" ProgID="Equation.KSEE3" ShapeID="_x0000_i1052" DrawAspect="Content" ObjectID="_1468075757" r:id="rId165">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53" o:spt="75" type="#_x0000_t75" style="height:34pt;width:49.95pt;" o:ole="t" filled="f" o:preferrelative="t" stroked="f" coordsize="21600,21600">
            <v:path/>
            <v:fill on="f" focussize="0,0"/>
            <v:stroke on="f"/>
            <v:imagedata r:id="rId168" o:title=""/>
            <o:lock v:ext="edit" aspectratio="t"/>
            <w10:wrap type="none"/>
            <w10:anchorlock/>
          </v:shape>
          <o:OLEObject Type="Embed" ProgID="Equation.KSEE3" ShapeID="_x0000_i1053" DrawAspect="Content" ObjectID="_1468075758" r:id="rId167">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54"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4" DrawAspect="Content" ObjectID="_1468075759" r:id="rId169">
            <o:LockedField>false</o:LockedField>
          </o:OLEObject>
        </w:object>
      </w:r>
      <w:r>
        <w:rPr>
          <w:rFonts w:hint="default"/>
          <w:lang w:val="pt-BR"/>
        </w:rPr>
        <w:t xml:space="preserve">,  como mostra a Figura 5, o peso de </w:t>
      </w:r>
      <w:r>
        <w:rPr>
          <w:rFonts w:hint="default"/>
          <w:position w:val="-6"/>
          <w:lang w:val="pt-BR"/>
        </w:rPr>
        <w:object>
          <v:shape id="_x0000_i1055"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5" DrawAspect="Content" ObjectID="_1468075760" r:id="rId171">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5 -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73"/>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56" o:spt="75" type="#_x0000_t75" style="height:24.8pt;width:9.7pt;" o:ole="t" filled="f" o:preferrelative="t" stroked="f" coordsize="21600,21600">
            <v:path/>
            <v:fill on="f" focussize="0,0"/>
            <v:stroke on="f"/>
            <v:imagedata r:id="rId175" o:title=""/>
            <o:lock v:ext="edit" aspectratio="t"/>
            <w10:wrap type="none"/>
            <w10:anchorlock/>
          </v:shape>
          <o:OLEObject Type="Embed" ProgID="Equation.KSEE3" ShapeID="_x0000_i1056" DrawAspect="Content" ObjectID="_1468075761" r:id="rId174">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57"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7" DrawAspect="Content" ObjectID="_1468075762" r:id="rId176">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58"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8" DrawAspect="Content" ObjectID="_1468075763" r:id="rId177">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6 mostra o valor de cada nó em cada iteração.</w:t>
      </w:r>
    </w:p>
    <w:p>
      <w:pPr>
        <w:ind w:left="0" w:leftChars="0" w:firstLine="720" w:firstLineChars="0"/>
        <w:jc w:val="center"/>
        <w:rPr>
          <w:rFonts w:hint="default"/>
          <w:lang w:val="pt-BR"/>
        </w:rPr>
        <w:sectPr>
          <w:headerReference r:id="rId72" w:type="first"/>
          <w:footerReference r:id="rId73" w:type="first"/>
          <w:pgSz w:w="11906" w:h="16838"/>
          <w:pgMar w:top="1417" w:right="1701" w:bottom="1417" w:left="1701" w:header="708" w:footer="708" w:gutter="0"/>
          <w:pgNumType w:fmt="decimal"/>
          <w:cols w:equalWidth="0" w:num="1">
            <w:col w:w="8838"/>
          </w:cols>
          <w:titlePg/>
        </w:sectPr>
      </w:pPr>
    </w:p>
    <w:p>
      <w:pPr>
        <w:ind w:left="0" w:leftChars="0" w:firstLine="720" w:firstLineChars="0"/>
        <w:jc w:val="center"/>
        <w:rPr>
          <w:rFonts w:hint="default"/>
          <w:lang w:val="pt-BR"/>
        </w:rPr>
      </w:pPr>
      <w:r>
        <w:rPr>
          <w:rFonts w:hint="default"/>
          <w:lang w:val="pt-BR"/>
        </w:rPr>
        <w:t xml:space="preserve">Figura 6 - Exemplo de resultado com </w:t>
      </w:r>
      <w:r>
        <w:rPr>
          <w:rFonts w:hint="default"/>
          <w:i/>
          <w:iCs/>
          <w:lang w:val="pt-BR"/>
        </w:rPr>
        <w:t>PageRank</w:t>
      </w:r>
    </w:p>
    <w:p>
      <w:pPr>
        <w:ind w:left="0" w:leftChars="0" w:firstLine="0" w:firstLineChars="0"/>
        <w:jc w:val="center"/>
        <w:rPr>
          <w:rFonts w:hint="default" w:ascii="Arial" w:hAnsi="Arial" w:eastAsia="Arial" w:cs="Arial"/>
          <w:sz w:val="20"/>
          <w:szCs w:val="20"/>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78"/>
                    <a:stretch>
                      <a:fillRect/>
                    </a:stretch>
                  </pic:blipFill>
                  <pic:spPr>
                    <a:xfrm>
                      <a:off x="0" y="0"/>
                      <a:ext cx="5393690" cy="3424555"/>
                    </a:xfrm>
                    <a:prstGeom prst="rect">
                      <a:avLst/>
                    </a:prstGeom>
                  </pic:spPr>
                </pic:pic>
              </a:graphicData>
            </a:graphic>
          </wp:inline>
        </w:drawing>
      </w:r>
      <w:r>
        <w:rPr>
          <w:rFonts w:hint="default" w:ascii="Arial" w:hAnsi="Arial" w:cs="Arial"/>
          <w:position w:val="-16"/>
          <w:sz w:val="20"/>
          <w:szCs w:val="20"/>
        </w:rPr>
        <w:object>
          <v:shape id="_x0000_i1060" o:spt="75" type="#_x0000_t75" style="height:24.8pt;width:9.7pt;" o:ole="t" filled="f" o:preferrelative="t" stroked="f" coordsize="21600,21600">
            <v:path/>
            <v:fill on="f" focussize="0,0"/>
            <v:stroke on="f"/>
            <v:imagedata r:id="rId180" o:title=""/>
            <o:lock v:ext="edit" aspectratio="t"/>
            <w10:wrap type="none"/>
            <w10:anchorlock/>
          </v:shape>
          <o:OLEObject Type="Embed" ProgID="Equation.KSEE3" ShapeID="_x0000_i1060" DrawAspect="Content" ObjectID="_1468075764" r:id="rId179">
            <o:LockedField>false</o:LockedField>
          </o:OLEObject>
        </w:object>
      </w:r>
      <w:r>
        <w:rPr>
          <w:sz w:val="20"/>
          <w:szCs w:val="20"/>
        </w:rPr>
        <w:t>Fonte</w:t>
      </w:r>
      <w:r>
        <w:rPr>
          <w:rFonts w:ascii="Arial" w:hAnsi="Arial" w:eastAsia="Arial" w:cs="Arial"/>
          <w:sz w:val="20"/>
          <w:szCs w:val="20"/>
        </w:rPr>
        <w:t xml:space="preserve">: Disponível em:https://towardsdatascience.com/. Acesso em </w:t>
      </w:r>
      <w:r>
        <w:rPr>
          <w:rFonts w:hint="default" w:ascii="Arial" w:hAnsi="Arial" w:eastAsia="Arial" w:cs="Arial"/>
          <w:sz w:val="20"/>
          <w:szCs w:val="20"/>
          <w:lang w:val="pt-BR"/>
        </w:rPr>
        <w:t>3</w:t>
      </w:r>
      <w:r>
        <w:rPr>
          <w:rFonts w:ascii="Arial" w:hAnsi="Arial" w:eastAsia="Arial" w:cs="Arial"/>
          <w:sz w:val="20"/>
          <w:szCs w:val="20"/>
        </w:rPr>
        <w:t xml:space="preserve"> </w:t>
      </w:r>
      <w:r>
        <w:rPr>
          <w:rFonts w:hint="default" w:ascii="Arial" w:hAnsi="Arial" w:eastAsia="Arial" w:cs="Arial"/>
          <w:sz w:val="20"/>
          <w:szCs w:val="20"/>
          <w:lang w:val="pt-BR"/>
        </w:rPr>
        <w:t xml:space="preserve">set </w:t>
      </w:r>
      <w:r>
        <w:rPr>
          <w:rFonts w:ascii="Arial" w:hAnsi="Arial" w:eastAsia="Arial" w:cs="Arial"/>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61" o:spt="75" type="#_x0000_t75" style="height:11pt;width:9pt;" o:ole="t" filled="f" o:preferrelative="t" stroked="f" coordsize="21600,21600">
            <v:path/>
            <v:fill on="f" focussize="0,0"/>
            <v:stroke on="f"/>
            <v:imagedata r:id="rId182" o:title=""/>
            <o:lock v:ext="edit" aspectratio="t"/>
            <w10:wrap type="none"/>
            <w10:anchorlock/>
          </v:shape>
          <o:OLEObject Type="Embed" ProgID="Equation.KSEE3" ShapeID="_x0000_i1061" DrawAspect="Content" ObjectID="_1468075765" r:id="rId181">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Figura 7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Figura 7 - Tabela de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83"/>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62" o:spt="75" type="#_x0000_t75" style="height:24.8pt;width:9.7pt;" o:ole="t" filled="f" o:preferrelative="t" stroked="f" coordsize="21600,21600">
            <v:path/>
            <v:fill on="f" focussize="0,0"/>
            <v:stroke on="f"/>
            <v:imagedata r:id="rId185" o:title=""/>
            <o:lock v:ext="edit" aspectratio="t"/>
            <w10:wrap type="none"/>
            <w10:anchorlock/>
          </v:shape>
          <o:OLEObject Type="Embed" ProgID="Equation.KSEE3" ShapeID="_x0000_i1062" DrawAspect="Content" ObjectID="_1468075766" r:id="rId184">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lang w:val="pt-BR"/>
        </w:rPr>
        <w:t>h</w:t>
      </w:r>
      <w:r>
        <w:rPr>
          <w:color w:val="0000FF"/>
          <w:sz w:val="20"/>
          <w:szCs w:val="20"/>
          <w:u w:val="single"/>
        </w:rPr>
        <w:t>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r>
        <w:rPr>
          <w:rFonts w:hint="default"/>
          <w:sz w:val="20"/>
          <w:szCs w:val="20"/>
          <w:lang w:val="pt-BR"/>
        </w:rPr>
        <w:t>.</w:t>
      </w:r>
    </w:p>
    <w:p>
      <w:pPr>
        <w:ind w:left="0" w:leftChars="0" w:firstLine="0" w:firstLineChars="0"/>
        <w:jc w:val="center"/>
        <w:rPr>
          <w:rFonts w:hint="default"/>
          <w:lang w:val="pt-BR"/>
        </w:rPr>
      </w:pPr>
    </w:p>
    <w:p>
      <w:pPr>
        <w:jc w:val="both"/>
        <w:rPr>
          <w:rFonts w:hint="default"/>
          <w:lang w:val="pt-BR"/>
        </w:rPr>
        <w:sectPr>
          <w:headerReference r:id="rId74" w:type="first"/>
          <w:footerReference r:id="rId75" w:type="first"/>
          <w:pgSz w:w="11906" w:h="16838"/>
          <w:pgMar w:top="1417" w:right="1701" w:bottom="1417" w:left="1701" w:header="708" w:footer="708" w:gutter="0"/>
          <w:pgNumType w:fmt="decimal"/>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8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8 -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86"/>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position w:val="-4"/>
          <w:sz w:val="20"/>
          <w:szCs w:val="20"/>
          <w:lang w:val="pt-BR"/>
        </w:rPr>
        <w:object>
          <v:shape id="_x0000_i1064" o:spt="75" type="#_x0000_t75" style="height:15pt;width:6.95pt;" o:ole="t" filled="f" o:preferrelative="t" stroked="f" coordsize="21600,21600">
            <v:path/>
            <v:fill on="f" focussize="0,0"/>
            <v:stroke on="f"/>
            <v:imagedata r:id="rId188" o:title=""/>
            <o:lock v:ext="edit" aspectratio="t"/>
            <w10:wrap type="none"/>
            <w10:anchorlock/>
          </v:shape>
          <o:OLEObject Type="Embed" ProgID="Equation.KSEE3" ShapeID="_x0000_i1064" DrawAspect="Content" ObjectID="_1468075767" r:id="rId187">
            <o:LockedField>false</o:LockedField>
          </o:OLEObject>
        </w:object>
      </w:r>
      <w:r>
        <w:rPr>
          <w:rFonts w:hint="default"/>
          <w:sz w:val="20"/>
          <w:szCs w:val="20"/>
          <w:lang w:val="pt-BR"/>
        </w:rPr>
        <w:t>Fonte</w:t>
      </w:r>
      <w:r>
        <w:rPr>
          <w:sz w:val="20"/>
          <w:szCs w:val="20"/>
        </w:rPr>
        <w:t>: Disponível em:</w:t>
      </w:r>
      <w:r>
        <w:rPr>
          <w:color w:val="0000FF"/>
          <w:sz w:val="20"/>
          <w:szCs w:val="20"/>
          <w:u w:val="single"/>
        </w:rPr>
        <w:fldChar w:fldCharType="begin"/>
      </w:r>
      <w:r>
        <w:rPr>
          <w:color w:val="0000FF"/>
          <w:sz w:val="20"/>
          <w:szCs w:val="20"/>
          <w:u w:val="single"/>
        </w:rPr>
        <w:instrText xml:space="preserve"> HYPERLINK "https://www.analyticsvidhya.com/" </w:instrText>
      </w:r>
      <w:r>
        <w:rPr>
          <w:color w:val="0000FF"/>
          <w:sz w:val="20"/>
          <w:szCs w:val="20"/>
          <w:u w:val="single"/>
        </w:rPr>
        <w:fldChar w:fldCharType="separate"/>
      </w:r>
      <w:r>
        <w:rPr>
          <w:color w:val="0000FF"/>
          <w:sz w:val="20"/>
          <w:szCs w:val="20"/>
          <w:u w:val="single"/>
        </w:rPr>
        <w:t>https://www.analyticsvidhya.com/</w:t>
      </w:r>
      <w:r>
        <w:rPr>
          <w:color w:val="0000FF"/>
          <w:sz w:val="20"/>
          <w:szCs w:val="20"/>
          <w:u w:val="single"/>
        </w:rPr>
        <w:fldChar w:fldCharType="end"/>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76" w:type="first"/>
          <w:footerReference r:id="rId77" w:type="first"/>
          <w:pgSz w:w="11906" w:h="16838"/>
          <w:pgMar w:top="1417" w:right="1701" w:bottom="1417" w:left="1701" w:header="708" w:footer="708" w:gutter="0"/>
          <w:pgNumType w:fmt="decimal"/>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w:t>
      </w:r>
      <w:r>
        <w:rPr>
          <w:rFonts w:hint="default"/>
          <w:i/>
          <w:iCs/>
          <w:lang w:val="pt-BR"/>
        </w:rPr>
        <w:t>et. al</w:t>
      </w:r>
      <w:r>
        <w:rPr>
          <w:rFonts w:hint="default"/>
          <w:lang w:val="pt-BR"/>
        </w:rP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Segundo 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rPr>
          <w:b w:val="0"/>
          <w:bCs/>
        </w:rPr>
      </w:pPr>
      <w:bookmarkStart w:id="14" w:name="_Toc41145492"/>
      <w:r>
        <w:rPr>
          <w:rFonts w:hint="default"/>
          <w:b w:val="0"/>
          <w:bCs/>
          <w:lang w:val="pt-BR"/>
        </w:rPr>
        <w:t>3.2.1</w:t>
      </w:r>
      <w:r>
        <w:rPr>
          <w:rFonts w:hint="default"/>
          <w:b w:val="0"/>
          <w:bCs/>
          <w:lang w:val="pt-BR"/>
        </w:rPr>
        <w:tab/>
      </w:r>
      <w:r>
        <w:rPr>
          <w:b w:val="0"/>
          <w:bCs/>
        </w:rPr>
        <w:t>Sequence to Sequence</w:t>
      </w:r>
      <w:bookmarkEnd w:id="14"/>
    </w:p>
    <w:p/>
    <w:p>
      <w:pPr>
        <w:jc w:val="both"/>
      </w:pP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9</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9</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89"/>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hint="default" w:ascii="Arial" w:hAnsi="Arial" w:cs="Arial"/>
        </w:rPr>
        <w:t xml:space="preserve"> </w:t>
      </w:r>
      <w:r>
        <w:rPr>
          <w:rFonts w:hint="default" w:ascii="Arial" w:hAnsi="Arial" w:cs="Arial"/>
          <w:position w:val="-16"/>
          <w:sz w:val="20"/>
          <w:szCs w:val="20"/>
        </w:rPr>
        <w:object>
          <v:shape id="_x0000_i1066" o:spt="75" type="#_x0000_t75" style="height:24.8pt;width:9.7pt;" o:ole="t" filled="f" o:preferrelative="t" stroked="f" coordsize="21600,21600">
            <v:path/>
            <v:fill on="f" focussize="0,0"/>
            <v:stroke on="f"/>
            <v:imagedata r:id="rId191" o:title=""/>
            <o:lock v:ext="edit" aspectratio="t"/>
            <w10:wrap type="none"/>
            <w10:anchorlock/>
          </v:shape>
          <o:OLEObject Type="Embed" ProgID="Equation.KSEE3" ShapeID="_x0000_i1066" DrawAspect="Content" ObjectID="_1468075768" r:id="rId190">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rPr>
        <w:t>https://github.com/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sectPr>
          <w:headerReference r:id="rId80" w:type="first"/>
          <w:footerReference r:id="rId82" w:type="first"/>
          <w:headerReference r:id="rId78" w:type="default"/>
          <w:headerReference r:id="rId79" w:type="even"/>
          <w:footerReference r:id="rId81" w:type="even"/>
          <w:pgSz w:w="11906" w:h="16838"/>
          <w:pgMar w:top="1417" w:right="1701" w:bottom="1417" w:left="1701" w:header="708" w:footer="708" w:gutter="0"/>
          <w:pgNumType w:fmt="decimal"/>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68" o:spt="75" type="#_x0000_t75" style="height:18.2pt;width:295.75pt;" o:ole="t" filled="f" o:preferrelative="t" stroked="f" coordsize="21600,21600">
            <v:path/>
            <v:fill on="f" focussize="0,0"/>
            <v:stroke on="f"/>
            <v:imagedata r:id="rId193" o:title=""/>
            <o:lock v:ext="edit" aspectratio="t"/>
            <w10:wrap type="none"/>
            <w10:anchorlock/>
          </v:shape>
          <o:OLEObject Type="Embed" ProgID="Equation.KSEE3" ShapeID="_x0000_i1068" DrawAspect="Content" ObjectID="_1468075769" r:id="rId192">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69" o:spt="75" type="#_x0000_t75" style="height:17.9pt;width:438.95pt;" o:ole="t" filled="f" o:preferrelative="t" stroked="f" coordsize="21600,21600">
            <v:path/>
            <v:fill on="f" focussize="0,0"/>
            <v:stroke on="f"/>
            <v:imagedata r:id="rId195" o:title=""/>
            <o:lock v:ext="edit" aspectratio="t"/>
            <w10:wrap type="none"/>
            <w10:anchorlock/>
          </v:shape>
          <o:OLEObject Type="Embed" ProgID="Equation.KSEE3" ShapeID="_x0000_i1069" DrawAspect="Content" ObjectID="_1468075770" r:id="rId194">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70" o:spt="75" type="#_x0000_t75" style="height:17.9pt;width:445.9pt;" o:ole="t" filled="f" o:preferrelative="t" stroked="f" coordsize="21600,21600">
            <v:path/>
            <v:fill on="f" focussize="0,0"/>
            <v:stroke on="f"/>
            <v:imagedata r:id="rId197" o:title=""/>
            <o:lock v:ext="edit" aspectratio="t"/>
            <w10:wrap type="none"/>
            <w10:anchorlock/>
          </v:shape>
          <o:OLEObject Type="Embed" ProgID="Equation.KSEE3" ShapeID="_x0000_i1070" DrawAspect="Content" ObjectID="_1468075771" r:id="rId196">
            <o:LockedField>false</o:LockedField>
          </o:OLEObject>
        </w:object>
      </w:r>
    </w:p>
    <w:p>
      <w:pPr>
        <w:jc w:val="both"/>
        <w:rPr>
          <w:rFonts w:hint="default"/>
          <w:i w:val="0"/>
          <w:iCs w:val="0"/>
          <w:lang w:val="pt-BR"/>
        </w:rPr>
      </w:pPr>
      <w:r>
        <w:rPr>
          <w:rFonts w:hint="default"/>
          <w:i w:val="0"/>
          <w:iCs w:val="0"/>
          <w:lang w:val="pt-BR"/>
        </w:rPr>
        <w:t xml:space="preserve">Outras variações que possuem dois fluxos, percorrendo cada tempo duas vezes, recebendo o prefixo “bi”. A Figura 10 ilustra com mais detalhes como funciona cada tipo </w:t>
      </w:r>
      <w:r>
        <w:rPr>
          <w:rFonts w:hint="default"/>
          <w:i/>
          <w:iCs/>
          <w:lang w:val="pt-BR"/>
        </w:rPr>
        <w:t>RNN</w:t>
      </w:r>
      <w:r>
        <w:rPr>
          <w:rFonts w:hint="default"/>
          <w:i w:val="0"/>
          <w:iCs w:val="0"/>
          <w:lang w:val="pt-BR"/>
        </w:rPr>
        <w:t xml:space="preserve"> em relação a sua arquitetura,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ind w:left="0" w:leftChars="0" w:firstLine="0" w:firstLineChars="0"/>
        <w:jc w:val="both"/>
        <w:rPr>
          <w:rFonts w:hint="default"/>
          <w:i w:val="0"/>
          <w:iCs w:val="0"/>
          <w:lang w:val="pt-BR"/>
        </w:rPr>
        <w:sectPr>
          <w:headerReference r:id="rId83" w:type="first"/>
          <w:footerReference r:id="rId84" w:type="first"/>
          <w:pgSz w:w="11906" w:h="16838"/>
          <w:pgMar w:top="1417" w:right="1701" w:bottom="1417" w:left="1701" w:header="708" w:footer="708" w:gutter="0"/>
          <w:pgNumType w:fmt="decimal"/>
          <w:cols w:equalWidth="0" w:num="1">
            <w:col w:w="8838"/>
          </w:cols>
          <w:titlePg/>
        </w:sectPr>
      </w:pPr>
    </w:p>
    <w:p>
      <w:pPr>
        <w:jc w:val="center"/>
        <w:rPr>
          <w:rFonts w:hint="default"/>
          <w:i w:val="0"/>
          <w:iCs w:val="0"/>
          <w:lang w:val="pt-BR"/>
        </w:rPr>
      </w:pPr>
      <w:r>
        <w:rPr>
          <w:rFonts w:hint="default"/>
          <w:i w:val="0"/>
          <w:iCs w:val="0"/>
          <w:lang w:val="pt-BR"/>
        </w:rPr>
        <w:t xml:space="preserve">Figura 10 -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98"/>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position w:val="-4"/>
          <w:sz w:val="20"/>
          <w:szCs w:val="20"/>
        </w:rPr>
        <w:object>
          <v:shape id="_x0000_i1071" o:spt="75" type="#_x0000_t75" style="height:15pt;width:10pt;" o:ole="t" filled="f" o:preferrelative="t" stroked="f" coordsize="21600,21600">
            <v:path/>
            <v:fill on="f" focussize="0,0"/>
            <v:stroke on="f"/>
            <v:imagedata r:id="rId200" o:title=""/>
            <o:lock v:ext="edit" aspectratio="t"/>
            <w10:wrap type="none"/>
            <w10:anchorlock/>
          </v:shape>
          <o:OLEObject Type="Embed" ProgID="Equation.KSEE3" ShapeID="_x0000_i1071" DrawAspect="Content" ObjectID="_1468075772" r:id="rId199">
            <o:LockedField>false</o:LockedField>
          </o:OLEObject>
        </w:object>
      </w:r>
      <w:r>
        <w:rPr>
          <w:sz w:val="20"/>
          <w:szCs w:val="20"/>
        </w:rPr>
        <w:t xml:space="preserve">Fonte: Disponível em: </w:t>
      </w:r>
      <w:r>
        <w:rPr>
          <w:rFonts w:hint="default"/>
          <w:color w:val="0000FF"/>
          <w:sz w:val="20"/>
          <w:szCs w:val="20"/>
          <w:u w:val="single"/>
        </w:rPr>
        <w:t>http://karpathy.github.io/</w:t>
      </w:r>
      <w:r>
        <w:rPr>
          <w:sz w:val="20"/>
          <w:szCs w:val="20"/>
        </w:rPr>
        <w:t xml:space="preserve">. Acesso em </w:t>
      </w:r>
      <w:r>
        <w:rPr>
          <w:rFonts w:hint="default"/>
          <w:sz w:val="20"/>
          <w:szCs w:val="20"/>
          <w:lang w:val="pt-BR"/>
        </w:rPr>
        <w:t>30 ago</w:t>
      </w:r>
      <w:r>
        <w:rPr>
          <w:sz w:val="20"/>
          <w:szCs w:val="20"/>
        </w:rP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Segundo </w:t>
      </w: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de duas maneiras. A primeira que antes de começar a gerar a sequência de saída de imediato, processa alguns períodos de tempo, utilizado em casos de tradução de máquina. Já na segunda, o processamento da sequência de entrada e saída pertencem ao mesmo período de tempo.</w:t>
      </w:r>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Pr>
        <w:rPr>
          <w:rFonts w:hint="default"/>
          <w:lang w:val="pt-BR"/>
        </w:rPr>
      </w:pPr>
    </w:p>
    <w:p>
      <w:pPr>
        <w:rPr>
          <w:rFonts w:hint="default"/>
          <w:i w:val="0"/>
          <w:iCs w:val="0"/>
          <w:lang w:val="pt-BR"/>
        </w:rPr>
      </w:pPr>
    </w:p>
    <w:p>
      <w:pPr>
        <w:pStyle w:val="3"/>
        <w:numPr>
          <w:ilvl w:val="1"/>
          <w:numId w:val="0"/>
        </w:numPr>
        <w:ind w:leftChars="0"/>
        <w:rPr>
          <w:rFonts w:hint="default"/>
          <w:b w:val="0"/>
          <w:bCs/>
          <w:lang w:val="pt-BR"/>
        </w:rPr>
      </w:pPr>
      <w:r>
        <w:rPr>
          <w:rFonts w:hint="default"/>
          <w:b w:val="0"/>
          <w:bCs/>
          <w:lang w:val="pt-BR"/>
        </w:rPr>
        <w:t>3.2.2</w:t>
      </w:r>
      <w:r>
        <w:rPr>
          <w:rFonts w:hint="default"/>
          <w:b w:val="0"/>
          <w:bCs/>
          <w:lang w:val="pt-BR"/>
        </w:rPr>
        <w:tab/>
      </w:r>
      <w:r>
        <w:rPr>
          <w:rFonts w:hint="default"/>
          <w:b w:val="0"/>
          <w:bCs/>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w:t>
      </w:r>
      <w:r>
        <w:rPr>
          <w:rFonts w:hint="default"/>
          <w:i/>
          <w:iCs/>
          <w:lang w:val="pt-BR"/>
        </w:rPr>
        <w:t>et. al</w:t>
      </w:r>
      <w:r>
        <w:rPr>
          <w:rFonts w:hint="default"/>
          <w:i w:val="0"/>
          <w:iCs w:val="0"/>
          <w:lang w:val="pt-BR"/>
        </w:rPr>
        <w:t xml:space="preserve"> (2016) foi proposto aplicar uma </w:t>
      </w:r>
      <w:r>
        <w:rPr>
          <w:rFonts w:hint="default"/>
          <w:i/>
          <w:iCs/>
          <w:lang w:val="pt-BR"/>
        </w:rPr>
        <w:t>Encoder-Decoder</w:t>
      </w:r>
      <w:r>
        <w:rPr>
          <w:rFonts w:hint="default"/>
          <w:i w:val="0"/>
          <w:iCs w:val="0"/>
          <w:lang w:val="pt-BR"/>
        </w:rPr>
        <w:t xml:space="preserve"> </w:t>
      </w:r>
      <w:r>
        <w:rPr>
          <w:rFonts w:hint="default"/>
          <w:i/>
          <w:iCs/>
          <w:lang w:val="pt-BR"/>
        </w:rPr>
        <w:t xml:space="preserve">Attention </w:t>
      </w:r>
      <w:r>
        <w:rPr>
          <w:rFonts w:hint="default"/>
          <w:i w:val="0"/>
          <w:iCs w:val="0"/>
          <w:lang w:val="pt-BR"/>
        </w:rPr>
        <w:t xml:space="preserve">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ind w:left="0" w:leftChars="0" w:firstLine="720" w:firstLineChars="0"/>
        <w:rPr>
          <w:rFonts w:hint="default"/>
          <w:i w:val="0"/>
          <w:iCs w:val="0"/>
          <w:lang w:val="pt-BR"/>
        </w:rPr>
        <w:sectPr>
          <w:headerReference r:id="rId86" w:type="first"/>
          <w:footerReference r:id="rId88" w:type="first"/>
          <w:headerReference r:id="rId85" w:type="even"/>
          <w:footerReference r:id="rId87" w:type="even"/>
          <w:pgSz w:w="11906" w:h="16838"/>
          <w:pgMar w:top="1417" w:right="1701" w:bottom="1417" w:left="1701" w:header="708" w:footer="708" w:gutter="0"/>
          <w:pgNumType w:fmt="decimal"/>
          <w:cols w:equalWidth="0" w:num="1">
            <w:col w:w="8838"/>
          </w:cols>
          <w:titlePg/>
        </w:sectPr>
      </w:pPr>
      <w:r>
        <w:rPr>
          <w:rFonts w:hint="default"/>
          <w:i w:val="0"/>
          <w:iCs w:val="0"/>
          <w:lang w:val="pt-BR"/>
        </w:rPr>
        <w:t>J</w:t>
      </w:r>
      <w:r>
        <w:rPr>
          <w:rFonts w:hint="default" w:ascii="Arial" w:hAnsi="Arial" w:eastAsia="Arial" w:cs="Arial"/>
          <w:i w:val="0"/>
          <w:iCs w:val="0"/>
          <w:lang w:val="pt-BR"/>
        </w:rPr>
        <w:t xml:space="preserve">á no artigo de Hara, Adelson, &amp; Arora (2017) misturar dois modelos de redes neurais, o </w:t>
      </w:r>
      <w:r>
        <w:rPr>
          <w:rFonts w:hint="default" w:ascii="Arial" w:hAnsi="Arial" w:eastAsia="Arial" w:cs="Arial"/>
          <w:i/>
          <w:iCs/>
          <w:lang w:val="pt-BR"/>
        </w:rPr>
        <w:t>Quasi-Recurrent Neural Network</w:t>
      </w:r>
      <w:r>
        <w:rPr>
          <w:rFonts w:hint="default" w:ascii="Arial" w:hAnsi="Arial" w:eastAsia="Arial" w:cs="Arial"/>
          <w:i w:val="0"/>
          <w:iCs w:val="0"/>
          <w:lang w:val="pt-BR"/>
        </w:rPr>
        <w:t xml:space="preserve"> e </w:t>
      </w:r>
      <w:r>
        <w:rPr>
          <w:rFonts w:hint="default" w:ascii="Arial" w:hAnsi="Arial" w:eastAsia="Arial" w:cs="Arial"/>
          <w:i/>
          <w:iCs/>
          <w:lang w:val="pt-BR"/>
        </w:rPr>
        <w:t>RNN</w:t>
      </w:r>
      <w:r>
        <w:rPr>
          <w:rFonts w:hint="default" w:ascii="Arial" w:hAnsi="Arial" w:eastAsia="Arial" w:cs="Arial"/>
          <w:i w:val="0"/>
          <w:iCs w:val="0"/>
          <w:lang w:val="pt-BR"/>
        </w:rPr>
        <w:t xml:space="preserve"> padrão, pa</w:t>
      </w:r>
      <w:r>
        <w:rPr>
          <w:rFonts w:hint="default"/>
          <w:i w:val="0"/>
          <w:iCs w:val="0"/>
          <w:lang w:val="pt-BR"/>
        </w:rPr>
        <w:t xml:space="preserve">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sectPr>
          <w:headerReference r:id="rId91" w:type="first"/>
          <w:footerReference r:id="rId94" w:type="first"/>
          <w:headerReference r:id="rId89" w:type="default"/>
          <w:footerReference r:id="rId92" w:type="default"/>
          <w:headerReference r:id="rId90" w:type="even"/>
          <w:footerReference r:id="rId93" w:type="even"/>
          <w:type w:val="continuous"/>
          <w:pgSz w:w="11906" w:h="16838"/>
          <w:pgMar w:top="1417" w:right="1701" w:bottom="1417" w:left="1701" w:header="708" w:footer="708" w:gutter="0"/>
          <w:pgNumType w:fmt="decimal"/>
          <w:cols w:equalWidth="0" w:num="1">
            <w:col w:w="8838"/>
          </w:cols>
          <w:titlePg/>
        </w:sectPr>
      </w:pPr>
      <w:r>
        <w:rPr>
          <w:rFonts w:hint="default"/>
          <w:i w:val="0"/>
          <w:iCs w:val="0"/>
          <w:lang w:val="pt-BR"/>
        </w:rPr>
        <w:t xml:space="preserve">E com os estudos de Ding, Soricut, &amp; Zhang (2018) duas arquiteturas de modelos foram criadas, </w:t>
      </w:r>
      <w:r>
        <w:rPr>
          <w:rFonts w:hint="default"/>
          <w:i/>
          <w:iCs/>
          <w:lang w:val="pt-BR"/>
        </w:rPr>
        <w:t>SHAPED</w:t>
      </w:r>
      <w:r>
        <w:rPr>
          <w:rFonts w:hint="default"/>
          <w:i w:val="0"/>
          <w:iCs w:val="0"/>
          <w:lang w:val="pt-BR"/>
        </w:rPr>
        <w:t xml:space="preserve"> e</w:t>
      </w:r>
      <w:r>
        <w:rPr>
          <w:rFonts w:hint="default"/>
          <w:i/>
          <w:iCs/>
          <w:lang w:val="pt-BR"/>
        </w:rPr>
        <w:t xml:space="preserve"> Mix-SHAPED</w:t>
      </w:r>
      <w:r>
        <w:rPr>
          <w:rFonts w:hint="default"/>
          <w:i w:val="0"/>
          <w:iCs w:val="0"/>
          <w:lang w:val="pt-BR"/>
        </w:rPr>
        <w:t>,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pPr>
    </w:p>
    <w:p>
      <w:pPr>
        <w:pStyle w:val="2"/>
        <w:rPr>
          <w:rFonts w:hint="default"/>
          <w:lang w:val="pt-BR"/>
        </w:rPr>
      </w:pPr>
      <w:bookmarkStart w:id="15" w:name="_Toc41145494"/>
      <w:r>
        <w:t>RESULTADOS</w:t>
      </w:r>
      <w:bookmarkEnd w:id="15"/>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sectPr>
          <w:headerReference r:id="rId97" w:type="first"/>
          <w:footerReference r:id="rId100" w:type="first"/>
          <w:headerReference r:id="rId95" w:type="default"/>
          <w:footerReference r:id="rId98" w:type="default"/>
          <w:headerReference r:id="rId96" w:type="even"/>
          <w:footerReference r:id="rId99" w:type="even"/>
          <w:pgSz w:w="11906" w:h="16838"/>
          <w:pgMar w:top="1417" w:right="1701" w:bottom="1417" w:left="1701" w:header="708" w:footer="708" w:gutter="0"/>
          <w:pgNumType w:fmt="decimal"/>
          <w:cols w:equalWidth="0" w:num="1">
            <w:col w:w="8838"/>
          </w:cols>
          <w:titlePg/>
        </w:sect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11.</w:t>
      </w: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11 - Implementação do </w:t>
      </w:r>
      <w:r>
        <w:rPr>
          <w:rFonts w:hint="default"/>
          <w:i/>
          <w:iCs/>
          <w:lang w:val="pt-BR"/>
        </w:rPr>
        <w:t xml:space="preserve">Web Scraping </w:t>
      </w:r>
      <w:r>
        <w:rPr>
          <w:rFonts w:hint="default"/>
          <w:lang w:val="pt-BR"/>
        </w:rPr>
        <w:drawing>
          <wp:inline distT="0" distB="0" distL="114300" distR="114300">
            <wp:extent cx="6033135" cy="6931660"/>
            <wp:effectExtent l="0" t="0" r="5715" b="254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201"/>
                    <a:stretch>
                      <a:fillRect/>
                    </a:stretch>
                  </pic:blipFill>
                  <pic:spPr>
                    <a:xfrm>
                      <a:off x="0" y="0"/>
                      <a:ext cx="6033135" cy="6931660"/>
                    </a:xfrm>
                    <a:prstGeom prst="rect">
                      <a:avLst/>
                    </a:prstGeom>
                  </pic:spPr>
                </pic:pic>
              </a:graphicData>
            </a:graphic>
          </wp:inline>
        </w:drawing>
      </w:r>
    </w:p>
    <w:p>
      <w:pPr>
        <w:jc w:val="center"/>
        <w:rPr>
          <w:rFonts w:hint="default"/>
          <w:sz w:val="20"/>
          <w:szCs w:val="20"/>
          <w:lang w:val="pt-BR"/>
        </w:rPr>
      </w:pPr>
      <w:r>
        <w:rPr>
          <w:rFonts w:hint="default"/>
          <w:sz w:val="20"/>
          <w:szCs w:val="20"/>
          <w:lang w:val="pt-BR"/>
        </w:rPr>
        <w:t>Fonte: Elaborado pelos autores</w:t>
      </w:r>
    </w:p>
    <w:p>
      <w:pPr>
        <w:jc w:val="center"/>
        <w:rPr>
          <w:rFonts w:hint="default"/>
          <w:lang w:val="pt-BR"/>
        </w:rPr>
      </w:pPr>
    </w:p>
    <w:p>
      <w:pPr>
        <w:jc w:val="both"/>
        <w:rPr>
          <w:rFonts w:hint="default"/>
          <w:lang w:val="pt-BR"/>
        </w:rPr>
      </w:pPr>
      <w:r>
        <w:rPr>
          <w:rFonts w:hint="default"/>
          <w:lang w:val="pt-BR"/>
        </w:rPr>
        <w:t xml:space="preserve">Os resultados armazenados no arquivo </w:t>
      </w:r>
      <w:r>
        <w:rPr>
          <w:rFonts w:hint="default"/>
          <w:i/>
          <w:iCs/>
          <w:lang w:val="pt-BR"/>
        </w:rPr>
        <w:t>Json</w:t>
      </w:r>
      <w:r>
        <w:rPr>
          <w:rFonts w:hint="default"/>
          <w:lang w:val="pt-BR"/>
        </w:rPr>
        <w:t xml:space="preserve"> seguem esta estrutura:</w:t>
      </w:r>
    </w:p>
    <w:p>
      <w:pPr>
        <w:numPr>
          <w:ilvl w:val="0"/>
          <w:numId w:val="0"/>
        </w:numPr>
        <w:ind w:firstLine="720" w:firstLineChars="0"/>
        <w:jc w:val="both"/>
        <w:rPr>
          <w:rFonts w:hint="default"/>
          <w:lang w:val="pt-BR"/>
        </w:rPr>
      </w:pPr>
      <w:r>
        <w:rPr>
          <w:rFonts w:hint="default"/>
          <w:lang w:val="pt-BR"/>
        </w:rPr>
        <w:t>"título": "Brasil chega a 16.792 mortes e se torna 3º do mundo com mais casos",</w:t>
      </w:r>
    </w:p>
    <w:p>
      <w:pPr>
        <w:numPr>
          <w:ilvl w:val="0"/>
          <w:numId w:val="0"/>
        </w:numPr>
        <w:ind w:firstLine="720" w:firstLineChars="0"/>
        <w:jc w:val="both"/>
        <w:rPr>
          <w:rFonts w:hint="default"/>
          <w:lang w:val="pt-BR"/>
        </w:rPr>
      </w:pPr>
      <w:r>
        <w:rPr>
          <w:rFonts w:hint="default"/>
          <w:lang w:val="pt-BR"/>
        </w:rPr>
        <w:t>"categoria": " Bem Estar "</w:t>
      </w:r>
    </w:p>
    <w:p>
      <w:pPr>
        <w:numPr>
          <w:ilvl w:val="0"/>
          <w:numId w:val="0"/>
        </w:numPr>
        <w:ind w:firstLine="720" w:firstLineChars="0"/>
        <w:jc w:val="both"/>
        <w:rPr>
          <w:rFonts w:hint="default"/>
          <w:lang w:val="pt-BR"/>
        </w:rPr>
        <w:sectPr>
          <w:headerReference r:id="rId102" w:type="first"/>
          <w:headerReference r:id="rId101" w:type="default"/>
          <w:pgSz w:w="11906" w:h="16838"/>
          <w:pgMar w:top="1417" w:right="1701" w:bottom="1417" w:left="1701" w:header="708" w:footer="708" w:gutter="0"/>
          <w:pgNumType w:fmt="decimal"/>
          <w:cols w:equalWidth="0" w:num="1">
            <w:col w:w="8838"/>
          </w:cols>
          <w:titlePg/>
        </w:sectPr>
      </w:pPr>
      <w:r>
        <w:rPr>
          <w:rFonts w:hint="default"/>
          <w:lang w:val="pt-BR"/>
        </w:rPr>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pPr>
        <w:ind w:left="0" w:leftChars="0" w:firstLine="0" w:firstLineChars="0"/>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ind w:left="0" w:leftChars="0" w:firstLine="720" w:firstLineChars="0"/>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das notícias, com o objetivo de facilitar o pré-processamento e todo o texto é convertido para letra minúscula. Em sequência, as frases são divididas baseadas no ponto final e a tokenização realizada através do</w:t>
      </w:r>
      <w:r>
        <w:rPr>
          <w:rFonts w:hint="default"/>
          <w:i/>
          <w:iCs/>
          <w:lang w:val="pt-BR"/>
        </w:rPr>
        <w:t xml:space="preserve"> NLTK</w:t>
      </w:r>
      <w:r>
        <w:rPr>
          <w:rFonts w:hint="default"/>
          <w:lang w:val="pt-BR"/>
        </w:rPr>
        <w:t xml:space="preserve">. </w:t>
      </w:r>
    </w:p>
    <w:p>
      <w:pPr>
        <w:rPr>
          <w:rFonts w:hint="default"/>
          <w:lang w:val="pt-BR"/>
        </w:rPr>
      </w:pPr>
      <w:r>
        <w:rPr>
          <w:rFonts w:hint="default"/>
          <w:lang w:val="pt-BR"/>
        </w:rPr>
        <w:t xml:space="preserve">O modelo </w:t>
      </w:r>
      <w:r>
        <w:rPr>
          <w:rFonts w:hint="default"/>
          <w:i/>
          <w:iCs/>
          <w:lang w:val="pt-BR"/>
        </w:rPr>
        <w:t xml:space="preserve">GloVe </w:t>
      </w:r>
      <w:r>
        <w:rPr>
          <w:rFonts w:hint="default"/>
          <w:lang w:val="pt-BR"/>
        </w:rPr>
        <w:t xml:space="preserve">pré-treinado com 929605 vetores de palavras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Assim, um dicionário com o método </w:t>
      </w:r>
      <w:r>
        <w:rPr>
          <w:rFonts w:hint="default"/>
          <w:i/>
          <w:iCs/>
          <w:lang w:val="pt-BR"/>
        </w:rPr>
        <w:t xml:space="preserve">Word Embbedings </w:t>
      </w:r>
      <w:r>
        <w:rPr>
          <w:rFonts w:hint="default" w:ascii="Arial" w:hAnsi="Arial" w:eastAsia="Arial" w:cs="Arial"/>
          <w:lang w:val="pt-BR"/>
        </w:rPr>
        <w:t>foi criado com</w:t>
      </w:r>
      <w:r>
        <w:rPr>
          <w:rFonts w:hint="default"/>
          <w:lang w:val="pt-BR"/>
        </w:rPr>
        <w:t xml:space="preserve"> as médias de variáveis e vetor com o valor escalar de cada título, em ambas o total foi de 287, a Figura 12 mostra a implementação.</w:t>
      </w:r>
    </w:p>
    <w:p>
      <w:pPr>
        <w:rPr>
          <w:rFonts w:hint="default"/>
          <w:lang w:val="pt-BR"/>
        </w:rPr>
      </w:pPr>
    </w:p>
    <w:p>
      <w:pPr>
        <w:ind w:left="0" w:leftChars="0" w:firstLine="0" w:firstLineChars="0"/>
        <w:jc w:val="center"/>
        <w:rPr>
          <w:rFonts w:hint="default"/>
          <w:lang w:val="pt-BR"/>
        </w:rPr>
      </w:pPr>
      <w:r>
        <w:rPr>
          <w:rFonts w:hint="default"/>
          <w:lang w:val="pt-BR"/>
        </w:rPr>
        <w:t xml:space="preserve">Figura 12 - Criação do modelo </w:t>
      </w:r>
      <w:r>
        <w:rPr>
          <w:rFonts w:hint="default"/>
          <w:i/>
          <w:iCs/>
          <w:lang w:val="pt-BR"/>
        </w:rPr>
        <w:t xml:space="preserve">World Embbedings </w:t>
      </w:r>
      <w:r>
        <w:rPr>
          <w:rFonts w:hint="default" w:ascii="Arial" w:hAnsi="Arial" w:eastAsia="Arial" w:cs="Arial"/>
          <w:lang w:val="pt-BR"/>
        </w:rPr>
        <w:t xml:space="preserve">e manipulação dos títulos </w:t>
      </w:r>
    </w:p>
    <w:p>
      <w:pPr>
        <w:ind w:left="0" w:leftChars="0" w:firstLine="0" w:firstLineChars="0"/>
        <w:jc w:val="center"/>
        <w:rPr>
          <w:rFonts w:hint="default"/>
          <w:lang w:val="pt-BR"/>
        </w:rPr>
      </w:pPr>
      <w:r>
        <w:rPr>
          <w:rFonts w:hint="default"/>
          <w:lang w:val="pt-BR"/>
        </w:rPr>
        <w:drawing>
          <wp:inline distT="0" distB="0" distL="114300" distR="114300">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02"/>
                    <a:stretch>
                      <a:fillRect/>
                    </a:stretch>
                  </pic:blipFill>
                  <pic:spPr>
                    <a:xfrm>
                      <a:off x="0" y="0"/>
                      <a:ext cx="5397500" cy="318008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sz w:val="20"/>
          <w:szCs w:val="20"/>
          <w:lang w:val="pt-BR"/>
        </w:rPr>
        <w:t>Fonte: Elaborado pelos autores</w:t>
      </w:r>
    </w:p>
    <w:p>
      <w:pPr>
        <w:ind w:left="0" w:leftChars="0" w:firstLine="0" w:firstLineChars="0"/>
        <w:jc w:val="center"/>
        <w:rPr>
          <w:rFonts w:hint="default"/>
          <w:lang w:val="pt-BR"/>
        </w:rPr>
      </w:pPr>
    </w:p>
    <w:p>
      <w:pPr>
        <w:rPr>
          <w:rFonts w:hint="default"/>
          <w:lang w:val="pt-BR"/>
        </w:rPr>
      </w:pPr>
      <w:r>
        <w:rPr>
          <w:rFonts w:hint="default"/>
          <w:lang w:val="pt-BR"/>
        </w:rPr>
        <w:t xml:space="preserve"> Para cada notícia, também foi criado outro dicionário de </w:t>
      </w:r>
      <w:r>
        <w:rPr>
          <w:rFonts w:hint="default"/>
          <w:i/>
          <w:iCs/>
          <w:lang w:val="pt-BR"/>
        </w:rPr>
        <w:t xml:space="preserve">Word Embbedings </w:t>
      </w:r>
      <w:r>
        <w:rPr>
          <w:rFonts w:hint="default"/>
          <w:lang w:val="pt-BR"/>
        </w:rPr>
        <w:t>e as médias, os resultados foram proporcionais aos títulos, com 287 em cada. Ao aplicar a similaridade de cosseno em uma matriz de 100 dimensões onde as linhas contem a média das notícias e as colunas a frase com maior e menor semelhança, os resultados são armazenados em um arquivo de texto, como ilustra a Figura 13.</w:t>
      </w:r>
    </w:p>
    <w:p>
      <w:pPr>
        <w:rPr>
          <w:rFonts w:hint="default"/>
          <w:lang w:val="pt-BR"/>
        </w:rPr>
      </w:pPr>
    </w:p>
    <w:p>
      <w:pPr>
        <w:jc w:val="center"/>
        <w:rPr>
          <w:rFonts w:hint="default"/>
          <w:lang w:val="pt-BR"/>
        </w:rPr>
      </w:pPr>
      <w:r>
        <w:rPr>
          <w:rFonts w:hint="default"/>
          <w:lang w:val="pt-BR"/>
        </w:rPr>
        <w:t xml:space="preserve">Figura 13 - Manipulação das notícias e resultados de semelhança </w:t>
      </w:r>
    </w:p>
    <w:p>
      <w:pPr>
        <w:ind w:left="0" w:leftChars="0" w:firstLine="0" w:firstLineChars="0"/>
        <w:jc w:val="both"/>
        <w:rPr>
          <w:rFonts w:hint="default"/>
          <w:lang w:val="pt-BR"/>
        </w:rPr>
      </w:pPr>
      <w:r>
        <w:rPr>
          <w:rFonts w:hint="default"/>
          <w:lang w:val="pt-BR"/>
        </w:rPr>
        <w:drawing>
          <wp:inline distT="0" distB="0" distL="114300" distR="11430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03"/>
                    <a:stretch>
                      <a:fillRect/>
                    </a:stretch>
                  </pic:blipFill>
                  <pic:spPr>
                    <a:xfrm>
                      <a:off x="0" y="0"/>
                      <a:ext cx="5580380" cy="3404870"/>
                    </a:xfrm>
                    <a:prstGeom prst="rect">
                      <a:avLst/>
                    </a:prstGeom>
                  </pic:spPr>
                </pic:pic>
              </a:graphicData>
            </a:graphic>
          </wp:inline>
        </w:drawing>
      </w:r>
    </w:p>
    <w:p>
      <w:pPr>
        <w:jc w:val="center"/>
        <w:rPr>
          <w:rFonts w:hint="default"/>
          <w:lang w:val="pt-BR"/>
        </w:rPr>
      </w:pPr>
      <w:r>
        <w:rPr>
          <w:rFonts w:hint="default"/>
          <w:sz w:val="20"/>
          <w:szCs w:val="20"/>
          <w:lang w:val="pt-BR"/>
        </w:rPr>
        <w:t>Fonte: Elaborado pelos autores</w:t>
      </w:r>
    </w:p>
    <w:p>
      <w:pPr>
        <w:rPr>
          <w:rFonts w:hint="default"/>
          <w:lang w:val="pt-BR"/>
        </w:rPr>
      </w:pPr>
    </w:p>
    <w:p>
      <w:pPr>
        <w:rPr>
          <w:rFonts w:hint="default"/>
          <w:lang w:val="pt-BR"/>
        </w:rPr>
      </w:pPr>
      <w:r>
        <w:rPr>
          <w:rFonts w:hint="default"/>
          <w:lang w:val="pt-BR"/>
        </w:rPr>
        <w:t>Alguns dos resultados foram:</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8720" w:type="dxa"/>
            <w:gridSpan w:val="2"/>
            <w:tcBorders>
              <w:left w:val="nil"/>
              <w:right w:val="nil"/>
            </w:tcBorders>
            <w:vAlign w:val="center"/>
          </w:tcPr>
          <w:p>
            <w:pPr>
              <w:jc w:val="center"/>
              <w:rPr>
                <w:rFonts w:hint="default"/>
                <w:vertAlign w:val="baseline"/>
                <w:lang w:val="pt-BR"/>
              </w:rPr>
            </w:pPr>
            <w:r>
              <w:rPr>
                <w:rFonts w:hint="default"/>
                <w:lang w:val="pt-BR"/>
              </w:rPr>
              <w:t>Título: falta de política clara para conter pandemia atrasa retomada da economia, dizem empresários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360" w:type="dxa"/>
            <w:tcBorders>
              <w:left w:val="nil"/>
            </w:tcBorders>
            <w:vAlign w:val="center"/>
          </w:tcPr>
          <w:p>
            <w:pPr>
              <w:ind w:left="0" w:leftChars="0" w:firstLine="0" w:firstLineChars="0"/>
              <w:jc w:val="both"/>
              <w:rPr>
                <w:rFonts w:hint="default"/>
                <w:vertAlign w:val="baseline"/>
                <w:lang w:val="pt-BR"/>
              </w:rPr>
            </w:pPr>
            <w:r>
              <w:rPr>
                <w:rFonts w:hint="default"/>
                <w:lang w:val="pt-BR"/>
              </w:rPr>
              <w:t>Frase mais semelhante: executivos dão mostras de desconforto com a falta de coordenação entre a pasta e a presidência da república</w:t>
            </w:r>
          </w:p>
        </w:tc>
        <w:tc>
          <w:tcPr>
            <w:tcW w:w="4360" w:type="dxa"/>
            <w:tcBorders>
              <w:right w:val="nil"/>
            </w:tcBorders>
            <w:vAlign w:val="center"/>
          </w:tcPr>
          <w:p>
            <w:pPr>
              <w:ind w:left="0" w:leftChars="0" w:firstLine="0" w:firstLineChars="0"/>
              <w:jc w:val="both"/>
              <w:rPr>
                <w:rFonts w:hint="default"/>
                <w:vertAlign w:val="baseline"/>
                <w:lang w:val="pt-BR"/>
              </w:rPr>
            </w:pPr>
            <w:r>
              <w:rPr>
                <w:rFonts w:hint="default"/>
                <w:lang w:val="pt-BR"/>
              </w:rPr>
              <w:t>Frase menos semelhante: a saída de nelson teich do ministério da saúde reacendeu o alerta entre empresários sobre o grau de confiança no brasil para o combate à pandemia do novo coronavírus</w:t>
            </w:r>
          </w:p>
        </w:tc>
      </w:tr>
    </w:tbl>
    <w:p>
      <w:pPr>
        <w:rPr>
          <w:rFonts w:hint="default"/>
          <w:lang w:val="pt-BR"/>
        </w:rPr>
      </w:pPr>
    </w:p>
    <w:p>
      <w:pPr>
        <w:ind w:left="0" w:leftChars="0" w:firstLine="0" w:firstLineChars="0"/>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720" w:type="dxa"/>
            <w:gridSpan w:val="2"/>
            <w:tcBorders>
              <w:left w:val="nil"/>
              <w:right w:val="nil"/>
            </w:tcBorders>
            <w:vAlign w:val="center"/>
          </w:tcPr>
          <w:p>
            <w:pPr>
              <w:numPr>
                <w:ilvl w:val="0"/>
                <w:numId w:val="0"/>
              </w:numPr>
              <w:jc w:val="center"/>
              <w:rPr>
                <w:rFonts w:hint="default"/>
                <w:vertAlign w:val="baseline"/>
                <w:lang w:val="pt-BR"/>
              </w:rPr>
            </w:pPr>
            <w:r>
              <w:rPr>
                <w:rFonts w:hint="default"/>
                <w:lang w:val="pt-BR"/>
              </w:rPr>
              <w:t>Título: brasil chega a 16.792 mortes e se torna 3º do mundo com mais casos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4360" w:type="dxa"/>
            <w:tcBorders>
              <w:left w:val="nil"/>
            </w:tcBorders>
            <w:vAlign w:val="center"/>
          </w:tcPr>
          <w:p>
            <w:pPr>
              <w:ind w:left="0" w:leftChars="0" w:firstLine="0" w:firstLineChars="0"/>
              <w:jc w:val="both"/>
              <w:rPr>
                <w:rFonts w:hint="default"/>
                <w:lang w:val="pt-BR"/>
              </w:rPr>
            </w:pPr>
          </w:p>
          <w:p>
            <w:pPr>
              <w:ind w:left="0" w:leftChars="0" w:firstLine="0" w:firstLineChars="0"/>
              <w:jc w:val="both"/>
              <w:rPr>
                <w:rFonts w:hint="default"/>
                <w:lang w:val="pt-BR"/>
              </w:rPr>
            </w:pPr>
            <w:r>
              <w:rPr>
                <w:rFonts w:hint="default"/>
                <w:lang w:val="pt-BR"/>
              </w:rPr>
              <w:t>Frase mais semelhante: os principais dados são: 16</w:t>
            </w:r>
          </w:p>
          <w:p>
            <w:pPr>
              <w:ind w:left="0" w:leftChars="0" w:firstLine="0" w:firstLineChars="0"/>
              <w:jc w:val="center"/>
              <w:rPr>
                <w:rFonts w:hint="default"/>
                <w:vertAlign w:val="baseline"/>
                <w:lang w:val="pt-BR"/>
              </w:rPr>
            </w:pPr>
          </w:p>
        </w:tc>
        <w:tc>
          <w:tcPr>
            <w:tcW w:w="4360" w:type="dxa"/>
            <w:tcBorders>
              <w:right w:val="nil"/>
            </w:tcBorders>
            <w:vAlign w:val="center"/>
          </w:tcPr>
          <w:p>
            <w:pPr>
              <w:ind w:left="0" w:leftChars="0" w:firstLine="0" w:firstLineChars="0"/>
              <w:jc w:val="both"/>
              <w:rPr>
                <w:rFonts w:hint="default"/>
                <w:lang w:val="pt-BR"/>
              </w:rPr>
            </w:pPr>
          </w:p>
          <w:p>
            <w:pPr>
              <w:ind w:left="0" w:leftChars="0" w:firstLine="0" w:firstLineChars="0"/>
              <w:jc w:val="both"/>
              <w:rPr>
                <w:rFonts w:hint="default"/>
                <w:vertAlign w:val="baseline"/>
                <w:lang w:val="pt-BR"/>
              </w:rPr>
            </w:pPr>
            <w:r>
              <w:rPr>
                <w:rFonts w:hint="default"/>
                <w:lang w:val="pt-BR"/>
              </w:rPr>
              <w:t>Frase menos semelhante: o ministério da saúde divulgou nesta segunda-feira (18) seu mais recente balanço de mortes e casos confirmados de covid-19</w:t>
            </w:r>
          </w:p>
        </w:tc>
      </w:tr>
    </w:tbl>
    <w:p>
      <w:pPr>
        <w:ind w:left="0" w:leftChars="0" w:firstLine="0" w:firstLineChars="0"/>
        <w:rPr>
          <w:rFonts w:hint="default"/>
          <w:lang w:val="pt-BR"/>
        </w:rPr>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720" w:type="dxa"/>
            <w:gridSpan w:val="2"/>
            <w:tcBorders>
              <w:left w:val="nil"/>
              <w:right w:val="nil"/>
            </w:tcBorders>
            <w:vAlign w:val="center"/>
          </w:tcPr>
          <w:p>
            <w:pPr>
              <w:numPr>
                <w:ilvl w:val="0"/>
                <w:numId w:val="0"/>
              </w:numPr>
              <w:jc w:val="center"/>
              <w:rPr>
                <w:rFonts w:hint="default"/>
                <w:vertAlign w:val="baseline"/>
                <w:lang w:val="pt-BR"/>
              </w:rPr>
            </w:pPr>
            <w:r>
              <w:rPr>
                <w:rFonts w:hint="default"/>
                <w:lang w:val="pt-BR"/>
              </w:rPr>
              <w:t>Título: hospital de referência em natal fecha as portas do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4360" w:type="dxa"/>
            <w:tcBorders>
              <w:left w:val="nil"/>
            </w:tcBorders>
            <w:vAlign w:val="center"/>
          </w:tcPr>
          <w:p>
            <w:pPr>
              <w:ind w:left="0" w:leftChars="0" w:firstLine="0" w:firstLineChars="0"/>
              <w:jc w:val="both"/>
              <w:rPr>
                <w:rFonts w:hint="default"/>
                <w:lang w:val="pt-BR"/>
              </w:rPr>
            </w:pPr>
          </w:p>
          <w:p>
            <w:pPr>
              <w:ind w:left="0" w:leftChars="0" w:firstLine="0" w:firstLineChars="0"/>
              <w:jc w:val="both"/>
              <w:rPr>
                <w:rFonts w:hint="default"/>
                <w:lang w:val="pt-BR"/>
              </w:rPr>
            </w:pPr>
            <w:r>
              <w:rPr>
                <w:rFonts w:hint="default"/>
                <w:lang w:val="pt-BR"/>
              </w:rPr>
              <w:t>Frase mais semelhante: todos os leitos de uti e até os leitos de enfermaria estão ocupados no hospital giselda trigueiro</w:t>
            </w:r>
          </w:p>
          <w:p>
            <w:pPr>
              <w:ind w:left="0" w:leftChars="0" w:firstLine="0" w:firstLineChars="0"/>
              <w:jc w:val="center"/>
              <w:rPr>
                <w:rFonts w:hint="default"/>
                <w:vertAlign w:val="baseline"/>
                <w:lang w:val="pt-BR"/>
              </w:rPr>
            </w:pPr>
          </w:p>
        </w:tc>
        <w:tc>
          <w:tcPr>
            <w:tcW w:w="4360" w:type="dxa"/>
            <w:tcBorders>
              <w:right w:val="nil"/>
            </w:tcBorders>
            <w:vAlign w:val="center"/>
          </w:tcPr>
          <w:p>
            <w:pPr>
              <w:ind w:left="0" w:leftChars="0" w:firstLine="0" w:firstLineChars="0"/>
              <w:jc w:val="both"/>
              <w:rPr>
                <w:rFonts w:hint="default"/>
                <w:vertAlign w:val="baseline"/>
                <w:lang w:val="pt-BR"/>
              </w:rPr>
            </w:pPr>
            <w:r>
              <w:rPr>
                <w:rFonts w:hint="default"/>
                <w:lang w:val="pt-BR"/>
              </w:rPr>
              <w:t>Frase menos semelhante: em natal, o hospital de referência para covid-19 fechou as portas do pronto-socorro para novos pacientes</w:t>
            </w:r>
          </w:p>
        </w:tc>
      </w:tr>
    </w:tbl>
    <w:p/>
    <w:p>
      <w:pPr>
        <w:numPr>
          <w:ilvl w:val="0"/>
          <w:numId w:val="0"/>
        </w:numPr>
        <w:jc w:val="both"/>
        <w:rPr>
          <w:rFonts w:hint="default"/>
          <w:lang w:val="pt-BR"/>
        </w:rPr>
        <w:sectPr>
          <w:headerReference r:id="rId105" w:type="first"/>
          <w:headerReference r:id="rId103" w:type="default"/>
          <w:headerReference r:id="rId104" w:type="even"/>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spacing w:line="240" w:lineRule="auto"/>
        <w:ind w:firstLine="0"/>
        <w:jc w:val="both"/>
        <w:rPr>
          <w:b/>
          <w:sz w:val="28"/>
          <w:szCs w:val="28"/>
        </w:rPr>
        <w:sectPr>
          <w:headerReference r:id="rId106" w:type="default"/>
          <w:footerReference r:id="rId108" w:type="default"/>
          <w:headerReference r:id="rId107" w:type="even"/>
          <w:footerReference r:id="rId109" w:type="even"/>
          <w:pgSz w:w="11906" w:h="16838"/>
          <w:pgMar w:top="1417" w:right="1701" w:bottom="1417" w:left="1701" w:header="708" w:footer="708" w:gutter="0"/>
          <w:pgNumType w:fmt="decimal"/>
          <w:cols w:equalWidth="0" w:num="1">
            <w:col w:w="8838"/>
          </w:cols>
        </w:sectPr>
      </w:pPr>
    </w:p>
    <w:p>
      <w:pPr>
        <w:spacing w:line="240" w:lineRule="auto"/>
        <w:ind w:firstLine="0"/>
        <w:jc w:val="both"/>
        <w:rPr>
          <w:b/>
          <w:sz w:val="28"/>
          <w:szCs w:val="28"/>
        </w:rPr>
        <w:sectPr>
          <w:headerReference r:id="rId110" w:type="even"/>
          <w:type w:val="continuous"/>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sectPr>
          <w:headerReference r:id="rId111" w:type="default"/>
          <w:headerReference r:id="rId112" w:type="even"/>
          <w:pgSz w:w="11906" w:h="16838"/>
          <w:pgMar w:top="1417" w:right="1701" w:bottom="1417" w:left="1701" w:header="708" w:footer="708" w:gutter="0"/>
          <w:pgNumType w:fmt="decimal"/>
          <w:cols w:equalWidth="0" w:num="1">
            <w:col w:w="8838"/>
          </w:cols>
        </w:sect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113" w:type="default"/>
      <w:headerReference r:id="rId114"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2"/>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rFonts w:hint="default"/>
        <w:color w:val="0000FF"/>
        <w:sz w:val="20"/>
        <w:szCs w:val="20"/>
        <w:lang w:val="pt-BR"/>
      </w:rPr>
    </w:pPr>
    <w:r>
      <w:rPr>
        <w:rFonts w:hint="default"/>
        <w:position w:val="-4"/>
        <w:sz w:val="20"/>
        <w:szCs w:val="20"/>
        <w:lang w:val="pt-BR"/>
      </w:rPr>
      <w:object>
        <v:shape id="_x0000_i1026" o:spt="75" type="#_x0000_t75" style="height:15pt;width:6pt;" o:ole="t" filled="f" o:preferrelative="t" stroked="f" coordsize="21600,21600">
          <v:path/>
          <v:fill on="f" focussize="0,0"/>
          <v:stroke on="f"/>
          <v:imagedata r:id="rId2" o:title=""/>
          <o:lock v:ext="edit" aspectratio="t"/>
          <w10:wrap type="none"/>
          <w10:anchorlock/>
        </v:shape>
        <o:OLEObject Type="Embed" ProgID="Equation.KSEE3" ShapeID="_x0000_i1026" DrawAspect="Content" ObjectID="_1468075725" r:id="rId1">
          <o:LockedField>false</o:LockedField>
        </o:OLEObject>
      </w:object>
    </w:r>
    <w:r>
      <w:rPr>
        <w:rFonts w:hint="default"/>
        <w:sz w:val="20"/>
        <w:szCs w:val="20"/>
        <w:lang w:val="pt-BR"/>
      </w:rPr>
      <w:t>Imagem retirada de:</w:t>
    </w:r>
    <w:r>
      <w:rPr>
        <w:rFonts w:hint="default"/>
        <w:color w:val="000000"/>
        <w:sz w:val="20"/>
        <w:szCs w:val="20"/>
        <w:lang w:val="pt-BR"/>
      </w:rPr>
      <w:t xml:space="preserve"> </w:t>
    </w:r>
    <w:r>
      <w:rPr>
        <w:rStyle w:val="29"/>
        <w:color w:val="0000FF"/>
        <w:sz w:val="20"/>
        <w:szCs w:val="20"/>
      </w:rPr>
      <w:fldChar w:fldCharType="begin"/>
    </w:r>
    <w:r>
      <w:rPr>
        <w:rStyle w:val="29"/>
        <w:color w:val="0000FF"/>
        <w:sz w:val="20"/>
        <w:szCs w:val="20"/>
      </w:rPr>
      <w:instrText xml:space="preserve"> HYPERLINK "https://arxiv.org/pdf/1301.3781.pdf" </w:instrText>
    </w:r>
    <w:r>
      <w:rPr>
        <w:rStyle w:val="29"/>
        <w:color w:val="0000FF"/>
        <w:sz w:val="20"/>
        <w:szCs w:val="20"/>
      </w:rPr>
      <w:fldChar w:fldCharType="separate"/>
    </w:r>
    <w:r>
      <w:rPr>
        <w:rStyle w:val="29"/>
        <w:color w:val="0000FF"/>
        <w:sz w:val="20"/>
        <w:szCs w:val="20"/>
      </w:rPr>
      <w:t>https://arxiv.org/pdf/1301.3781.pdf</w:t>
    </w:r>
    <w:r>
      <w:rPr>
        <w:rStyle w:val="29"/>
        <w:color w:val="0000FF"/>
        <w:sz w:val="20"/>
        <w:szCs w:val="20"/>
      </w:rPr>
      <w:fldChar w:fldCharType="end"/>
    </w:r>
    <w:r>
      <w:rPr>
        <w:rStyle w:val="29"/>
        <w:rFonts w:hint="default"/>
        <w:color w:val="0000FF"/>
        <w:sz w:val="20"/>
        <w:szCs w:val="20"/>
        <w:lang w:val="pt-BR"/>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color w:val="000000"/>
        <w:sz w:val="20"/>
        <w:szCs w:val="20"/>
      </w:rPr>
    </w:pPr>
    <w:r>
      <w:rPr>
        <w:rFonts w:hint="default"/>
        <w:position w:val="-4"/>
        <w:sz w:val="20"/>
        <w:szCs w:val="20"/>
        <w:lang w:val="pt-BR"/>
      </w:rPr>
      <w:object>
        <v:shape id="_x0000_i1035" o:spt="75" type="#_x0000_t75" style="height:15pt;width:8pt;" o:ole="t" filled="f" o:preferrelative="t" stroked="f" coordsize="21600,21600">
          <v:path/>
          <v:fill on="f" focussize="0,0"/>
          <v:stroke on="f"/>
          <v:imagedata r:id="rId2" o:title=""/>
          <o:lock v:ext="edit" aspectratio="t"/>
          <w10:wrap type="none"/>
          <w10:anchorlock/>
        </v:shape>
        <o:OLEObject Type="Embed" ProgID="Equation.KSEE3" ShapeID="_x0000_i1035" DrawAspect="Content" ObjectID="_1468075726" r:id="rId1">
          <o:LockedField>false</o:LockedField>
        </o:OLEObject>
      </w:object>
    </w:r>
    <w:r>
      <w:rPr>
        <w:rFonts w:hint="default"/>
        <w:sz w:val="20"/>
        <w:szCs w:val="20"/>
        <w:lang w:val="pt-BR"/>
      </w:rPr>
      <w:t>Imagem retirada de:</w:t>
    </w:r>
    <w:r>
      <w:rPr>
        <w:rStyle w:val="29"/>
        <w:color w:val="000000"/>
        <w:sz w:val="20"/>
        <w:szCs w:val="20"/>
      </w:rPr>
      <w:t xml:space="preserve"> </w:t>
    </w:r>
    <w:r>
      <w:rPr>
        <w:rStyle w:val="29"/>
        <w:color w:val="0000FF"/>
        <w:sz w:val="20"/>
        <w:szCs w:val="20"/>
      </w:rPr>
      <w:t>https://arxiv.org/pdf/1301.3781.pdf</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sz w:val="20"/>
        <w:szCs w:val="20"/>
      </w:rPr>
    </w:pPr>
    <w:r>
      <w:rPr>
        <w:rFonts w:hint="default"/>
        <w:position w:val="-4"/>
        <w:sz w:val="20"/>
        <w:szCs w:val="20"/>
        <w:lang w:val="pt-BR"/>
      </w:rPr>
      <w:object>
        <v:shape id="_x0000_i1036"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36" DrawAspect="Content" ObjectID="_1468075727" r:id="rId1">
          <o:LockedField>false</o:LockedField>
        </o:OLEObject>
      </w:object>
    </w:r>
    <w:r>
      <w:rPr>
        <w:rFonts w:hint="default"/>
        <w:sz w:val="20"/>
        <w:szCs w:val="20"/>
        <w:lang w:val="pt-BR"/>
      </w:rPr>
      <w:t xml:space="preserve">Imagem retirada de: </w:t>
    </w:r>
    <w:r>
      <w:rPr>
        <w:rFonts w:hint="default"/>
        <w:color w:val="0000FF"/>
        <w:sz w:val="20"/>
        <w:szCs w:val="20"/>
        <w:u w:val="single"/>
      </w:rPr>
      <w:t>https://github.com/ymfa/seq2seq-summarizer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00" w:leftChars="0" w:hanging="100" w:hangingChars="50"/>
      <w:jc w:val="left"/>
      <w:rPr>
        <w:rFonts w:hint="default"/>
        <w:color w:val="0000FF"/>
        <w:sz w:val="20"/>
        <w:szCs w:val="20"/>
        <w:u w:val="single"/>
        <w:lang w:val="pt-BR"/>
      </w:rPr>
    </w:pPr>
    <w:r>
      <w:rPr>
        <w:rFonts w:hint="default"/>
        <w:position w:val="-4"/>
        <w:sz w:val="20"/>
        <w:szCs w:val="20"/>
        <w:lang w:val="pt-BR"/>
      </w:rPr>
      <w:object>
        <v:shape id="_x0000_i1048"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48" DrawAspect="Content" ObjectID="_1468075728"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59"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59" DrawAspect="Content" ObjectID="_1468075729"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3"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3" DrawAspect="Content" ObjectID="_1468075730" r:id="rId1">
          <o:LockedField>false</o:LockedField>
        </o:OLEObject>
      </w:object>
    </w:r>
    <w:r>
      <w:rPr>
        <w:rFonts w:hint="default"/>
        <w:sz w:val="20"/>
        <w:szCs w:val="20"/>
        <w:lang w:val="pt-BR"/>
      </w:rPr>
      <w:t>Imagem retirada de:</w:t>
    </w:r>
    <w:r>
      <w:rPr>
        <w:rFonts w:hint="default"/>
        <w:color w:val="0000FF"/>
        <w:sz w:val="20"/>
        <w:szCs w:val="20"/>
        <w:u w:val="single"/>
        <w:lang w:val="pt-BR"/>
      </w:rPr>
      <w:t xml:space="preserve"> 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5"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5" DrawAspect="Content" ObjectID="_1468075731"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https://www.analyticsvidhya.com/blog/2018/11/introduction-text-summarization-textrank-python/</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position w:val="-4"/>
        <w:lang w:val="pt-BR"/>
      </w:rPr>
      <w:object>
        <v:shape id="_x0000_i1067"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7" DrawAspect="Content" ObjectID="_1468075732" r:id="rId1">
          <o:LockedField>false</o:LockedField>
        </o:OLEObject>
      </w:object>
    </w:r>
    <w:r>
      <w:rPr>
        <w:rFonts w:hint="default"/>
        <w:lang w:val="pt-BR"/>
      </w:rPr>
      <w:t>Imagem retirada de:</w:t>
    </w:r>
    <w:r>
      <w:rPr>
        <w:rFonts w:hint="default"/>
        <w:color w:val="000000"/>
        <w:sz w:val="22"/>
        <w:szCs w:val="22"/>
        <w:lang w:val="pt-BR"/>
      </w:rPr>
      <w:t xml:space="preserve"> </w:t>
    </w:r>
    <w:r>
      <w:rPr>
        <w:rFonts w:hint="default"/>
        <w:lang w:val="pt-BR"/>
      </w:rPr>
      <w:t>https://github.com/ymfa/seq2seq-summarizer</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72" o:spt="75" type="#_x0000_t75" style="height:15pt;width:10pt;" o:ole="t" filled="f" o:preferrelative="t" stroked="f" coordsize="21600,21600">
          <v:path/>
          <v:fill on="f" focussize="0,0"/>
          <v:stroke on="f"/>
          <v:imagedata r:id="rId2" o:title=""/>
          <o:lock v:ext="edit" aspectratio="t"/>
          <w10:wrap type="none"/>
          <w10:anchorlock/>
        </v:shape>
        <o:OLEObject Type="Embed" ProgID="Equation.KSEE3" ShapeID="_x0000_i1072" DrawAspect="Content" ObjectID="_1468075733"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http://karpathy.github.io/2015/05/21/rnn-effectiveness/</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kFYILAgAAGgQAAA4AAABkcnMvZTJvRG9jLnhtbK1TwY7TMBC9I/EP&#10;lu80bRGrUj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CPoscJgR1vR9oJVir2oPhKDAyx1LiwRvHcIj/0n6rHt8T7gMg3f196kL8Zi8APw&#10;cuMYUEympMV8sZjCJeEbf4BfvKY7H+JnRYYlo+QeS8zcivNjiEPoGJKqWdq1WudFasu6kt+9/zD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eeQVg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84" name="Caixa de Texto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v2vBb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7008"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Caixa de Texto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7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1HCY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7qY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M1HCY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0480" behindDoc="0" locked="0" layoutInCell="1" allowOverlap="1">
              <wp:simplePos x="0" y="0"/>
              <wp:positionH relativeFrom="margin">
                <wp:posOffset>5332730</wp:posOffset>
              </wp:positionH>
              <wp:positionV relativeFrom="paragraph">
                <wp:posOffset>0</wp:posOffset>
              </wp:positionV>
              <wp:extent cx="1828800" cy="1828800"/>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9.9pt;margin-top:0pt;height:144pt;width:144pt;mso-position-horizontal-relative:margin;mso-wrap-style:none;z-index:262420480;mso-width-relative:page;mso-height-relative:page;" filled="f" stroked="f" coordsize="21600,21600" o:gfxdata="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9bIx7VAAAACQEAAA8AAAAAAAAAAQAgAAAAIgAA&#10;AGRycy9kb3ducmV2LnhtbFBLAQIUABQAAAAIAIdO4kDGEIb+CwIAABoEAAAOAAAAAAAAAAEAIAAA&#10;ACQBAABkcnMvZTJvRG9jLnhtbFBLBQYAAAAABgAGAFkBAACh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1504"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1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InL0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N+f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ciJy9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252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2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r/aoM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L3d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2qD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592222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2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3l+8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2zeX7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3484631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4846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twIy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2426624"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6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Ihs3gKAgAAGgQAAA4AAABkcnMvZTJvRG9jLnhtbK1Ty4rbMBTdF/oP&#10;QvvGTspM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v/xrs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yIbN4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5923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3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ICze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69998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69998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ucndT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391527424" behindDoc="0" locked="0" layoutInCell="1" allowOverlap="1">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91527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O1zg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H1O1zg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r>
      <w:tab/>
    </w:r>
    <w:r>
      <w:rPr>
        <w:rFonts w:hint="default"/>
        <w:lang w:val="pt-BR"/>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499100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99100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SbBkA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628201472"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28201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r11M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KivXU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778830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30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ASHU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7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m8BI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8624" behindDoc="0" locked="0" layoutInCell="1" allowOverlap="1">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8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f164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IX9eu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778841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41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kXdzgKAgAAHA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7j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F3c4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8003461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461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uN+8KAgAAHA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Pd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fbjfv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811145216" behindDoc="0" locked="0" layoutInCell="1" allowOverlap="1">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11145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Sl4Q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IxSl4Q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v:textbox>
            </v:shape>
          </w:pict>
        </mc:Fallback>
      </mc:AlternateContent>
    </w:r>
    <w:r>
      <w:rPr>
        <w:sz w:val="22"/>
      </w:rPr>
      <mc:AlternateContent>
        <mc:Choice Requires="wps">
          <w:drawing>
            <wp:anchor distT="0" distB="0" distL="114300" distR="114300" simplePos="0" relativeHeight="800384000" behindDoc="0" locked="0" layoutInCell="1" allowOverlap="1">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84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25CKIL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PbkI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1338329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38329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bxpoL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pvGm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78176" behindDoc="0" locked="0" layoutInCell="1" allowOverlap="1">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7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nj+Wo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eP5a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9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9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BMvAM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GBBMvA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r>
      <w:tab/>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7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7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N1SA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28</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29</w:t>
                    </w:r>
                  </w:p>
                </w:txbxContent>
              </v:textbox>
            </v:shape>
          </w:pict>
        </mc:Fallback>
      </mc:AlternateContent>
    </w:r>
    <w:r>
      <w:tab/>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31</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908489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08489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9kpsLAgAAHA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s32Sm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917991936" behindDoc="0" locked="0" layoutInCell="1" allowOverlap="1">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17991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WDb0LAgAAHA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pYNv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r>
      <w:tab/>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34</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69743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97433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4cicM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kzAqDIW1F2wtWKfai+kgsaYBT58IS5nsHh9h/oh7zHv8DPlP7fe1NutEYgx6I&#10;X24oIxaTyWkxXyymUEnoxgfiF6/uzof4WZFhSSi5xxgzuuL8GOJgOpqkbJZ2rdZ5lNqyruR37z9M&#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MY4cic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r>
      <w:tab/>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36</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179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9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DJig+8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379040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40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1vKILAgAAHAQAAA4AAABkcnMvZTJvRG9jLnhtbK1TTYvbMBC9F/of&#10;hO6Nkyx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dx+n&#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LW8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38</w:t>
                    </w:r>
                  </w:p>
                </w:txbxContent>
              </v:textbox>
            </v:shape>
          </w:pict>
        </mc:Fallback>
      </mc:AlternateContent>
    </w:r>
    <w:r>
      <w:tab/>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42</w:t>
                    </w:r>
                  </w:p>
                </w:txbxContent>
              </v:textbox>
            </v:shape>
          </w:pict>
        </mc:Fallback>
      </mc:AlternateConten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39</w:t>
                    </w:r>
                  </w:p>
                </w:txbxContent>
              </v:textbox>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L+f8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cc6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VC/n/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0347791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79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LbzU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QLbzU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40</w:t>
                    </w:r>
                  </w:p>
                </w:txbxContent>
              </v:textbox>
            </v:shape>
          </w:pict>
        </mc:Fallback>
      </mc:AlternateConten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89792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8979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XwXB4K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8Fw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79058688" behindDoc="0" locked="0" layoutInCell="1" allowOverlap="1">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31729141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6576" behindDoc="0" locked="0" layoutInCell="1" allowOverlap="1">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6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hOsx5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8032" behindDoc="0" locked="0" layoutInCell="1" allowOverlap="1">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8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64w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q+wK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Gv+uM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5557EA1"/>
    <w:rsid w:val="07814C42"/>
    <w:rsid w:val="07F85452"/>
    <w:rsid w:val="08D861E3"/>
    <w:rsid w:val="0A1E5034"/>
    <w:rsid w:val="0C7C0F32"/>
    <w:rsid w:val="0E0127EF"/>
    <w:rsid w:val="0E5A389A"/>
    <w:rsid w:val="0E7411F9"/>
    <w:rsid w:val="0E863869"/>
    <w:rsid w:val="10605DC7"/>
    <w:rsid w:val="10C41FA4"/>
    <w:rsid w:val="1195621C"/>
    <w:rsid w:val="11C03BA5"/>
    <w:rsid w:val="120B24F6"/>
    <w:rsid w:val="12752C14"/>
    <w:rsid w:val="14420380"/>
    <w:rsid w:val="146E7F89"/>
    <w:rsid w:val="14FE4C83"/>
    <w:rsid w:val="16D17EF7"/>
    <w:rsid w:val="17A134C4"/>
    <w:rsid w:val="19535CE5"/>
    <w:rsid w:val="1B0C57A6"/>
    <w:rsid w:val="1C9816BE"/>
    <w:rsid w:val="1D8105FC"/>
    <w:rsid w:val="1E515447"/>
    <w:rsid w:val="1F097994"/>
    <w:rsid w:val="1F932F5C"/>
    <w:rsid w:val="21B31B70"/>
    <w:rsid w:val="228E79E3"/>
    <w:rsid w:val="236222D9"/>
    <w:rsid w:val="23BD2E0C"/>
    <w:rsid w:val="240B083B"/>
    <w:rsid w:val="247F47E7"/>
    <w:rsid w:val="24EB1CBC"/>
    <w:rsid w:val="25D367CF"/>
    <w:rsid w:val="25E12925"/>
    <w:rsid w:val="26504D75"/>
    <w:rsid w:val="26600CB0"/>
    <w:rsid w:val="275348F5"/>
    <w:rsid w:val="2766210B"/>
    <w:rsid w:val="285A41D4"/>
    <w:rsid w:val="294057EE"/>
    <w:rsid w:val="29701736"/>
    <w:rsid w:val="2B272A6E"/>
    <w:rsid w:val="2BDF2856"/>
    <w:rsid w:val="2C843FD2"/>
    <w:rsid w:val="2FA40BE0"/>
    <w:rsid w:val="2FE36F96"/>
    <w:rsid w:val="2FFC1FE4"/>
    <w:rsid w:val="30364DD3"/>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D61D6C"/>
    <w:rsid w:val="447A60FF"/>
    <w:rsid w:val="44BA2CC8"/>
    <w:rsid w:val="46332DC8"/>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8E1108"/>
    <w:rsid w:val="52916069"/>
    <w:rsid w:val="5404142E"/>
    <w:rsid w:val="541B228E"/>
    <w:rsid w:val="544C31FF"/>
    <w:rsid w:val="551716D5"/>
    <w:rsid w:val="56B20392"/>
    <w:rsid w:val="56F33946"/>
    <w:rsid w:val="57B103C3"/>
    <w:rsid w:val="57BB708D"/>
    <w:rsid w:val="598E072D"/>
    <w:rsid w:val="59B0552B"/>
    <w:rsid w:val="5B7632CB"/>
    <w:rsid w:val="5BF45B07"/>
    <w:rsid w:val="5C4F054E"/>
    <w:rsid w:val="5D7210F5"/>
    <w:rsid w:val="5F22773A"/>
    <w:rsid w:val="5F5F3054"/>
    <w:rsid w:val="60205813"/>
    <w:rsid w:val="62E73CE5"/>
    <w:rsid w:val="63322AAA"/>
    <w:rsid w:val="63674CD7"/>
    <w:rsid w:val="63B64894"/>
    <w:rsid w:val="63D23CE7"/>
    <w:rsid w:val="63F32952"/>
    <w:rsid w:val="64792590"/>
    <w:rsid w:val="66A47D5F"/>
    <w:rsid w:val="66D71D5A"/>
    <w:rsid w:val="66F728AB"/>
    <w:rsid w:val="67792021"/>
    <w:rsid w:val="67802D30"/>
    <w:rsid w:val="682077DA"/>
    <w:rsid w:val="685D24EC"/>
    <w:rsid w:val="6AD86098"/>
    <w:rsid w:val="6AE054ED"/>
    <w:rsid w:val="6B780E67"/>
    <w:rsid w:val="6C5E62F9"/>
    <w:rsid w:val="6D910E13"/>
    <w:rsid w:val="6EB5645B"/>
    <w:rsid w:val="6F2C2E3D"/>
    <w:rsid w:val="6F730FD9"/>
    <w:rsid w:val="71773A5E"/>
    <w:rsid w:val="71B23AF1"/>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36.xml"/><Relationship Id="rId98" Type="http://schemas.openxmlformats.org/officeDocument/2006/relationships/footer" Target="footer35.xml"/><Relationship Id="rId97" Type="http://schemas.openxmlformats.org/officeDocument/2006/relationships/header" Target="header61.xml"/><Relationship Id="rId96" Type="http://schemas.openxmlformats.org/officeDocument/2006/relationships/header" Target="header60.xml"/><Relationship Id="rId95" Type="http://schemas.openxmlformats.org/officeDocument/2006/relationships/header" Target="header59.xml"/><Relationship Id="rId94" Type="http://schemas.openxmlformats.org/officeDocument/2006/relationships/footer" Target="footer34.xml"/><Relationship Id="rId93" Type="http://schemas.openxmlformats.org/officeDocument/2006/relationships/footer" Target="footer33.xml"/><Relationship Id="rId92" Type="http://schemas.openxmlformats.org/officeDocument/2006/relationships/footer" Target="footer32.xml"/><Relationship Id="rId91" Type="http://schemas.openxmlformats.org/officeDocument/2006/relationships/header" Target="header58.xml"/><Relationship Id="rId90" Type="http://schemas.openxmlformats.org/officeDocument/2006/relationships/header" Target="header57.xml"/><Relationship Id="rId9" Type="http://schemas.openxmlformats.org/officeDocument/2006/relationships/header" Target="header5.xml"/><Relationship Id="rId89" Type="http://schemas.openxmlformats.org/officeDocument/2006/relationships/header" Target="header56.xml"/><Relationship Id="rId88" Type="http://schemas.openxmlformats.org/officeDocument/2006/relationships/footer" Target="footer31.xml"/><Relationship Id="rId87" Type="http://schemas.openxmlformats.org/officeDocument/2006/relationships/footer" Target="footer30.xml"/><Relationship Id="rId86" Type="http://schemas.openxmlformats.org/officeDocument/2006/relationships/header" Target="header55.xml"/><Relationship Id="rId85" Type="http://schemas.openxmlformats.org/officeDocument/2006/relationships/header" Target="header54.xml"/><Relationship Id="rId84" Type="http://schemas.openxmlformats.org/officeDocument/2006/relationships/footer" Target="footer29.xml"/><Relationship Id="rId83" Type="http://schemas.openxmlformats.org/officeDocument/2006/relationships/header" Target="header53.xml"/><Relationship Id="rId82" Type="http://schemas.openxmlformats.org/officeDocument/2006/relationships/footer" Target="footer28.xml"/><Relationship Id="rId81" Type="http://schemas.openxmlformats.org/officeDocument/2006/relationships/footer" Target="footer27.xml"/><Relationship Id="rId80" Type="http://schemas.openxmlformats.org/officeDocument/2006/relationships/header" Target="header52.xml"/><Relationship Id="rId8" Type="http://schemas.openxmlformats.org/officeDocument/2006/relationships/header" Target="header4.xml"/><Relationship Id="rId79" Type="http://schemas.openxmlformats.org/officeDocument/2006/relationships/header" Target="header51.xml"/><Relationship Id="rId78" Type="http://schemas.openxmlformats.org/officeDocument/2006/relationships/header" Target="header50.xml"/><Relationship Id="rId77" Type="http://schemas.openxmlformats.org/officeDocument/2006/relationships/footer" Target="footer26.xml"/><Relationship Id="rId76" Type="http://schemas.openxmlformats.org/officeDocument/2006/relationships/header" Target="header49.xml"/><Relationship Id="rId75" Type="http://schemas.openxmlformats.org/officeDocument/2006/relationships/footer" Target="footer25.xml"/><Relationship Id="rId74" Type="http://schemas.openxmlformats.org/officeDocument/2006/relationships/header" Target="header48.xml"/><Relationship Id="rId73" Type="http://schemas.openxmlformats.org/officeDocument/2006/relationships/footer" Target="footer24.xml"/><Relationship Id="rId72" Type="http://schemas.openxmlformats.org/officeDocument/2006/relationships/header" Target="header47.xml"/><Relationship Id="rId71" Type="http://schemas.openxmlformats.org/officeDocument/2006/relationships/footer" Target="footer23.xml"/><Relationship Id="rId70" Type="http://schemas.openxmlformats.org/officeDocument/2006/relationships/header" Target="header46.xml"/><Relationship Id="rId7" Type="http://schemas.openxmlformats.org/officeDocument/2006/relationships/header" Target="header3.xml"/><Relationship Id="rId69" Type="http://schemas.openxmlformats.org/officeDocument/2006/relationships/footer" Target="footer22.xml"/><Relationship Id="rId68" Type="http://schemas.openxmlformats.org/officeDocument/2006/relationships/header" Target="header45.xml"/><Relationship Id="rId67" Type="http://schemas.openxmlformats.org/officeDocument/2006/relationships/footer" Target="footer21.xml"/><Relationship Id="rId66" Type="http://schemas.openxmlformats.org/officeDocument/2006/relationships/footer" Target="footer20.xml"/><Relationship Id="rId65" Type="http://schemas.openxmlformats.org/officeDocument/2006/relationships/footer" Target="footer19.xml"/><Relationship Id="rId64" Type="http://schemas.openxmlformats.org/officeDocument/2006/relationships/header" Target="header44.xml"/><Relationship Id="rId63" Type="http://schemas.openxmlformats.org/officeDocument/2006/relationships/header" Target="header43.xml"/><Relationship Id="rId62" Type="http://schemas.openxmlformats.org/officeDocument/2006/relationships/header" Target="header42.xml"/><Relationship Id="rId61" Type="http://schemas.openxmlformats.org/officeDocument/2006/relationships/footer" Target="footer18.xml"/><Relationship Id="rId60" Type="http://schemas.openxmlformats.org/officeDocument/2006/relationships/footer" Target="footer17.xml"/><Relationship Id="rId6" Type="http://schemas.openxmlformats.org/officeDocument/2006/relationships/footer" Target="footer2.xml"/><Relationship Id="rId59" Type="http://schemas.openxmlformats.org/officeDocument/2006/relationships/footer" Target="footer16.xml"/><Relationship Id="rId58" Type="http://schemas.openxmlformats.org/officeDocument/2006/relationships/header" Target="header41.xml"/><Relationship Id="rId57" Type="http://schemas.openxmlformats.org/officeDocument/2006/relationships/header" Target="header40.xml"/><Relationship Id="rId56" Type="http://schemas.openxmlformats.org/officeDocument/2006/relationships/header" Target="header39.xml"/><Relationship Id="rId55" Type="http://schemas.openxmlformats.org/officeDocument/2006/relationships/footer" Target="footer15.xml"/><Relationship Id="rId54" Type="http://schemas.openxmlformats.org/officeDocument/2006/relationships/footer" Target="footer14.xml"/><Relationship Id="rId53" Type="http://schemas.openxmlformats.org/officeDocument/2006/relationships/footer" Target="footer13.xml"/><Relationship Id="rId52" Type="http://schemas.openxmlformats.org/officeDocument/2006/relationships/header" Target="header38.xml"/><Relationship Id="rId51" Type="http://schemas.openxmlformats.org/officeDocument/2006/relationships/header" Target="header37.xml"/><Relationship Id="rId50" Type="http://schemas.openxmlformats.org/officeDocument/2006/relationships/header" Target="header36.xml"/><Relationship Id="rId5" Type="http://schemas.openxmlformats.org/officeDocument/2006/relationships/footer" Target="footer1.xml"/><Relationship Id="rId49" Type="http://schemas.openxmlformats.org/officeDocument/2006/relationships/header" Target="header35.xml"/><Relationship Id="rId48" Type="http://schemas.openxmlformats.org/officeDocument/2006/relationships/header" Target="header34.xml"/><Relationship Id="rId47" Type="http://schemas.openxmlformats.org/officeDocument/2006/relationships/header" Target="header33.xml"/><Relationship Id="rId46" Type="http://schemas.openxmlformats.org/officeDocument/2006/relationships/header" Target="header32.xml"/><Relationship Id="rId45" Type="http://schemas.openxmlformats.org/officeDocument/2006/relationships/header" Target="header31.xml"/><Relationship Id="rId44" Type="http://schemas.openxmlformats.org/officeDocument/2006/relationships/footer" Target="footer12.xml"/><Relationship Id="rId43" Type="http://schemas.openxmlformats.org/officeDocument/2006/relationships/footer" Target="footer11.xml"/><Relationship Id="rId42" Type="http://schemas.openxmlformats.org/officeDocument/2006/relationships/header" Target="header30.xml"/><Relationship Id="rId41" Type="http://schemas.openxmlformats.org/officeDocument/2006/relationships/header" Target="header29.xml"/><Relationship Id="rId40" Type="http://schemas.openxmlformats.org/officeDocument/2006/relationships/header" Target="header28.xml"/><Relationship Id="rId4" Type="http://schemas.openxmlformats.org/officeDocument/2006/relationships/header" Target="header2.xml"/><Relationship Id="rId39" Type="http://schemas.openxmlformats.org/officeDocument/2006/relationships/header" Target="header27.xml"/><Relationship Id="rId38" Type="http://schemas.openxmlformats.org/officeDocument/2006/relationships/header" Target="header26.xml"/><Relationship Id="rId37" Type="http://schemas.openxmlformats.org/officeDocument/2006/relationships/header" Target="header25.xml"/><Relationship Id="rId36" Type="http://schemas.openxmlformats.org/officeDocument/2006/relationships/header" Target="header24.xml"/><Relationship Id="rId35" Type="http://schemas.openxmlformats.org/officeDocument/2006/relationships/header" Target="header23.xml"/><Relationship Id="rId34" Type="http://schemas.openxmlformats.org/officeDocument/2006/relationships/header" Target="header22.xml"/><Relationship Id="rId33" Type="http://schemas.openxmlformats.org/officeDocument/2006/relationships/footer" Target="footer10.xml"/><Relationship Id="rId32" Type="http://schemas.openxmlformats.org/officeDocument/2006/relationships/footer" Target="footer9.xml"/><Relationship Id="rId31" Type="http://schemas.openxmlformats.org/officeDocument/2006/relationships/footer" Target="footer8.xml"/><Relationship Id="rId30" Type="http://schemas.openxmlformats.org/officeDocument/2006/relationships/header" Target="header21.xml"/><Relationship Id="rId3" Type="http://schemas.openxmlformats.org/officeDocument/2006/relationships/header" Target="header1.xml"/><Relationship Id="rId29" Type="http://schemas.openxmlformats.org/officeDocument/2006/relationships/header" Target="header20.xml"/><Relationship Id="rId28" Type="http://schemas.openxmlformats.org/officeDocument/2006/relationships/header" Target="header19.xml"/><Relationship Id="rId27" Type="http://schemas.openxmlformats.org/officeDocument/2006/relationships/footer" Target="footer7.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footer" Target="footer6.xml"/><Relationship Id="rId23" Type="http://schemas.openxmlformats.org/officeDocument/2006/relationships/header" Target="header16.xml"/><Relationship Id="rId22" Type="http://schemas.openxmlformats.org/officeDocument/2006/relationships/footer" Target="footer5.xml"/><Relationship Id="rId21" Type="http://schemas.openxmlformats.org/officeDocument/2006/relationships/header" Target="header15.xml"/><Relationship Id="rId208" Type="http://schemas.openxmlformats.org/officeDocument/2006/relationships/fontTable" Target="fontTable.xml"/><Relationship Id="rId207" Type="http://schemas.openxmlformats.org/officeDocument/2006/relationships/customXml" Target="../customXml/item3.xml"/><Relationship Id="rId206" Type="http://schemas.openxmlformats.org/officeDocument/2006/relationships/customXml" Target="../customXml/item2.xml"/><Relationship Id="rId205" Type="http://schemas.openxmlformats.org/officeDocument/2006/relationships/numbering" Target="numbering.xml"/><Relationship Id="rId204" Type="http://schemas.openxmlformats.org/officeDocument/2006/relationships/customXml" Target="../customXml/item1.xml"/><Relationship Id="rId203" Type="http://schemas.openxmlformats.org/officeDocument/2006/relationships/image" Target="media/image58.png"/><Relationship Id="rId202" Type="http://schemas.openxmlformats.org/officeDocument/2006/relationships/image" Target="media/image57.png"/><Relationship Id="rId201" Type="http://schemas.openxmlformats.org/officeDocument/2006/relationships/image" Target="media/image56.png"/><Relationship Id="rId200" Type="http://schemas.openxmlformats.org/officeDocument/2006/relationships/image" Target="media/image55.wmf"/><Relationship Id="rId20" Type="http://schemas.openxmlformats.org/officeDocument/2006/relationships/footer" Target="footer4.xml"/><Relationship Id="rId2" Type="http://schemas.openxmlformats.org/officeDocument/2006/relationships/settings" Target="settings.xml"/><Relationship Id="rId199" Type="http://schemas.openxmlformats.org/officeDocument/2006/relationships/oleObject" Target="embeddings/oleObject48.bin"/><Relationship Id="rId198" Type="http://schemas.openxmlformats.org/officeDocument/2006/relationships/image" Target="media/image54.jpeg"/><Relationship Id="rId197" Type="http://schemas.openxmlformats.org/officeDocument/2006/relationships/image" Target="media/image53.wmf"/><Relationship Id="rId196" Type="http://schemas.openxmlformats.org/officeDocument/2006/relationships/oleObject" Target="embeddings/oleObject47.bin"/><Relationship Id="rId195" Type="http://schemas.openxmlformats.org/officeDocument/2006/relationships/image" Target="media/image52.wmf"/><Relationship Id="rId194" Type="http://schemas.openxmlformats.org/officeDocument/2006/relationships/oleObject" Target="embeddings/oleObject46.bin"/><Relationship Id="rId193" Type="http://schemas.openxmlformats.org/officeDocument/2006/relationships/image" Target="media/image51.wmf"/><Relationship Id="rId192" Type="http://schemas.openxmlformats.org/officeDocument/2006/relationships/oleObject" Target="embeddings/oleObject45.bin"/><Relationship Id="rId191" Type="http://schemas.openxmlformats.org/officeDocument/2006/relationships/image" Target="media/image50.wmf"/><Relationship Id="rId190" Type="http://schemas.openxmlformats.org/officeDocument/2006/relationships/oleObject" Target="embeddings/oleObject44.bin"/><Relationship Id="rId19" Type="http://schemas.openxmlformats.org/officeDocument/2006/relationships/footer" Target="footer3.xml"/><Relationship Id="rId189" Type="http://schemas.openxmlformats.org/officeDocument/2006/relationships/image" Target="media/image49.png"/><Relationship Id="rId188" Type="http://schemas.openxmlformats.org/officeDocument/2006/relationships/image" Target="media/image48.wmf"/><Relationship Id="rId187" Type="http://schemas.openxmlformats.org/officeDocument/2006/relationships/oleObject" Target="embeddings/oleObject43.bin"/><Relationship Id="rId186" Type="http://schemas.openxmlformats.org/officeDocument/2006/relationships/image" Target="media/image47.png"/><Relationship Id="rId185" Type="http://schemas.openxmlformats.org/officeDocument/2006/relationships/image" Target="media/image46.wmf"/><Relationship Id="rId184" Type="http://schemas.openxmlformats.org/officeDocument/2006/relationships/oleObject" Target="embeddings/oleObject42.bin"/><Relationship Id="rId183" Type="http://schemas.openxmlformats.org/officeDocument/2006/relationships/image" Target="media/image45.png"/><Relationship Id="rId182" Type="http://schemas.openxmlformats.org/officeDocument/2006/relationships/image" Target="media/image44.wmf"/><Relationship Id="rId181" Type="http://schemas.openxmlformats.org/officeDocument/2006/relationships/oleObject" Target="embeddings/oleObject41.bin"/><Relationship Id="rId180" Type="http://schemas.openxmlformats.org/officeDocument/2006/relationships/image" Target="media/image43.wmf"/><Relationship Id="rId18" Type="http://schemas.openxmlformats.org/officeDocument/2006/relationships/header" Target="header14.xml"/><Relationship Id="rId179" Type="http://schemas.openxmlformats.org/officeDocument/2006/relationships/oleObject" Target="embeddings/oleObject40.bin"/><Relationship Id="rId178" Type="http://schemas.openxmlformats.org/officeDocument/2006/relationships/image" Target="media/image42.png"/><Relationship Id="rId177" Type="http://schemas.openxmlformats.org/officeDocument/2006/relationships/oleObject" Target="embeddings/oleObject39.bin"/><Relationship Id="rId176" Type="http://schemas.openxmlformats.org/officeDocument/2006/relationships/oleObject" Target="embeddings/oleObject38.bin"/><Relationship Id="rId175" Type="http://schemas.openxmlformats.org/officeDocument/2006/relationships/image" Target="media/image41.wmf"/><Relationship Id="rId174" Type="http://schemas.openxmlformats.org/officeDocument/2006/relationships/oleObject" Target="embeddings/oleObject37.bin"/><Relationship Id="rId173" Type="http://schemas.openxmlformats.org/officeDocument/2006/relationships/image" Target="media/image40.png"/><Relationship Id="rId172" Type="http://schemas.openxmlformats.org/officeDocument/2006/relationships/image" Target="media/image39.wmf"/><Relationship Id="rId171" Type="http://schemas.openxmlformats.org/officeDocument/2006/relationships/oleObject" Target="embeddings/oleObject36.bin"/><Relationship Id="rId170" Type="http://schemas.openxmlformats.org/officeDocument/2006/relationships/image" Target="media/image38.wmf"/><Relationship Id="rId17" Type="http://schemas.openxmlformats.org/officeDocument/2006/relationships/header" Target="header13.xml"/><Relationship Id="rId169" Type="http://schemas.openxmlformats.org/officeDocument/2006/relationships/oleObject" Target="embeddings/oleObject35.bin"/><Relationship Id="rId168" Type="http://schemas.openxmlformats.org/officeDocument/2006/relationships/image" Target="media/image37.wmf"/><Relationship Id="rId167" Type="http://schemas.openxmlformats.org/officeDocument/2006/relationships/oleObject" Target="embeddings/oleObject34.bin"/><Relationship Id="rId166" Type="http://schemas.openxmlformats.org/officeDocument/2006/relationships/image" Target="media/image36.wmf"/><Relationship Id="rId165" Type="http://schemas.openxmlformats.org/officeDocument/2006/relationships/oleObject" Target="embeddings/oleObject33.bin"/><Relationship Id="rId164" Type="http://schemas.openxmlformats.org/officeDocument/2006/relationships/image" Target="media/image35.wmf"/><Relationship Id="rId163" Type="http://schemas.openxmlformats.org/officeDocument/2006/relationships/oleObject" Target="embeddings/oleObject32.bin"/><Relationship Id="rId162" Type="http://schemas.openxmlformats.org/officeDocument/2006/relationships/image" Target="media/image34.wmf"/><Relationship Id="rId161" Type="http://schemas.openxmlformats.org/officeDocument/2006/relationships/oleObject" Target="embeddings/oleObject31.bin"/><Relationship Id="rId160" Type="http://schemas.openxmlformats.org/officeDocument/2006/relationships/image" Target="media/image33.wmf"/><Relationship Id="rId16" Type="http://schemas.openxmlformats.org/officeDocument/2006/relationships/header" Target="header12.xml"/><Relationship Id="rId159" Type="http://schemas.openxmlformats.org/officeDocument/2006/relationships/oleObject" Target="embeddings/oleObject30.bin"/><Relationship Id="rId158" Type="http://schemas.openxmlformats.org/officeDocument/2006/relationships/image" Target="media/image32.png"/><Relationship Id="rId157" Type="http://schemas.openxmlformats.org/officeDocument/2006/relationships/image" Target="media/image31.wmf"/><Relationship Id="rId156" Type="http://schemas.openxmlformats.org/officeDocument/2006/relationships/oleObject" Target="embeddings/oleObject29.bin"/><Relationship Id="rId155" Type="http://schemas.openxmlformats.org/officeDocument/2006/relationships/image" Target="media/image30.wmf"/><Relationship Id="rId154" Type="http://schemas.openxmlformats.org/officeDocument/2006/relationships/oleObject" Target="embeddings/oleObject28.bin"/><Relationship Id="rId153" Type="http://schemas.openxmlformats.org/officeDocument/2006/relationships/image" Target="media/image29.wmf"/><Relationship Id="rId152" Type="http://schemas.openxmlformats.org/officeDocument/2006/relationships/oleObject" Target="embeddings/oleObject27.bin"/><Relationship Id="rId151" Type="http://schemas.openxmlformats.org/officeDocument/2006/relationships/image" Target="media/image28.wmf"/><Relationship Id="rId150" Type="http://schemas.openxmlformats.org/officeDocument/2006/relationships/oleObject" Target="embeddings/oleObject26.bin"/><Relationship Id="rId15" Type="http://schemas.openxmlformats.org/officeDocument/2006/relationships/header" Target="header11.xml"/><Relationship Id="rId149" Type="http://schemas.openxmlformats.org/officeDocument/2006/relationships/image" Target="media/image27.wmf"/><Relationship Id="rId148" Type="http://schemas.openxmlformats.org/officeDocument/2006/relationships/oleObject" Target="embeddings/oleObject25.bin"/><Relationship Id="rId147" Type="http://schemas.openxmlformats.org/officeDocument/2006/relationships/image" Target="media/image26.wmf"/><Relationship Id="rId146" Type="http://schemas.openxmlformats.org/officeDocument/2006/relationships/oleObject" Target="embeddings/oleObject24.bin"/><Relationship Id="rId145" Type="http://schemas.openxmlformats.org/officeDocument/2006/relationships/image" Target="media/image25.wmf"/><Relationship Id="rId144" Type="http://schemas.openxmlformats.org/officeDocument/2006/relationships/oleObject" Target="embeddings/oleObject23.bin"/><Relationship Id="rId143" Type="http://schemas.openxmlformats.org/officeDocument/2006/relationships/image" Target="media/image24.wmf"/><Relationship Id="rId142" Type="http://schemas.openxmlformats.org/officeDocument/2006/relationships/oleObject" Target="embeddings/oleObject22.bin"/><Relationship Id="rId141" Type="http://schemas.openxmlformats.org/officeDocument/2006/relationships/image" Target="media/image23.wmf"/><Relationship Id="rId140" Type="http://schemas.openxmlformats.org/officeDocument/2006/relationships/oleObject" Target="embeddings/oleObject21.bin"/><Relationship Id="rId14" Type="http://schemas.openxmlformats.org/officeDocument/2006/relationships/header" Target="header10.xml"/><Relationship Id="rId139" Type="http://schemas.openxmlformats.org/officeDocument/2006/relationships/image" Target="media/image22.jpeg"/><Relationship Id="rId138" Type="http://schemas.openxmlformats.org/officeDocument/2006/relationships/image" Target="media/image21.wmf"/><Relationship Id="rId137" Type="http://schemas.openxmlformats.org/officeDocument/2006/relationships/oleObject" Target="embeddings/oleObject20.bin"/><Relationship Id="rId136" Type="http://schemas.openxmlformats.org/officeDocument/2006/relationships/image" Target="media/image20.wmf"/><Relationship Id="rId135" Type="http://schemas.openxmlformats.org/officeDocument/2006/relationships/oleObject" Target="embeddings/oleObject19.bin"/><Relationship Id="rId134" Type="http://schemas.openxmlformats.org/officeDocument/2006/relationships/image" Target="media/image19.wmf"/><Relationship Id="rId133" Type="http://schemas.openxmlformats.org/officeDocument/2006/relationships/oleObject" Target="embeddings/oleObject18.bin"/><Relationship Id="rId132" Type="http://schemas.openxmlformats.org/officeDocument/2006/relationships/oleObject" Target="embeddings/oleObject17.bin"/><Relationship Id="rId131" Type="http://schemas.openxmlformats.org/officeDocument/2006/relationships/oleObject" Target="embeddings/oleObject16.bin"/><Relationship Id="rId130" Type="http://schemas.openxmlformats.org/officeDocument/2006/relationships/image" Target="media/image18.wmf"/><Relationship Id="rId13" Type="http://schemas.openxmlformats.org/officeDocument/2006/relationships/header" Target="header9.xml"/><Relationship Id="rId129" Type="http://schemas.openxmlformats.org/officeDocument/2006/relationships/oleObject" Target="embeddings/oleObject15.bin"/><Relationship Id="rId128" Type="http://schemas.openxmlformats.org/officeDocument/2006/relationships/image" Target="media/image17.wmf"/><Relationship Id="rId127" Type="http://schemas.openxmlformats.org/officeDocument/2006/relationships/oleObject" Target="embeddings/oleObject14.bin"/><Relationship Id="rId126" Type="http://schemas.openxmlformats.org/officeDocument/2006/relationships/image" Target="media/image16.wmf"/><Relationship Id="rId125" Type="http://schemas.openxmlformats.org/officeDocument/2006/relationships/oleObject" Target="embeddings/oleObject13.bin"/><Relationship Id="rId124" Type="http://schemas.openxmlformats.org/officeDocument/2006/relationships/image" Target="media/image15.wmf"/><Relationship Id="rId123" Type="http://schemas.openxmlformats.org/officeDocument/2006/relationships/oleObject" Target="embeddings/oleObject12.bin"/><Relationship Id="rId122" Type="http://schemas.openxmlformats.org/officeDocument/2006/relationships/image" Target="media/image14.wmf"/><Relationship Id="rId121" Type="http://schemas.openxmlformats.org/officeDocument/2006/relationships/oleObject" Target="embeddings/oleObject11.bin"/><Relationship Id="rId120" Type="http://schemas.openxmlformats.org/officeDocument/2006/relationships/image" Target="media/image13.png"/><Relationship Id="rId12" Type="http://schemas.openxmlformats.org/officeDocument/2006/relationships/header" Target="header8.xml"/><Relationship Id="rId119" Type="http://schemas.openxmlformats.org/officeDocument/2006/relationships/image" Target="media/image12.wmf"/><Relationship Id="rId118" Type="http://schemas.openxmlformats.org/officeDocument/2006/relationships/oleObject" Target="embeddings/oleObject10.bin"/><Relationship Id="rId117" Type="http://schemas.openxmlformats.org/officeDocument/2006/relationships/image" Target="media/image11.png"/><Relationship Id="rId116" Type="http://schemas.openxmlformats.org/officeDocument/2006/relationships/image" Target="media/image10.png"/><Relationship Id="rId115" Type="http://schemas.openxmlformats.org/officeDocument/2006/relationships/theme" Target="theme/theme1.xml"/><Relationship Id="rId114" Type="http://schemas.openxmlformats.org/officeDocument/2006/relationships/header" Target="header73.xml"/><Relationship Id="rId113" Type="http://schemas.openxmlformats.org/officeDocument/2006/relationships/header" Target="header72.xml"/><Relationship Id="rId112" Type="http://schemas.openxmlformats.org/officeDocument/2006/relationships/header" Target="header71.xml"/><Relationship Id="rId111" Type="http://schemas.openxmlformats.org/officeDocument/2006/relationships/header" Target="header70.xml"/><Relationship Id="rId110" Type="http://schemas.openxmlformats.org/officeDocument/2006/relationships/header" Target="header69.xml"/><Relationship Id="rId11" Type="http://schemas.openxmlformats.org/officeDocument/2006/relationships/header" Target="header7.xml"/><Relationship Id="rId109" Type="http://schemas.openxmlformats.org/officeDocument/2006/relationships/footer" Target="footer39.xml"/><Relationship Id="rId108" Type="http://schemas.openxmlformats.org/officeDocument/2006/relationships/footer" Target="footer38.xml"/><Relationship Id="rId107" Type="http://schemas.openxmlformats.org/officeDocument/2006/relationships/header" Target="header68.xml"/><Relationship Id="rId106" Type="http://schemas.openxmlformats.org/officeDocument/2006/relationships/header" Target="header67.xml"/><Relationship Id="rId105" Type="http://schemas.openxmlformats.org/officeDocument/2006/relationships/header" Target="header66.xml"/><Relationship Id="rId104" Type="http://schemas.openxmlformats.org/officeDocument/2006/relationships/header" Target="header65.xml"/><Relationship Id="rId103" Type="http://schemas.openxmlformats.org/officeDocument/2006/relationships/header" Target="header64.xml"/><Relationship Id="rId102" Type="http://schemas.openxmlformats.org/officeDocument/2006/relationships/header" Target="header63.xml"/><Relationship Id="rId101" Type="http://schemas.openxmlformats.org/officeDocument/2006/relationships/header" Target="header62.xml"/><Relationship Id="rId100" Type="http://schemas.openxmlformats.org/officeDocument/2006/relationships/footer" Target="footer37.xml"/><Relationship Id="rId10" Type="http://schemas.openxmlformats.org/officeDocument/2006/relationships/header" Target="header6.xml"/><Relationship Id="rId1" Type="http://schemas.openxmlformats.org/officeDocument/2006/relationships/styles" Target="styles.xml"/></Relationships>
</file>

<file path=word/_rels/footer1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_rels/footer18.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oleObject" Target="embeddings/oleObject2.bin"/></Relationships>
</file>

<file path=word/_rels/footer19.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oleObject" Target="embeddings/oleObject3.bin"/></Relationships>
</file>

<file path=word/_rels/footer23.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oleObject" Target="embeddings/oleObject4.bin"/></Relationships>
</file>

<file path=word/_rels/footer24.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oleObject" Target="embeddings/oleObject5.bin"/></Relationships>
</file>

<file path=word/_rels/footer25.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oleObject" Target="embeddings/oleObject6.bin"/></Relationships>
</file>

<file path=word/_rels/footer26.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oleObject" Target="embeddings/oleObject7.bin"/></Relationships>
</file>

<file path=word/_rels/footer27.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oleObject" Target="embeddings/oleObject8.bin"/></Relationships>
</file>

<file path=word/_rels/footer31.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5214</Words>
  <Characters>27817</Characters>
  <Lines>137</Lines>
  <Paragraphs>39</Paragraphs>
  <TotalTime>1</TotalTime>
  <ScaleCrop>false</ScaleCrop>
  <LinksUpToDate>false</LinksUpToDate>
  <CharactersWithSpaces>33826</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2020-10-28T14:34:56Z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1046-11.2.0.9718</vt:lpwstr>
  </property>
</Properties>
</file>