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60.0" w:type="dxa"/>
        <w:jc w:val="left"/>
        <w:tblInd w:w="-5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7110"/>
        <w:tblGridChange w:id="0">
          <w:tblGrid>
            <w:gridCol w:w="2550"/>
            <w:gridCol w:w="711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sz w:val="20"/>
                <w:szCs w:val="20"/>
                <w:rtl w:val="0"/>
              </w:rPr>
              <w:t xml:space="preserve">En el proyecto actual estamos en el segundo tramo en la fase de desarrollo trabajando el sistema de canje y el método de subasta de puntos para la obtención del producto. Ya se ha completado la primera fase que está ligada a la creación y utilización  de la base de datos dedicado específicamente al control de stock del producto en el sistema, ya se han terminado todas las vistas de la arquitectura pertinentes en las que se basa el proyecto, los planes de riesgos y de costos están terminados juntos a todos los documentos iniciales para pie al inicio del proyecto.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sz w:val="20"/>
                <w:szCs w:val="20"/>
                <w:rtl w:val="0"/>
              </w:rPr>
              <w:t xml:space="preserve">E</w:t>
            </w:r>
            <w:r w:rsidDel="00000000" w:rsidR="00000000" w:rsidRPr="00000000">
              <w:rPr>
                <w:sz w:val="20"/>
                <w:szCs w:val="20"/>
                <w:rtl w:val="0"/>
              </w:rPr>
              <w:t xml:space="preserve">l objetivo es mejorar la eficiencia del proceso de canje de productos y la experiencia del usuario asignando además un sistema de competencia por el producto a canjear.</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spacing w:after="240" w:before="240" w:line="240" w:lineRule="auto"/>
              <w:jc w:val="both"/>
              <w:rPr>
                <w:rFonts w:ascii="Calibri" w:cs="Calibri" w:eastAsia="Calibri" w:hAnsi="Calibri"/>
                <w:i w:val="1"/>
                <w:color w:val="548dd4"/>
                <w:sz w:val="20"/>
                <w:szCs w:val="20"/>
              </w:rPr>
            </w:pPr>
            <w:r w:rsidDel="00000000" w:rsidR="00000000" w:rsidRPr="00000000">
              <w:rPr>
                <w:sz w:val="20"/>
                <w:szCs w:val="20"/>
                <w:rtl w:val="0"/>
              </w:rPr>
              <w:t xml:space="preserve">Utilizamos</w:t>
            </w:r>
            <w:r w:rsidDel="00000000" w:rsidR="00000000" w:rsidRPr="00000000">
              <w:rPr>
                <w:sz w:val="20"/>
                <w:szCs w:val="20"/>
                <w:rtl w:val="0"/>
              </w:rPr>
              <w:t xml:space="preserve"> una metodología ágil, específicamente Scrum, para garantizar una gestión eficiente y flexible del desarrollo del sistema automatizado.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Las evidencias de nuestro proyecto inicialmente son todos los documentos asociados al proyecto desde la planificación costos y arquitectura del mismo. Sumado a esto en la fase que nos encontramos actualmente  podemos agregar bocetos o visualizaciones de cómo es el programa en sí y sus diferentes funciones registradas a la fecha que se presenta este informe.</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Además resaltar que la calidad del proyecto se sostiene en la seguridad del mismo y en cómo el desarrollo del mismo sigue las pautas que estipula el mercado para el desarrollo de este tipo de proyectos los cuales aprendimos a lo largo de la carrera sumado a la investigación propia de como llevar a cabo un proyecto serio y competente, de igual manera mencionar que se  apreciará más adelante en el proceso de desarrollo la mejor versión de nuestro producto.</w:t>
            </w:r>
            <w:r w:rsidDel="00000000" w:rsidR="00000000" w:rsidRPr="00000000">
              <w:rPr>
                <w:rtl w:val="0"/>
              </w:rPr>
            </w:r>
          </w:p>
          <w:p w:rsidR="00000000" w:rsidDel="00000000" w:rsidP="00000000" w:rsidRDefault="00000000" w:rsidRPr="00000000" w14:paraId="00000016">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A">
            <w:pPr>
              <w:spacing w:after="200" w:lineRule="auto"/>
              <w:ind w:left="0" w:firstLine="0"/>
              <w:rPr>
                <w:sz w:val="18"/>
                <w:szCs w:val="18"/>
              </w:rPr>
            </w:pPr>
            <w:r w:rsidDel="00000000" w:rsidR="00000000" w:rsidRPr="00000000">
              <w:rPr>
                <w:sz w:val="18"/>
                <w:szCs w:val="18"/>
                <w:rtl w:val="0"/>
              </w:rPr>
              <w:t xml:space="preserve">A</w:t>
            </w:r>
            <w:r w:rsidDel="00000000" w:rsidR="00000000" w:rsidRPr="00000000">
              <w:rPr>
                <w:sz w:val="18"/>
                <w:szCs w:val="18"/>
                <w:rtl w:val="0"/>
              </w:rPr>
              <w:t xml:space="preserve">nálisis de requerimientos</w:t>
            </w:r>
          </w:p>
          <w:p w:rsidR="00000000" w:rsidDel="00000000" w:rsidP="00000000" w:rsidRDefault="00000000" w:rsidRPr="00000000" w14:paraId="0000002B">
            <w:pPr>
              <w:spacing w:after="200" w:lineRule="auto"/>
              <w:ind w:left="0" w:firstLine="0"/>
              <w:rPr>
                <w:sz w:val="18"/>
                <w:szCs w:val="18"/>
              </w:rPr>
            </w:pPr>
            <w:r w:rsidDel="00000000" w:rsidR="00000000" w:rsidRPr="00000000">
              <w:rPr>
                <w:sz w:val="18"/>
                <w:szCs w:val="18"/>
                <w:rtl w:val="0"/>
              </w:rPr>
              <w:t xml:space="preserve">Mapeo de procesos</w:t>
            </w:r>
          </w:p>
          <w:p w:rsidR="00000000" w:rsidDel="00000000" w:rsidP="00000000" w:rsidRDefault="00000000" w:rsidRPr="00000000" w14:paraId="0000002C">
            <w:pPr>
              <w:spacing w:after="200" w:lineRule="auto"/>
              <w:ind w:left="0" w:firstLine="0"/>
              <w:rPr>
                <w:sz w:val="18"/>
                <w:szCs w:val="18"/>
              </w:rPr>
            </w:pPr>
            <w:r w:rsidDel="00000000" w:rsidR="00000000" w:rsidRPr="00000000">
              <w:rPr>
                <w:sz w:val="18"/>
                <w:szCs w:val="18"/>
                <w:rtl w:val="0"/>
              </w:rPr>
              <w:t xml:space="preserve">Metodologías de desarrollo</w:t>
            </w:r>
          </w:p>
          <w:p w:rsidR="00000000" w:rsidDel="00000000" w:rsidP="00000000" w:rsidRDefault="00000000" w:rsidRPr="00000000" w14:paraId="0000002D">
            <w:pPr>
              <w:spacing w:after="200" w:lineRule="auto"/>
              <w:ind w:left="0" w:firstLine="0"/>
              <w:rPr>
                <w:sz w:val="18"/>
                <w:szCs w:val="18"/>
              </w:rPr>
            </w:pPr>
            <w:r w:rsidDel="00000000" w:rsidR="00000000" w:rsidRPr="00000000">
              <w:rPr>
                <w:sz w:val="18"/>
                <w:szCs w:val="18"/>
                <w:rtl w:val="0"/>
              </w:rPr>
              <w:t xml:space="preserve">Programación y codificación</w:t>
            </w:r>
          </w:p>
          <w:p w:rsidR="00000000" w:rsidDel="00000000" w:rsidP="00000000" w:rsidRDefault="00000000" w:rsidRPr="00000000" w14:paraId="0000002E">
            <w:pPr>
              <w:spacing w:after="200" w:lineRule="auto"/>
              <w:ind w:left="0" w:firstLine="0"/>
              <w:rPr>
                <w:sz w:val="18"/>
                <w:szCs w:val="18"/>
              </w:rPr>
            </w:pPr>
            <w:r w:rsidDel="00000000" w:rsidR="00000000" w:rsidRPr="00000000">
              <w:rPr>
                <w:sz w:val="18"/>
                <w:szCs w:val="18"/>
                <w:rtl w:val="0"/>
              </w:rPr>
              <w:t xml:space="preserve">Diseño de algoritmos</w:t>
            </w:r>
          </w:p>
          <w:p w:rsidR="00000000" w:rsidDel="00000000" w:rsidP="00000000" w:rsidRDefault="00000000" w:rsidRPr="00000000" w14:paraId="0000002F">
            <w:pPr>
              <w:spacing w:after="200" w:lineRule="auto"/>
              <w:ind w:left="0" w:firstLine="0"/>
              <w:rPr>
                <w:sz w:val="18"/>
                <w:szCs w:val="18"/>
              </w:rPr>
            </w:pPr>
            <w:r w:rsidDel="00000000" w:rsidR="00000000" w:rsidRPr="00000000">
              <w:rPr>
                <w:sz w:val="18"/>
                <w:szCs w:val="18"/>
                <w:rtl w:val="0"/>
              </w:rPr>
              <w:t xml:space="preserve">Integración de sistemas</w:t>
            </w:r>
          </w:p>
          <w:p w:rsidR="00000000" w:rsidDel="00000000" w:rsidP="00000000" w:rsidRDefault="00000000" w:rsidRPr="00000000" w14:paraId="00000030">
            <w:pPr>
              <w:spacing w:after="200" w:lineRule="auto"/>
              <w:ind w:left="0" w:firstLine="0"/>
              <w:rPr>
                <w:sz w:val="18"/>
                <w:szCs w:val="18"/>
              </w:rPr>
            </w:pPr>
            <w:r w:rsidDel="00000000" w:rsidR="00000000" w:rsidRPr="00000000">
              <w:rPr>
                <w:sz w:val="18"/>
                <w:szCs w:val="18"/>
                <w:rtl w:val="0"/>
              </w:rPr>
              <w:t xml:space="preserve">Diseño arquitectónico</w:t>
            </w:r>
          </w:p>
          <w:p w:rsidR="00000000" w:rsidDel="00000000" w:rsidP="00000000" w:rsidRDefault="00000000" w:rsidRPr="00000000" w14:paraId="00000031">
            <w:pPr>
              <w:spacing w:after="200" w:lineRule="auto"/>
              <w:ind w:left="0" w:firstLine="0"/>
              <w:rPr>
                <w:sz w:val="18"/>
                <w:szCs w:val="18"/>
              </w:rPr>
            </w:pPr>
            <w:r w:rsidDel="00000000" w:rsidR="00000000" w:rsidRPr="00000000">
              <w:rPr>
                <w:sz w:val="18"/>
                <w:szCs w:val="18"/>
                <w:rtl w:val="0"/>
              </w:rPr>
              <w:t xml:space="preserve">Cumplimiento de estándares</w:t>
            </w:r>
          </w:p>
          <w:p w:rsidR="00000000" w:rsidDel="00000000" w:rsidP="00000000" w:rsidRDefault="00000000" w:rsidRPr="00000000" w14:paraId="00000032">
            <w:pPr>
              <w:spacing w:after="200" w:lineRule="auto"/>
              <w:ind w:left="0" w:firstLine="0"/>
              <w:rPr>
                <w:sz w:val="18"/>
                <w:szCs w:val="18"/>
              </w:rPr>
            </w:pPr>
            <w:r w:rsidDel="00000000" w:rsidR="00000000" w:rsidRPr="00000000">
              <w:rPr>
                <w:sz w:val="18"/>
                <w:szCs w:val="18"/>
                <w:rtl w:val="0"/>
              </w:rPr>
              <w:t xml:space="preserve">Gestión de proyectos</w:t>
            </w:r>
          </w:p>
          <w:p w:rsidR="00000000" w:rsidDel="00000000" w:rsidP="00000000" w:rsidRDefault="00000000" w:rsidRPr="00000000" w14:paraId="00000033">
            <w:pPr>
              <w:spacing w:after="200" w:lineRule="auto"/>
              <w:ind w:left="0" w:firstLine="0"/>
              <w:rPr>
                <w:sz w:val="18"/>
                <w:szCs w:val="18"/>
              </w:rPr>
            </w:pPr>
            <w:r w:rsidDel="00000000" w:rsidR="00000000" w:rsidRPr="00000000">
              <w:rPr>
                <w:sz w:val="18"/>
                <w:szCs w:val="18"/>
                <w:rtl w:val="0"/>
              </w:rPr>
              <w:t xml:space="preserve">Toma de decisiones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5">
            <w:pPr>
              <w:jc w:val="both"/>
              <w:rPr>
                <w:b w:val="1"/>
                <w:sz w:val="16"/>
                <w:szCs w:val="16"/>
              </w:rPr>
            </w:pPr>
            <w:r w:rsidDel="00000000" w:rsidR="00000000" w:rsidRPr="00000000">
              <w:rPr>
                <w:sz w:val="18"/>
                <w:szCs w:val="18"/>
                <w:rtl w:val="0"/>
              </w:rPr>
              <w:t xml:space="preserve">Como recursos, dispondremos de nuestras laptop con los programas y herramientas pertinentes, esto nos facilitará el trabajo remoto desde nuestras casas para mayor comodidad  y traslado de un lugar a otro.</w:t>
            </w:r>
            <w:r w:rsidDel="00000000" w:rsidR="00000000" w:rsidRPr="00000000">
              <w:rPr>
                <w:rtl w:val="0"/>
              </w:rPr>
            </w:r>
          </w:p>
        </w:tc>
        <w:tc>
          <w:tcPr/>
          <w:p w:rsidR="00000000" w:rsidDel="00000000" w:rsidP="00000000" w:rsidRDefault="00000000" w:rsidRPr="00000000" w14:paraId="00000036">
            <w:pPr>
              <w:jc w:val="both"/>
              <w:rPr>
                <w:b w:val="1"/>
                <w:sz w:val="18"/>
                <w:szCs w:val="18"/>
              </w:rPr>
            </w:pPr>
            <w:r w:rsidDel="00000000" w:rsidR="00000000" w:rsidRPr="00000000">
              <w:rPr>
                <w:i w:val="1"/>
                <w:sz w:val="18"/>
                <w:szCs w:val="18"/>
                <w:rtl w:val="0"/>
              </w:rPr>
              <w:t xml:space="preserve">17 semanas</w:t>
            </w:r>
            <w:r w:rsidDel="00000000" w:rsidR="00000000" w:rsidRPr="00000000">
              <w:rPr>
                <w:rtl w:val="0"/>
              </w:rPr>
            </w:r>
          </w:p>
        </w:tc>
        <w:tc>
          <w:tcPr/>
          <w:p w:rsidR="00000000" w:rsidDel="00000000" w:rsidP="00000000" w:rsidRDefault="00000000" w:rsidRPr="00000000" w14:paraId="00000037">
            <w:pPr>
              <w:jc w:val="both"/>
              <w:rPr>
                <w:i w:val="1"/>
                <w:sz w:val="18"/>
                <w:szCs w:val="18"/>
              </w:rPr>
            </w:pPr>
            <w:r w:rsidDel="00000000" w:rsidR="00000000" w:rsidRPr="00000000">
              <w:rPr>
                <w:i w:val="1"/>
                <w:sz w:val="18"/>
                <w:szCs w:val="18"/>
                <w:rtl w:val="0"/>
              </w:rPr>
              <w:t xml:space="preserve">Rodrigo Duran es el responsable a cargo del proyecto</w:t>
            </w:r>
          </w:p>
          <w:p w:rsidR="00000000" w:rsidDel="00000000" w:rsidP="00000000" w:rsidRDefault="00000000" w:rsidRPr="00000000" w14:paraId="0000003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B">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D">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3F">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3">
            <w:pPr>
              <w:jc w:val="both"/>
              <w:rPr>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sz w:val="20"/>
                <w:szCs w:val="20"/>
                <w:rtl w:val="0"/>
              </w:rPr>
              <w:t xml:space="preserve">El trabajo en equipo sumado a la mezcla de habilidades de nuestro grupo ha facilitado el desarrollo del proyecto sumado a intervención clase a clase de nuestro docente a cargo quien nos va corrigiendo semana tras semana con el fin de evitar desperdiciar tiempo en malas ideas y procedimientos. Como equipo para enfrentar las pequeñas dificultades que tuvimos en las fases iniciales del proyecto, utilizamos ayuda interna y destinamos mayores horas de trabajo para compensar lo que en su momento fue un atraso. </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 </w:t>
            </w:r>
            <w:r w:rsidDel="00000000" w:rsidR="00000000" w:rsidRPr="00000000">
              <w:rPr>
                <w:rtl w:val="0"/>
              </w:rPr>
            </w:r>
          </w:p>
          <w:p w:rsidR="00000000" w:rsidDel="00000000" w:rsidP="00000000" w:rsidRDefault="00000000" w:rsidRPr="00000000" w14:paraId="0000004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B">
            <w:pPr>
              <w:jc w:val="both"/>
              <w:rPr>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sz w:val="20"/>
                <w:szCs w:val="20"/>
                <w:rtl w:val="0"/>
              </w:rPr>
              <w:t xml:space="preserve">El primer ajuste realizado fue la migración de base de datos desde Firebase a SQLite debido a que con SQLite tenemos mejor manejo y logramos implementar mejor las tareas asignadas en la base de datos.</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sz w:val="20"/>
                <w:szCs w:val="20"/>
                <w:rtl w:val="0"/>
              </w:rPr>
              <w:t xml:space="preserve">El segundo ajuste es agregar a nuestro programa de recompensas un sistema de prioridades a la hora de asignar un producto a un trabajador al momento de su canje, que permitirá un orden de prioridades para asignar el stock de productos volviéndolo así una especie de subasta para la obtención de los productos, esto lo hacemos con el fin de robustecer nuestro programa y complejizar tareas a la hora de presentar un proyecto acorde a la altura que se espera de nuestro proyecto.</w:t>
            </w:r>
            <w:r w:rsidDel="00000000" w:rsidR="00000000" w:rsidRPr="00000000">
              <w:rPr>
                <w:rtl w:val="0"/>
              </w:rPr>
            </w:r>
          </w:p>
        </w:tc>
      </w:tr>
    </w:tbl>
    <w:p w:rsidR="00000000" w:rsidDel="00000000" w:rsidP="00000000" w:rsidRDefault="00000000" w:rsidRPr="00000000" w14:paraId="0000004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sz w:val="20"/>
                <w:szCs w:val="20"/>
                <w:rtl w:val="0"/>
              </w:rPr>
              <w:t xml:space="preserve">Actualmente nos encontramos dentro de los plazos sin atrasos por lo que decidimos como equipo aprovechar esta ventana de tiempo para agregar nuevas funciones al proyecto para complejizar más su funcionamiento.</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APUrFopZSrLQyJdKAoTfM8JKiQ==">CgMxLjAyCGguZ2pkZ3hzOAByITE3VzRvalh1NEs3dHpwb2xYS2IyR3QyMXlYZTl5VG1qRw==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