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pStyle w:val="Title"/>
        <w:spacing w:after="0" w:line="240" w:lineRule="auto"/>
        <w:jc w:val="right"/>
        <w:rPr>
          <w:vertAlign w:val="baseline"/>
        </w:rPr>
      </w:pPr>
      <w:bookmarkStart w:colFirst="0" w:colLast="0" w:name="_heading=h.eazpc6spo4zr" w:id="0"/>
      <w:bookmarkEnd w:id="0"/>
      <w:r w:rsidDel="00000000" w:rsidR="00000000" w:rsidRPr="00000000">
        <w:rPr>
          <w:vertAlign w:val="baseline"/>
          <w:rtl w:val="0"/>
        </w:rPr>
        <w:t xml:space="preserve">Acta de Constitución </w:t>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Fonts w:ascii="Calibri" w:cs="Calibri" w:eastAsia="Calibri" w:hAnsi="Calibri"/>
          <w:b w:val="1"/>
          <w:i w:val="1"/>
          <w:color w:val="00b050"/>
          <w:sz w:val="36"/>
          <w:szCs w:val="36"/>
          <w:rtl w:val="0"/>
        </w:rPr>
        <w:t xml:space="preserve">MiWalker</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13</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08</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Patrocinador / Patrocinadores</w:t>
              <w:tab/>
              <w:t xml:space="preserve">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 y Justificación del Proyecto</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y Entregables</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wf3oabd56m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de alto nivel</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del producto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del proyecto</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Riesgos iniciales de alto nivel</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Cronograma de hitos principales</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 estimado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fyzlzmjx6u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Interesados (stakeholders)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 aprobación del proyecto</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Asignación del Gerente de Proyecto y nivel de autoridad</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Gerente de Proyecto</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Niveles de autoridad</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y recursos preasignados</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Aprobaciones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bookmarkStart w:colFirst="0" w:colLast="0" w:name="_heading=h.gjdgxs" w:id="1"/>
      <w:bookmarkEnd w:id="1"/>
      <w:r w:rsidDel="00000000" w:rsidR="00000000" w:rsidRPr="00000000">
        <w:rPr>
          <w:rtl w:val="0"/>
        </w:rPr>
      </w:r>
    </w:p>
    <w:p w:rsidR="00000000" w:rsidDel="00000000" w:rsidP="00000000" w:rsidRDefault="00000000" w:rsidRPr="00000000" w14:paraId="0000003F">
      <w:pPr>
        <w:pStyle w:val="Heading1"/>
        <w:spacing w:after="280" w:before="280" w:line="240" w:lineRule="auto"/>
        <w:rPr>
          <w:vertAlign w:val="baseline"/>
        </w:rPr>
      </w:pPr>
      <w:bookmarkStart w:colFirst="0" w:colLast="0" w:name="_heading=h.30j0zll" w:id="2"/>
      <w:bookmarkEnd w:id="2"/>
      <w:r w:rsidDel="00000000" w:rsidR="00000000" w:rsidRPr="00000000">
        <w:rPr>
          <w:vertAlign w:val="baseline"/>
          <w:rtl w:val="0"/>
        </w:rPr>
        <w:t xml:space="preserve">Información del Proyecto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1">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2">
            <w:pPr>
              <w:spacing w:after="0" w:line="240" w:lineRule="auto"/>
              <w:rPr>
                <w:color w:val="000000"/>
                <w:vertAlign w:val="baseline"/>
              </w:rPr>
            </w:pPr>
            <w:r w:rsidDel="00000000" w:rsidR="00000000" w:rsidRPr="00000000">
              <w:rPr>
                <w:rtl w:val="0"/>
              </w:rPr>
              <w:t xml:space="preserve">Empresa privada multinacional en Santiago.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4">
            <w:pPr>
              <w:spacing w:after="0" w:line="240" w:lineRule="auto"/>
              <w:rPr>
                <w:color w:val="000000"/>
                <w:vertAlign w:val="baseline"/>
              </w:rPr>
            </w:pPr>
            <w:r w:rsidDel="00000000" w:rsidR="00000000" w:rsidRPr="00000000">
              <w:rPr>
                <w:rtl w:val="0"/>
              </w:rPr>
              <w:t xml:space="preserve">MiWalker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rtl w:val="0"/>
              </w:rPr>
              <w:t xml:space="preserve">13/08/2024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rtl w:val="0"/>
              </w:rPr>
              <w:t xml:space="preserve">Departamento de Operaciones / Gestión de Inventario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rtl w:val="0"/>
              </w:rPr>
              <w:t xml:space="preserve">Empresa Privada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rtl w:val="0"/>
              </w:rPr>
              <w:t xml:space="preserve">Rodrigo Durán</w:t>
            </w:r>
            <w:r w:rsidDel="00000000" w:rsidR="00000000" w:rsidRPr="00000000">
              <w:rPr>
                <w:rtl w:val="0"/>
              </w:rPr>
            </w:r>
          </w:p>
        </w:tc>
      </w:tr>
    </w:tbl>
    <w:p w:rsidR="00000000" w:rsidDel="00000000" w:rsidP="00000000" w:rsidRDefault="00000000" w:rsidRPr="00000000" w14:paraId="0000004D">
      <w:pPr>
        <w:pStyle w:val="Heading1"/>
        <w:spacing w:after="280" w:before="280" w:line="240" w:lineRule="auto"/>
        <w:rPr>
          <w:vertAlign w:val="baseline"/>
        </w:rPr>
      </w:pPr>
      <w:bookmarkStart w:colFirst="0" w:colLast="0" w:name="_heading=h.1fob9te" w:id="3"/>
      <w:bookmarkEnd w:id="3"/>
      <w:r w:rsidDel="00000000" w:rsidR="00000000" w:rsidRPr="00000000">
        <w:rPr>
          <w:vertAlign w:val="baseline"/>
          <w:rtl w:val="0"/>
        </w:rPr>
        <w:t xml:space="preserve">Patrocinador / Patrocinadores</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4E">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4F">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50">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2">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3">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5">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7">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8">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9">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05A">
      <w:pPr>
        <w:pStyle w:val="Heading1"/>
        <w:spacing w:after="280" w:before="280" w:line="240" w:lineRule="auto"/>
        <w:rPr>
          <w:vertAlign w:val="baseline"/>
        </w:rPr>
      </w:pPr>
      <w:bookmarkStart w:colFirst="0" w:colLast="0" w:name="_heading=h.3znysh7" w:id="4"/>
      <w:bookmarkEnd w:id="4"/>
      <w:r w:rsidDel="00000000" w:rsidR="00000000" w:rsidRPr="00000000">
        <w:rPr>
          <w:vertAlign w:val="baseline"/>
          <w:rtl w:val="0"/>
        </w:rPr>
        <w:t xml:space="preserve">Propósito y Justificación del Proyecto</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B">
            <w:pPr>
              <w:spacing w:after="0" w:line="240" w:lineRule="auto"/>
              <w:rPr>
                <w:color w:val="000000"/>
                <w:vertAlign w:val="baseline"/>
              </w:rPr>
            </w:pPr>
            <w:r w:rsidDel="00000000" w:rsidR="00000000" w:rsidRPr="00000000">
              <w:rPr>
                <w:rtl w:val="0"/>
              </w:rPr>
              <w:t xml:space="preserve">El proyecto "MiWalker" se crea para abordar las ineficiencias y errores en la gestión manual de reservas de productos dentro de la empresa. El sistema automatizado propuesto mejorará la experiencia de los empleados, optimizará la gestión del inventario, reducirá errores humanos y aumentará la eficiencia operativa. Este proyecto es crucial para la modernización de los procesos internos y el alineamiento con los estándares tecnológicos actuales.</w:t>
            </w:r>
            <w:r w:rsidDel="00000000" w:rsidR="00000000" w:rsidRPr="00000000">
              <w:rPr>
                <w:rtl w:val="0"/>
              </w:rPr>
            </w:r>
          </w:p>
        </w:tc>
      </w:tr>
    </w:tbl>
    <w:p w:rsidR="00000000" w:rsidDel="00000000" w:rsidP="00000000" w:rsidRDefault="00000000" w:rsidRPr="00000000" w14:paraId="0000005C">
      <w:pPr>
        <w:pStyle w:val="Heading1"/>
        <w:spacing w:after="280" w:before="280" w:line="240" w:lineRule="auto"/>
        <w:rPr>
          <w:vertAlign w:val="baseline"/>
        </w:rPr>
      </w:pPr>
      <w:bookmarkStart w:colFirst="0" w:colLast="0" w:name="_heading=h.2et92p0" w:id="5"/>
      <w:bookmarkEnd w:id="5"/>
      <w:r w:rsidDel="00000000" w:rsidR="00000000" w:rsidRPr="00000000">
        <w:rPr>
          <w:vertAlign w:val="baseline"/>
          <w:rtl w:val="0"/>
        </w:rPr>
        <w:t xml:space="preserve">Descripción del Proyecto y Entregables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D">
            <w:pPr>
              <w:spacing w:after="0" w:line="240" w:lineRule="auto"/>
              <w:rPr/>
            </w:pPr>
            <w:r w:rsidDel="00000000" w:rsidR="00000000" w:rsidRPr="00000000">
              <w:rPr>
                <w:rtl w:val="0"/>
              </w:rPr>
              <w:t xml:space="preserve">El proyecto "MiWalker" consiste en desarrollar e implementar un sistema automatizado que permitirá a los empleados consultar y reservar productos de manera eficiente. Los entregables clave incluyen:</w:t>
            </w:r>
          </w:p>
          <w:p w:rsidR="00000000" w:rsidDel="00000000" w:rsidP="00000000" w:rsidRDefault="00000000" w:rsidRPr="00000000" w14:paraId="0000005E">
            <w:pPr>
              <w:spacing w:after="0" w:line="240" w:lineRule="auto"/>
              <w:rPr/>
            </w:pPr>
            <w:r w:rsidDel="00000000" w:rsidR="00000000" w:rsidRPr="00000000">
              <w:rPr>
                <w:rtl w:val="0"/>
              </w:rPr>
            </w:r>
          </w:p>
          <w:p w:rsidR="00000000" w:rsidDel="00000000" w:rsidP="00000000" w:rsidRDefault="00000000" w:rsidRPr="00000000" w14:paraId="0000005F">
            <w:pPr>
              <w:spacing w:after="0" w:line="240" w:lineRule="auto"/>
              <w:rPr/>
            </w:pPr>
            <w:r w:rsidDel="00000000" w:rsidR="00000000" w:rsidRPr="00000000">
              <w:rPr>
                <w:rtl w:val="0"/>
              </w:rPr>
              <w:t xml:space="preserve">Plataforma de Reservas: Un sistema automatizado para la gestión de reservas.</w:t>
            </w:r>
          </w:p>
          <w:p w:rsidR="00000000" w:rsidDel="00000000" w:rsidP="00000000" w:rsidRDefault="00000000" w:rsidRPr="00000000" w14:paraId="00000060">
            <w:pPr>
              <w:spacing w:after="0" w:line="240" w:lineRule="auto"/>
              <w:rPr/>
            </w:pPr>
            <w:r w:rsidDel="00000000" w:rsidR="00000000" w:rsidRPr="00000000">
              <w:rPr>
                <w:rtl w:val="0"/>
              </w:rPr>
              <w:t xml:space="preserve">Sistema de Gestión de Inventario: Módulo de inventario que se integrará con el sistema de reservas.</w:t>
            </w:r>
          </w:p>
          <w:p w:rsidR="00000000" w:rsidDel="00000000" w:rsidP="00000000" w:rsidRDefault="00000000" w:rsidRPr="00000000" w14:paraId="00000061">
            <w:pPr>
              <w:spacing w:after="0" w:line="240" w:lineRule="auto"/>
              <w:rPr/>
            </w:pPr>
            <w:r w:rsidDel="00000000" w:rsidR="00000000" w:rsidRPr="00000000">
              <w:rPr>
                <w:rtl w:val="0"/>
              </w:rPr>
              <w:t xml:space="preserve">Módulo de Pagos Alternativos: Integración de opciones de pago adicionales.</w:t>
            </w:r>
          </w:p>
          <w:p w:rsidR="00000000" w:rsidDel="00000000" w:rsidP="00000000" w:rsidRDefault="00000000" w:rsidRPr="00000000" w14:paraId="00000062">
            <w:pPr>
              <w:spacing w:after="0" w:line="240" w:lineRule="auto"/>
              <w:rPr/>
            </w:pPr>
            <w:r w:rsidDel="00000000" w:rsidR="00000000" w:rsidRPr="00000000">
              <w:rPr>
                <w:rtl w:val="0"/>
              </w:rPr>
              <w:t xml:space="preserve">Documentación Técnica y Manuales de Usuario: Guías y documentación para usuarios finales y técnicos.</w:t>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tyjcwt" w:id="6"/>
      <w:bookmarkEnd w:id="6"/>
      <w:r w:rsidDel="00000000" w:rsidR="00000000" w:rsidRPr="00000000">
        <w:rPr>
          <w:rtl w:val="0"/>
        </w:rPr>
      </w:r>
    </w:p>
    <w:p w:rsidR="00000000" w:rsidDel="00000000" w:rsidP="00000000" w:rsidRDefault="00000000" w:rsidRPr="00000000" w14:paraId="00000064">
      <w:pPr>
        <w:pStyle w:val="Heading1"/>
        <w:spacing w:after="280" w:before="280" w:line="240" w:lineRule="auto"/>
        <w:rPr>
          <w:vertAlign w:val="baseline"/>
        </w:rPr>
      </w:pPr>
      <w:bookmarkStart w:colFirst="0" w:colLast="0" w:name="_heading=h.gwf3oabd56mo" w:id="7"/>
      <w:bookmarkEnd w:id="7"/>
      <w:r w:rsidDel="00000000" w:rsidR="00000000" w:rsidRPr="00000000">
        <w:rPr>
          <w:vertAlign w:val="baseline"/>
          <w:rtl w:val="0"/>
        </w:rPr>
        <w:t xml:space="preserve">Requerimientos de alto nivel</w:t>
      </w:r>
    </w:p>
    <w:p w:rsidR="00000000" w:rsidDel="00000000" w:rsidP="00000000" w:rsidRDefault="00000000" w:rsidRPr="00000000" w14:paraId="00000065">
      <w:pPr>
        <w:pStyle w:val="Heading2"/>
        <w:spacing w:after="280" w:line="240" w:lineRule="auto"/>
        <w:rPr>
          <w:vertAlign w:val="baseline"/>
        </w:rPr>
      </w:pPr>
      <w:bookmarkStart w:colFirst="0" w:colLast="0" w:name="_heading=h.3dy6vkm" w:id="8"/>
      <w:bookmarkEnd w:id="8"/>
      <w:r w:rsidDel="00000000" w:rsidR="00000000" w:rsidRPr="00000000">
        <w:rPr>
          <w:vertAlign w:val="baseline"/>
          <w:rtl w:val="0"/>
        </w:rPr>
        <w:t xml:space="preserve">Requerimientos del producto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6">
            <w:pPr>
              <w:numPr>
                <w:ilvl w:val="0"/>
                <w:numId w:val="1"/>
              </w:numPr>
              <w:spacing w:after="0" w:line="240" w:lineRule="auto"/>
              <w:ind w:left="720" w:hanging="360"/>
              <w:rPr>
                <w:u w:val="none"/>
              </w:rPr>
            </w:pPr>
            <w:r w:rsidDel="00000000" w:rsidR="00000000" w:rsidRPr="00000000">
              <w:rPr>
                <w:rtl w:val="0"/>
              </w:rPr>
              <w:t xml:space="preserve">Interfaz de usuario amigable e intuitiva.</w:t>
            </w:r>
          </w:p>
          <w:p w:rsidR="00000000" w:rsidDel="00000000" w:rsidP="00000000" w:rsidRDefault="00000000" w:rsidRPr="00000000" w14:paraId="00000067">
            <w:pPr>
              <w:numPr>
                <w:ilvl w:val="0"/>
                <w:numId w:val="1"/>
              </w:numPr>
              <w:spacing w:after="0" w:line="240" w:lineRule="auto"/>
              <w:ind w:left="720" w:hanging="360"/>
              <w:rPr>
                <w:u w:val="none"/>
              </w:rPr>
            </w:pPr>
            <w:r w:rsidDel="00000000" w:rsidR="00000000" w:rsidRPr="00000000">
              <w:rPr>
                <w:rtl w:val="0"/>
              </w:rPr>
              <w:t xml:space="preserve">Acceso en tiempo real a inventario y reservas.</w:t>
            </w:r>
          </w:p>
          <w:p w:rsidR="00000000" w:rsidDel="00000000" w:rsidP="00000000" w:rsidRDefault="00000000" w:rsidRPr="00000000" w14:paraId="00000068">
            <w:pPr>
              <w:numPr>
                <w:ilvl w:val="0"/>
                <w:numId w:val="1"/>
              </w:numPr>
              <w:spacing w:after="0" w:line="240" w:lineRule="auto"/>
              <w:ind w:left="720" w:hanging="360"/>
              <w:rPr>
                <w:u w:val="none"/>
              </w:rPr>
            </w:pPr>
            <w:r w:rsidDel="00000000" w:rsidR="00000000" w:rsidRPr="00000000">
              <w:rPr>
                <w:rtl w:val="0"/>
              </w:rPr>
              <w:t xml:space="preserve">Integración con sistemas de pago existentes.</w:t>
            </w:r>
            <w:r w:rsidDel="00000000" w:rsidR="00000000" w:rsidRPr="00000000">
              <w:rPr>
                <w:rtl w:val="0"/>
              </w:rPr>
            </w:r>
          </w:p>
        </w:tc>
      </w:tr>
    </w:tbl>
    <w:p w:rsidR="00000000" w:rsidDel="00000000" w:rsidP="00000000" w:rsidRDefault="00000000" w:rsidRPr="00000000" w14:paraId="00000069">
      <w:pPr>
        <w:pStyle w:val="Heading2"/>
        <w:spacing w:after="280" w:line="240" w:lineRule="auto"/>
        <w:rPr>
          <w:vertAlign w:val="baseline"/>
        </w:rPr>
      </w:pPr>
      <w:bookmarkStart w:colFirst="0" w:colLast="0" w:name="_heading=h.1t3h5sf" w:id="9"/>
      <w:bookmarkEnd w:id="9"/>
      <w:r w:rsidDel="00000000" w:rsidR="00000000" w:rsidRPr="00000000">
        <w:rPr>
          <w:vertAlign w:val="baseline"/>
          <w:rtl w:val="0"/>
        </w:rPr>
        <w:t xml:space="preserve">Requerimientos del proyecto</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A">
            <w:pPr>
              <w:numPr>
                <w:ilvl w:val="0"/>
                <w:numId w:val="2"/>
              </w:numPr>
              <w:spacing w:after="0" w:line="240" w:lineRule="auto"/>
              <w:ind w:left="720" w:hanging="360"/>
              <w:rPr>
                <w:u w:val="none"/>
              </w:rPr>
            </w:pPr>
            <w:r w:rsidDel="00000000" w:rsidR="00000000" w:rsidRPr="00000000">
              <w:rPr>
                <w:rtl w:val="0"/>
              </w:rPr>
              <w:t xml:space="preserve">Desarrollo en un entorno seguro y conforme a los estándares de la empresa.</w:t>
            </w:r>
          </w:p>
          <w:p w:rsidR="00000000" w:rsidDel="00000000" w:rsidP="00000000" w:rsidRDefault="00000000" w:rsidRPr="00000000" w14:paraId="0000006B">
            <w:pPr>
              <w:numPr>
                <w:ilvl w:val="0"/>
                <w:numId w:val="2"/>
              </w:numPr>
              <w:spacing w:after="0" w:line="240" w:lineRule="auto"/>
              <w:ind w:left="720" w:hanging="360"/>
              <w:rPr>
                <w:u w:val="none"/>
              </w:rPr>
            </w:pPr>
            <w:r w:rsidDel="00000000" w:rsidR="00000000" w:rsidRPr="00000000">
              <w:rPr>
                <w:rtl w:val="0"/>
              </w:rPr>
              <w:t xml:space="preserve">Soporte multiplataforma (desktop y mobile).</w:t>
            </w:r>
          </w:p>
          <w:p w:rsidR="00000000" w:rsidDel="00000000" w:rsidP="00000000" w:rsidRDefault="00000000" w:rsidRPr="00000000" w14:paraId="0000006C">
            <w:pPr>
              <w:numPr>
                <w:ilvl w:val="0"/>
                <w:numId w:val="2"/>
              </w:numPr>
              <w:spacing w:after="0" w:line="240" w:lineRule="auto"/>
              <w:ind w:left="720" w:hanging="360"/>
              <w:rPr>
                <w:u w:val="none"/>
              </w:rPr>
            </w:pPr>
            <w:r w:rsidDel="00000000" w:rsidR="00000000" w:rsidRPr="00000000">
              <w:rPr>
                <w:rtl w:val="0"/>
              </w:rPr>
              <w:t xml:space="preserve">Cumplimiento con las políticas de seguridad de la información.</w:t>
            </w:r>
            <w:r w:rsidDel="00000000" w:rsidR="00000000" w:rsidRPr="00000000">
              <w:rPr>
                <w:rtl w:val="0"/>
              </w:rPr>
            </w:r>
          </w:p>
        </w:tc>
      </w:tr>
    </w:tbl>
    <w:p w:rsidR="00000000" w:rsidDel="00000000" w:rsidP="00000000" w:rsidRDefault="00000000" w:rsidRPr="00000000" w14:paraId="0000006D">
      <w:pPr>
        <w:pStyle w:val="Heading1"/>
        <w:spacing w:after="280" w:line="240" w:lineRule="auto"/>
        <w:rPr>
          <w:vertAlign w:val="baseline"/>
        </w:rPr>
      </w:pPr>
      <w:bookmarkStart w:colFirst="0" w:colLast="0" w:name="_heading=h.4d34og8" w:id="10"/>
      <w:bookmarkEnd w:id="10"/>
      <w:r w:rsidDel="00000000" w:rsidR="00000000" w:rsidRPr="00000000">
        <w:rPr>
          <w:vertAlign w:val="baseline"/>
          <w:rtl w:val="0"/>
        </w:rPr>
        <w:t xml:space="preserve">Objetivos</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2"/>
        <w:gridCol w:w="3058"/>
        <w:tblGridChange w:id="0">
          <w:tblGrid>
            <w:gridCol w:w="5812"/>
            <w:gridCol w:w="3058"/>
          </w:tblGrid>
        </w:tblGridChange>
      </w:tblGrid>
      <w:tr>
        <w:trPr>
          <w:cantSplit w:val="1"/>
          <w:trHeight w:val="223" w:hRule="atLeast"/>
          <w:tblHeader w:val="1"/>
        </w:trPr>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r w:rsidDel="00000000" w:rsidR="00000000" w:rsidRPr="00000000">
              <w:rPr>
                <w:rtl w:val="0"/>
              </w:rPr>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Desarrollar un sistema automatizado de reservas</w:t>
            </w:r>
            <w:r w:rsidDel="00000000" w:rsidR="00000000" w:rsidRPr="00000000">
              <w:rPr>
                <w:rtl w:val="0"/>
              </w:rPr>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Implementación y puesta en marcha exitosa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Optimizar la gestión de inventarios</w:t>
            </w:r>
            <w:r w:rsidDel="00000000" w:rsidR="00000000" w:rsidRPr="00000000">
              <w:rPr>
                <w:rtl w:val="0"/>
              </w:rPr>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Reducción de errores en la gestión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Mejorar la experiencia del usuario final</w:t>
            </w:r>
            <w:r w:rsidDel="00000000" w:rsidR="00000000" w:rsidRPr="00000000">
              <w:rPr>
                <w:rtl w:val="0"/>
              </w:rPr>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Aumento en la satisfacción del usuario</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(Tiempo)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Mejora en la eficiencia del proceso de reservas</w:t>
            </w:r>
            <w:r w:rsidDel="00000000" w:rsidR="00000000" w:rsidRPr="00000000">
              <w:rPr>
                <w:rtl w:val="0"/>
              </w:rPr>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Inventario gestionado en tiempo real</w:t>
            </w:r>
            <w:r w:rsidDel="00000000" w:rsidR="00000000" w:rsidRPr="00000000">
              <w:rPr>
                <w:rtl w:val="0"/>
              </w:rPr>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Plataforma intuitiva y fácil de usar</w:t>
            </w:r>
            <w:r w:rsidDel="00000000" w:rsidR="00000000" w:rsidRPr="00000000">
              <w:rPr>
                <w:rtl w:val="0"/>
              </w:rPr>
            </w:r>
          </w:p>
        </w:tc>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Otros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8">
      <w:pPr>
        <w:pStyle w:val="Heading1"/>
        <w:spacing w:after="280" w:before="280" w:line="240" w:lineRule="auto"/>
        <w:rPr>
          <w:vertAlign w:val="baseline"/>
        </w:rPr>
      </w:pPr>
      <w:bookmarkStart w:colFirst="0" w:colLast="0" w:name="_heading=h.2s8eyo1" w:id="11"/>
      <w:bookmarkEnd w:id="11"/>
      <w:r w:rsidDel="00000000" w:rsidR="00000000" w:rsidRPr="00000000">
        <w:rPr>
          <w:vertAlign w:val="baseline"/>
          <w:rtl w:val="0"/>
        </w:rPr>
        <w:t xml:space="preserve">Premisas y Restricciones</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99">
            <w:pPr>
              <w:numPr>
                <w:ilvl w:val="0"/>
                <w:numId w:val="3"/>
              </w:numPr>
              <w:spacing w:after="0" w:line="240" w:lineRule="auto"/>
              <w:ind w:left="720" w:hanging="360"/>
              <w:rPr>
                <w:u w:val="none"/>
              </w:rPr>
            </w:pPr>
            <w:r w:rsidDel="00000000" w:rsidR="00000000" w:rsidRPr="00000000">
              <w:rPr>
                <w:rtl w:val="0"/>
              </w:rPr>
              <w:t xml:space="preserve">Premisas: El sistema se desarrollará con las herramientas tecnológicas disponibles en la empresa. Se espera colaboración activa de todos los departamentos involucrados.</w:t>
            </w:r>
          </w:p>
          <w:p w:rsidR="00000000" w:rsidDel="00000000" w:rsidP="00000000" w:rsidRDefault="00000000" w:rsidRPr="00000000" w14:paraId="0000009A">
            <w:pPr>
              <w:numPr>
                <w:ilvl w:val="0"/>
                <w:numId w:val="3"/>
              </w:numPr>
              <w:spacing w:after="0" w:line="240" w:lineRule="auto"/>
              <w:ind w:left="720" w:hanging="360"/>
              <w:rPr>
                <w:u w:val="none"/>
              </w:rPr>
            </w:pPr>
            <w:r w:rsidDel="00000000" w:rsidR="00000000" w:rsidRPr="00000000">
              <w:rPr>
                <w:rtl w:val="0"/>
              </w:rPr>
              <w:t xml:space="preserve">Restricciones: El proyecto debe completarse en un plazo de 18 semanas. Los recursos financieros son limitados, y las decisiones deben alinearse con los presupuestos aprobados.</w:t>
            </w:r>
            <w:r w:rsidDel="00000000" w:rsidR="00000000" w:rsidRPr="00000000">
              <w:rPr>
                <w:rtl w:val="0"/>
              </w:rPr>
            </w:r>
          </w:p>
        </w:tc>
      </w:tr>
    </w:tbl>
    <w:p w:rsidR="00000000" w:rsidDel="00000000" w:rsidP="00000000" w:rsidRDefault="00000000" w:rsidRPr="00000000" w14:paraId="0000009B">
      <w:pPr>
        <w:pStyle w:val="Heading1"/>
        <w:spacing w:after="280" w:before="280" w:line="240" w:lineRule="auto"/>
        <w:rPr>
          <w:vertAlign w:val="baseline"/>
        </w:rPr>
      </w:pPr>
      <w:bookmarkStart w:colFirst="0" w:colLast="0" w:name="_heading=h.17dp8vu" w:id="12"/>
      <w:bookmarkEnd w:id="12"/>
      <w:r w:rsidDel="00000000" w:rsidR="00000000" w:rsidRPr="00000000">
        <w:rPr>
          <w:vertAlign w:val="baseline"/>
          <w:rtl w:val="0"/>
        </w:rPr>
        <w:t xml:space="preserve">Riesgos iniciales de alto nivel</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9C">
            <w:pPr>
              <w:numPr>
                <w:ilvl w:val="0"/>
                <w:numId w:val="5"/>
              </w:numPr>
              <w:spacing w:after="0" w:line="240" w:lineRule="auto"/>
              <w:ind w:left="720" w:hanging="360"/>
              <w:rPr>
                <w:u w:val="none"/>
              </w:rPr>
            </w:pPr>
            <w:r w:rsidDel="00000000" w:rsidR="00000000" w:rsidRPr="00000000">
              <w:rPr>
                <w:rtl w:val="0"/>
              </w:rPr>
              <w:t xml:space="preserve">Riesgo 1: Posibles retrasos en la integración con sistemas existentes.</w:t>
            </w:r>
          </w:p>
          <w:p w:rsidR="00000000" w:rsidDel="00000000" w:rsidP="00000000" w:rsidRDefault="00000000" w:rsidRPr="00000000" w14:paraId="0000009D">
            <w:pPr>
              <w:numPr>
                <w:ilvl w:val="0"/>
                <w:numId w:val="5"/>
              </w:numPr>
              <w:spacing w:after="0" w:line="240" w:lineRule="auto"/>
              <w:ind w:left="720" w:hanging="360"/>
              <w:rPr>
                <w:u w:val="none"/>
              </w:rPr>
            </w:pPr>
            <w:r w:rsidDel="00000000" w:rsidR="00000000" w:rsidRPr="00000000">
              <w:rPr>
                <w:rtl w:val="0"/>
              </w:rPr>
              <w:t xml:space="preserve">Riesgo 2: Resistencia al cambio por parte de los empleados.</w:t>
            </w:r>
          </w:p>
          <w:p w:rsidR="00000000" w:rsidDel="00000000" w:rsidP="00000000" w:rsidRDefault="00000000" w:rsidRPr="00000000" w14:paraId="0000009E">
            <w:pPr>
              <w:numPr>
                <w:ilvl w:val="0"/>
                <w:numId w:val="5"/>
              </w:numPr>
              <w:spacing w:after="0" w:line="240" w:lineRule="auto"/>
              <w:ind w:left="720" w:hanging="360"/>
              <w:rPr>
                <w:u w:val="none"/>
              </w:rPr>
            </w:pPr>
            <w:r w:rsidDel="00000000" w:rsidR="00000000" w:rsidRPr="00000000">
              <w:rPr>
                <w:rtl w:val="0"/>
              </w:rPr>
              <w:t xml:space="preserve">Riesgo 3: Problemas técnicos que pueden surgir durante la implementación.</w:t>
            </w:r>
            <w:r w:rsidDel="00000000" w:rsidR="00000000" w:rsidRPr="00000000">
              <w:rPr>
                <w:rtl w:val="0"/>
              </w:rPr>
            </w:r>
          </w:p>
        </w:tc>
      </w:tr>
    </w:tbl>
    <w:p w:rsidR="00000000" w:rsidDel="00000000" w:rsidP="00000000" w:rsidRDefault="00000000" w:rsidRPr="00000000" w14:paraId="0000009F">
      <w:pPr>
        <w:pStyle w:val="Heading1"/>
        <w:spacing w:after="280" w:before="280" w:line="240" w:lineRule="auto"/>
        <w:rPr>
          <w:vertAlign w:val="baseline"/>
        </w:rPr>
      </w:pPr>
      <w:bookmarkStart w:colFirst="0" w:colLast="0" w:name="_heading=h.3rdcrjn" w:id="13"/>
      <w:bookmarkEnd w:id="13"/>
      <w:r w:rsidDel="00000000" w:rsidR="00000000" w:rsidRPr="00000000">
        <w:rPr>
          <w:vertAlign w:val="baseline"/>
          <w:rtl w:val="0"/>
        </w:rPr>
        <w:t xml:space="preserve">Cronograma de hitos principales</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vAlign w:val="top"/>
          </w:tcPr>
          <w:p w:rsidR="00000000" w:rsidDel="00000000" w:rsidP="00000000" w:rsidRDefault="00000000" w:rsidRPr="00000000" w14:paraId="000000A0">
            <w:pPr>
              <w:spacing w:after="0" w:line="240" w:lineRule="auto"/>
              <w:jc w:val="center"/>
              <w:rPr>
                <w:b w:val="0"/>
                <w:color w:val="365f91"/>
                <w:vertAlign w:val="baseline"/>
              </w:rPr>
            </w:pPr>
            <w:r w:rsidDel="00000000" w:rsidR="00000000" w:rsidRPr="00000000">
              <w:rPr>
                <w:b w:val="1"/>
                <w:color w:val="000000"/>
                <w:vertAlign w:val="baseline"/>
                <w:rtl w:val="0"/>
              </w:rPr>
              <w:t xml:space="preserve">Hito</w:t>
            </w:r>
            <w:r w:rsidDel="00000000" w:rsidR="00000000" w:rsidRPr="00000000">
              <w:rPr>
                <w:rtl w:val="0"/>
              </w:rPr>
            </w:r>
          </w:p>
        </w:tc>
        <w:tc>
          <w:tcPr>
            <w:vAlign w:val="top"/>
          </w:tcPr>
          <w:p w:rsidR="00000000" w:rsidDel="00000000" w:rsidP="00000000" w:rsidRDefault="00000000" w:rsidRPr="00000000" w14:paraId="000000A1">
            <w:pPr>
              <w:spacing w:after="0" w:line="240" w:lineRule="auto"/>
              <w:jc w:val="center"/>
              <w:rPr>
                <w:b w:val="0"/>
                <w:color w:val="365f91"/>
                <w:vertAlign w:val="baseline"/>
              </w:rPr>
            </w:pPr>
            <w:r w:rsidDel="00000000" w:rsidR="00000000" w:rsidRPr="00000000">
              <w:rPr>
                <w:b w:val="1"/>
                <w:color w:val="000000"/>
                <w:vertAlign w:val="baseline"/>
                <w:rtl w:val="0"/>
              </w:rPr>
              <w:t xml:space="preserve">Fecha tope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spacing w:after="0" w:line="240" w:lineRule="auto"/>
              <w:jc w:val="center"/>
              <w:rPr>
                <w:b w:val="0"/>
                <w:color w:val="000000"/>
                <w:vertAlign w:val="baseline"/>
              </w:rPr>
            </w:pPr>
            <w:r w:rsidDel="00000000" w:rsidR="00000000" w:rsidRPr="00000000">
              <w:rPr>
                <w:rtl w:val="0"/>
              </w:rPr>
              <w:t xml:space="preserve">Finalización del Análisis de Requerimientos</w:t>
            </w:r>
            <w:r w:rsidDel="00000000" w:rsidR="00000000" w:rsidRPr="00000000">
              <w:rPr>
                <w:rtl w:val="0"/>
              </w:rPr>
            </w:r>
          </w:p>
        </w:tc>
        <w:tc>
          <w:tcPr>
            <w:vAlign w:val="top"/>
          </w:tcPr>
          <w:p w:rsidR="00000000" w:rsidDel="00000000" w:rsidP="00000000" w:rsidRDefault="00000000" w:rsidRPr="00000000" w14:paraId="000000A3">
            <w:pPr>
              <w:spacing w:after="0" w:line="240" w:lineRule="auto"/>
              <w:jc w:val="center"/>
              <w:rPr>
                <w:b w:val="0"/>
                <w:color w:val="000000"/>
                <w:vertAlign w:val="baseline"/>
              </w:rPr>
            </w:pPr>
            <w:r w:rsidDel="00000000" w:rsidR="00000000" w:rsidRPr="00000000">
              <w:rPr>
                <w:rtl w:val="0"/>
              </w:rPr>
              <w:t xml:space="preserve">Semana 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4">
            <w:pPr>
              <w:spacing w:after="0" w:line="240" w:lineRule="auto"/>
              <w:jc w:val="center"/>
              <w:rPr>
                <w:b w:val="0"/>
                <w:color w:val="000000"/>
                <w:vertAlign w:val="baseline"/>
              </w:rPr>
            </w:pPr>
            <w:r w:rsidDel="00000000" w:rsidR="00000000" w:rsidRPr="00000000">
              <w:rPr>
                <w:rtl w:val="0"/>
              </w:rPr>
              <w:t xml:space="preserve">Completar el Diseño del Sistema</w:t>
            </w:r>
            <w:r w:rsidDel="00000000" w:rsidR="00000000" w:rsidRPr="00000000">
              <w:rPr>
                <w:rtl w:val="0"/>
              </w:rPr>
            </w:r>
          </w:p>
        </w:tc>
        <w:tc>
          <w:tcPr>
            <w:vAlign w:val="top"/>
          </w:tcPr>
          <w:p w:rsidR="00000000" w:rsidDel="00000000" w:rsidP="00000000" w:rsidRDefault="00000000" w:rsidRPr="00000000" w14:paraId="000000A5">
            <w:pPr>
              <w:spacing w:after="0" w:line="240" w:lineRule="auto"/>
              <w:jc w:val="center"/>
              <w:rPr>
                <w:b w:val="0"/>
                <w:color w:val="000000"/>
                <w:vertAlign w:val="baseline"/>
              </w:rPr>
            </w:pPr>
            <w:r w:rsidDel="00000000" w:rsidR="00000000" w:rsidRPr="00000000">
              <w:rPr>
                <w:rtl w:val="0"/>
              </w:rPr>
              <w:t xml:space="preserve">Semana 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spacing w:after="0" w:line="240" w:lineRule="auto"/>
              <w:jc w:val="center"/>
              <w:rPr>
                <w:b w:val="0"/>
                <w:color w:val="000000"/>
                <w:vertAlign w:val="baseline"/>
              </w:rPr>
            </w:pPr>
            <w:r w:rsidDel="00000000" w:rsidR="00000000" w:rsidRPr="00000000">
              <w:rPr>
                <w:rtl w:val="0"/>
              </w:rPr>
              <w:t xml:space="preserve">Finalización del Desarrollo</w:t>
            </w:r>
            <w:r w:rsidDel="00000000" w:rsidR="00000000" w:rsidRPr="00000000">
              <w:rPr>
                <w:rtl w:val="0"/>
              </w:rPr>
            </w:r>
          </w:p>
        </w:tc>
        <w:tc>
          <w:tcPr>
            <w:vAlign w:val="top"/>
          </w:tcPr>
          <w:p w:rsidR="00000000" w:rsidDel="00000000" w:rsidP="00000000" w:rsidRDefault="00000000" w:rsidRPr="00000000" w14:paraId="000000A7">
            <w:pPr>
              <w:spacing w:after="0" w:line="240" w:lineRule="auto"/>
              <w:jc w:val="center"/>
              <w:rPr>
                <w:b w:val="0"/>
                <w:color w:val="000000"/>
                <w:vertAlign w:val="baseline"/>
              </w:rPr>
            </w:pPr>
            <w:r w:rsidDel="00000000" w:rsidR="00000000" w:rsidRPr="00000000">
              <w:rPr>
                <w:rtl w:val="0"/>
              </w:rPr>
              <w:t xml:space="preserve">Semana 13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8">
            <w:pPr>
              <w:spacing w:after="0" w:line="240" w:lineRule="auto"/>
              <w:jc w:val="center"/>
              <w:rPr>
                <w:b w:val="0"/>
                <w:color w:val="000000"/>
                <w:vertAlign w:val="baseline"/>
              </w:rPr>
            </w:pPr>
            <w:r w:rsidDel="00000000" w:rsidR="00000000" w:rsidRPr="00000000">
              <w:rPr>
                <w:rtl w:val="0"/>
              </w:rPr>
              <w:t xml:space="preserve">Inicio de Pruebas y Validación</w:t>
            </w:r>
            <w:r w:rsidDel="00000000" w:rsidR="00000000" w:rsidRPr="00000000">
              <w:rPr>
                <w:rtl w:val="0"/>
              </w:rPr>
            </w:r>
          </w:p>
        </w:tc>
        <w:tc>
          <w:tcPr>
            <w:vAlign w:val="top"/>
          </w:tcPr>
          <w:p w:rsidR="00000000" w:rsidDel="00000000" w:rsidP="00000000" w:rsidRDefault="00000000" w:rsidRPr="00000000" w14:paraId="000000A9">
            <w:pPr>
              <w:spacing w:after="0" w:line="240" w:lineRule="auto"/>
              <w:jc w:val="center"/>
              <w:rPr>
                <w:b w:val="0"/>
                <w:color w:val="000000"/>
                <w:vertAlign w:val="baseline"/>
              </w:rPr>
            </w:pPr>
            <w:r w:rsidDel="00000000" w:rsidR="00000000" w:rsidRPr="00000000">
              <w:rPr>
                <w:rtl w:val="0"/>
              </w:rPr>
              <w:t xml:space="preserve">Semana 16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A">
            <w:pPr>
              <w:spacing w:after="0" w:line="240" w:lineRule="auto"/>
              <w:jc w:val="center"/>
              <w:rPr>
                <w:b w:val="0"/>
                <w:color w:val="000000"/>
                <w:vertAlign w:val="baseline"/>
              </w:rPr>
            </w:pPr>
            <w:r w:rsidDel="00000000" w:rsidR="00000000" w:rsidRPr="00000000">
              <w:rPr>
                <w:rtl w:val="0"/>
              </w:rPr>
              <w:t xml:space="preserve">Implementación y Lanzamiento</w:t>
            </w:r>
            <w:r w:rsidDel="00000000" w:rsidR="00000000" w:rsidRPr="00000000">
              <w:rPr>
                <w:rtl w:val="0"/>
              </w:rPr>
            </w:r>
          </w:p>
        </w:tc>
        <w:tc>
          <w:tcPr>
            <w:vAlign w:val="top"/>
          </w:tcPr>
          <w:p w:rsidR="00000000" w:rsidDel="00000000" w:rsidP="00000000" w:rsidRDefault="00000000" w:rsidRPr="00000000" w14:paraId="000000AB">
            <w:pPr>
              <w:spacing w:after="0" w:line="240" w:lineRule="auto"/>
              <w:jc w:val="center"/>
              <w:rPr>
                <w:b w:val="0"/>
                <w:color w:val="000000"/>
                <w:vertAlign w:val="baseline"/>
              </w:rPr>
            </w:pPr>
            <w:r w:rsidDel="00000000" w:rsidR="00000000" w:rsidRPr="00000000">
              <w:rPr>
                <w:rtl w:val="0"/>
              </w:rPr>
              <w:t xml:space="preserve">Semana 18</w:t>
            </w:r>
            <w:r w:rsidDel="00000000" w:rsidR="00000000" w:rsidRPr="00000000">
              <w:rPr>
                <w:rtl w:val="0"/>
              </w:rPr>
            </w:r>
          </w:p>
        </w:tc>
      </w:tr>
    </w:tbl>
    <w:p w:rsidR="00000000" w:rsidDel="00000000" w:rsidP="00000000" w:rsidRDefault="00000000" w:rsidRPr="00000000" w14:paraId="000000AC">
      <w:pPr>
        <w:pStyle w:val="Heading1"/>
        <w:spacing w:after="280" w:before="280" w:line="240" w:lineRule="auto"/>
        <w:rPr>
          <w:vertAlign w:val="baseline"/>
        </w:rPr>
      </w:pPr>
      <w:bookmarkStart w:colFirst="0" w:colLast="0" w:name="_heading=h.26in1rg" w:id="14"/>
      <w:bookmarkEnd w:id="14"/>
      <w:r w:rsidDel="00000000" w:rsidR="00000000" w:rsidRPr="00000000">
        <w:rPr>
          <w:vertAlign w:val="baseline"/>
          <w:rtl w:val="0"/>
        </w:rPr>
        <w:t xml:space="preserve">Presupuesto estimado</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AD">
            <w:pPr>
              <w:spacing w:after="0" w:line="240" w:lineRule="auto"/>
              <w:rPr/>
            </w:pPr>
            <w:r w:rsidDel="00000000" w:rsidR="00000000" w:rsidRPr="00000000">
              <w:rPr>
                <w:rtl w:val="0"/>
              </w:rPr>
              <w:t xml:space="preserve">Costos de desarrollo: $</w:t>
            </w:r>
          </w:p>
          <w:p w:rsidR="00000000" w:rsidDel="00000000" w:rsidP="00000000" w:rsidRDefault="00000000" w:rsidRPr="00000000" w14:paraId="000000AE">
            <w:pPr>
              <w:spacing w:after="0" w:line="240" w:lineRule="auto"/>
              <w:rPr/>
            </w:pPr>
            <w:r w:rsidDel="00000000" w:rsidR="00000000" w:rsidRPr="00000000">
              <w:rPr>
                <w:rtl w:val="0"/>
              </w:rPr>
              <w:t xml:space="preserve">Costos de pruebas: $</w:t>
            </w:r>
          </w:p>
          <w:p w:rsidR="00000000" w:rsidDel="00000000" w:rsidP="00000000" w:rsidRDefault="00000000" w:rsidRPr="00000000" w14:paraId="000000AF">
            <w:pPr>
              <w:spacing w:after="0" w:line="240" w:lineRule="auto"/>
              <w:rPr/>
            </w:pPr>
            <w:r w:rsidDel="00000000" w:rsidR="00000000" w:rsidRPr="00000000">
              <w:rPr>
                <w:rtl w:val="0"/>
              </w:rPr>
              <w:t xml:space="preserve">Costos de implementación: $</w:t>
            </w:r>
          </w:p>
          <w:p w:rsidR="00000000" w:rsidDel="00000000" w:rsidP="00000000" w:rsidRDefault="00000000" w:rsidRPr="00000000" w14:paraId="000000B0">
            <w:pPr>
              <w:spacing w:after="0" w:line="240" w:lineRule="auto"/>
              <w:rPr>
                <w:color w:val="000000"/>
                <w:vertAlign w:val="baseline"/>
              </w:rPr>
            </w:pPr>
            <w:r w:rsidDel="00000000" w:rsidR="00000000" w:rsidRPr="00000000">
              <w:rPr>
                <w:rtl w:val="0"/>
              </w:rPr>
              <w:t xml:space="preserve">Total estimado: $</w:t>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lnxbz9" w:id="15"/>
      <w:bookmarkEnd w:id="15"/>
      <w:r w:rsidDel="00000000" w:rsidR="00000000" w:rsidRPr="00000000">
        <w:rPr>
          <w:rtl w:val="0"/>
        </w:rPr>
      </w:r>
    </w:p>
    <w:p w:rsidR="00000000" w:rsidDel="00000000" w:rsidP="00000000" w:rsidRDefault="00000000" w:rsidRPr="00000000" w14:paraId="000000B2">
      <w:pPr>
        <w:pStyle w:val="Heading1"/>
        <w:spacing w:after="280" w:before="280" w:line="240" w:lineRule="auto"/>
        <w:rPr>
          <w:vertAlign w:val="baseline"/>
        </w:rPr>
      </w:pPr>
      <w:bookmarkStart w:colFirst="0" w:colLast="0" w:name="_heading=h.hfyzlzmjx6uu" w:id="16"/>
      <w:bookmarkEnd w:id="16"/>
      <w:r w:rsidDel="00000000" w:rsidR="00000000" w:rsidRPr="00000000">
        <w:rPr>
          <w:vertAlign w:val="baseline"/>
          <w:rtl w:val="0"/>
        </w:rPr>
        <w:t xml:space="preserve">Lista de Interesados (stakeholders)</w:t>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B3">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B4">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B5">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B6">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7">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B8">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B9">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BA">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B">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BC">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BD">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BE">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F">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0">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1">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2">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3">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4">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5">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6">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8">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9">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A">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B">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C">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D">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CE">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F">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0">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1">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2">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3">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4">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5">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6">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7">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8">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9">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A">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B">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C">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D">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E">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F">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E0">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E1">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E2">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0E3">
      <w:pPr>
        <w:pStyle w:val="Heading1"/>
        <w:spacing w:after="280" w:before="280" w:line="240" w:lineRule="auto"/>
        <w:rPr>
          <w:vertAlign w:val="baseline"/>
        </w:rPr>
      </w:pPr>
      <w:bookmarkStart w:colFirst="0" w:colLast="0" w:name="_heading=h.35nkun2" w:id="17"/>
      <w:bookmarkEnd w:id="17"/>
      <w:r w:rsidDel="00000000" w:rsidR="00000000" w:rsidRPr="00000000">
        <w:rPr>
          <w:vertAlign w:val="baseline"/>
          <w:rtl w:val="0"/>
        </w:rPr>
        <w:t xml:space="preserve">Requisitos de aprobación del proyecto</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E4">
            <w:pPr>
              <w:spacing w:after="0" w:line="240" w:lineRule="auto"/>
              <w:rPr/>
            </w:pPr>
            <w:r w:rsidDel="00000000" w:rsidR="00000000" w:rsidRPr="00000000">
              <w:rPr>
                <w:rtl w:val="0"/>
              </w:rPr>
              <w:t xml:space="preserve">El proyecto se considerará aprobado cuando:</w:t>
            </w:r>
          </w:p>
          <w:p w:rsidR="00000000" w:rsidDel="00000000" w:rsidP="00000000" w:rsidRDefault="00000000" w:rsidRPr="00000000" w14:paraId="000000E5">
            <w:pPr>
              <w:spacing w:after="0" w:line="240" w:lineRule="auto"/>
              <w:rPr/>
            </w:pPr>
            <w:r w:rsidDel="00000000" w:rsidR="00000000" w:rsidRPr="00000000">
              <w:rPr>
                <w:rtl w:val="0"/>
              </w:rPr>
            </w:r>
          </w:p>
          <w:p w:rsidR="00000000" w:rsidDel="00000000" w:rsidP="00000000" w:rsidRDefault="00000000" w:rsidRPr="00000000" w14:paraId="000000E6">
            <w:pPr>
              <w:numPr>
                <w:ilvl w:val="0"/>
                <w:numId w:val="4"/>
              </w:numPr>
              <w:spacing w:after="0" w:line="240" w:lineRule="auto"/>
              <w:ind w:left="720" w:hanging="360"/>
              <w:rPr>
                <w:u w:val="none"/>
              </w:rPr>
            </w:pPr>
            <w:r w:rsidDel="00000000" w:rsidR="00000000" w:rsidRPr="00000000">
              <w:rPr>
                <w:rtl w:val="0"/>
              </w:rPr>
              <w:t xml:space="preserve">Se haya finalizado y aprobado el diseño del sistema.</w:t>
            </w:r>
          </w:p>
          <w:p w:rsidR="00000000" w:rsidDel="00000000" w:rsidP="00000000" w:rsidRDefault="00000000" w:rsidRPr="00000000" w14:paraId="000000E7">
            <w:pPr>
              <w:numPr>
                <w:ilvl w:val="0"/>
                <w:numId w:val="4"/>
              </w:numPr>
              <w:spacing w:after="0" w:line="240" w:lineRule="auto"/>
              <w:ind w:left="720" w:hanging="360"/>
              <w:rPr>
                <w:u w:val="none"/>
              </w:rPr>
            </w:pPr>
            <w:r w:rsidDel="00000000" w:rsidR="00000000" w:rsidRPr="00000000">
              <w:rPr>
                <w:rtl w:val="0"/>
              </w:rPr>
              <w:t xml:space="preserve">Se cumplan los criterios de aceptación definidos para las pruebas.</w:t>
            </w:r>
          </w:p>
          <w:p w:rsidR="00000000" w:rsidDel="00000000" w:rsidP="00000000" w:rsidRDefault="00000000" w:rsidRPr="00000000" w14:paraId="000000E8">
            <w:pPr>
              <w:numPr>
                <w:ilvl w:val="0"/>
                <w:numId w:val="4"/>
              </w:numPr>
              <w:spacing w:after="0" w:line="240" w:lineRule="auto"/>
              <w:ind w:left="720" w:hanging="360"/>
              <w:rPr>
                <w:u w:val="none"/>
              </w:rPr>
            </w:pPr>
            <w:r w:rsidDel="00000000" w:rsidR="00000000" w:rsidRPr="00000000">
              <w:rPr>
                <w:rtl w:val="0"/>
              </w:rPr>
              <w:t xml:space="preserve">Se obtenga la aprobación del patrocinador y del cliente.</w:t>
            </w:r>
            <w:r w:rsidDel="00000000" w:rsidR="00000000" w:rsidRPr="00000000">
              <w:rPr>
                <w:rtl w:val="0"/>
              </w:rPr>
            </w:r>
          </w:p>
        </w:tc>
      </w:tr>
    </w:tbl>
    <w:p w:rsidR="00000000" w:rsidDel="00000000" w:rsidP="00000000" w:rsidRDefault="00000000" w:rsidRPr="00000000" w14:paraId="000000E9">
      <w:pPr>
        <w:pStyle w:val="Heading1"/>
        <w:spacing w:after="280" w:before="280" w:line="240" w:lineRule="auto"/>
        <w:rPr>
          <w:vertAlign w:val="baseline"/>
        </w:rPr>
      </w:pPr>
      <w:bookmarkStart w:colFirst="0" w:colLast="0" w:name="_heading=h.1ksv4uv" w:id="18"/>
      <w:bookmarkEnd w:id="18"/>
      <w:r w:rsidDel="00000000" w:rsidR="00000000" w:rsidRPr="00000000">
        <w:rPr>
          <w:vertAlign w:val="baseline"/>
          <w:rtl w:val="0"/>
        </w:rPr>
        <w:t xml:space="preserve">Asignación del Gerente de Proyecto y nivel de autoridad</w:t>
      </w:r>
    </w:p>
    <w:p w:rsidR="00000000" w:rsidDel="00000000" w:rsidP="00000000" w:rsidRDefault="00000000" w:rsidRPr="00000000" w14:paraId="000000EA">
      <w:pPr>
        <w:pStyle w:val="Heading2"/>
        <w:spacing w:after="280" w:before="280" w:line="240" w:lineRule="auto"/>
        <w:rPr>
          <w:vertAlign w:val="baseline"/>
        </w:rPr>
      </w:pPr>
      <w:bookmarkStart w:colFirst="0" w:colLast="0" w:name="_heading=h.44sinio" w:id="19"/>
      <w:bookmarkEnd w:id="19"/>
      <w:r w:rsidDel="00000000" w:rsidR="00000000" w:rsidRPr="00000000">
        <w:rPr>
          <w:vertAlign w:val="baseline"/>
          <w:rtl w:val="0"/>
        </w:rPr>
        <w:t xml:space="preserve">Gerente de Proyecto</w:t>
      </w:r>
    </w:p>
    <w:tbl>
      <w:tblPr>
        <w:tblStyle w:val="Table1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EB">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EC">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ED">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EE">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F">
            <w:pPr>
              <w:spacing w:after="0" w:line="240" w:lineRule="auto"/>
              <w:jc w:val="center"/>
              <w:rPr>
                <w:b w:val="0"/>
                <w:color w:val="000000"/>
                <w:vertAlign w:val="baseline"/>
              </w:rPr>
            </w:pPr>
            <w:r w:rsidDel="00000000" w:rsidR="00000000" w:rsidRPr="00000000">
              <w:rPr>
                <w:rtl w:val="0"/>
              </w:rPr>
              <w:t xml:space="preserve">Rodrigo Duran</w:t>
            </w:r>
            <w:r w:rsidDel="00000000" w:rsidR="00000000" w:rsidRPr="00000000">
              <w:rPr>
                <w:rtl w:val="0"/>
              </w:rPr>
            </w:r>
          </w:p>
        </w:tc>
        <w:tc>
          <w:tcPr>
            <w:vAlign w:val="top"/>
          </w:tcPr>
          <w:p w:rsidR="00000000" w:rsidDel="00000000" w:rsidP="00000000" w:rsidRDefault="00000000" w:rsidRPr="00000000" w14:paraId="000000F0">
            <w:pPr>
              <w:spacing w:after="0" w:line="240" w:lineRule="auto"/>
              <w:jc w:val="center"/>
              <w:rPr>
                <w:b w:val="0"/>
                <w:color w:val="000000"/>
                <w:vertAlign w:val="baseline"/>
              </w:rPr>
            </w:pPr>
            <w:r w:rsidDel="00000000" w:rsidR="00000000" w:rsidRPr="00000000">
              <w:rPr>
                <w:rtl w:val="0"/>
              </w:rPr>
              <w:t xml:space="preserve">Gerente de Proyecto</w:t>
            </w:r>
            <w:r w:rsidDel="00000000" w:rsidR="00000000" w:rsidRPr="00000000">
              <w:rPr>
                <w:rtl w:val="0"/>
              </w:rPr>
            </w:r>
          </w:p>
        </w:tc>
        <w:tc>
          <w:tcPr>
            <w:vAlign w:val="top"/>
          </w:tcPr>
          <w:p w:rsidR="00000000" w:rsidDel="00000000" w:rsidP="00000000" w:rsidRDefault="00000000" w:rsidRPr="00000000" w14:paraId="000000F1">
            <w:pPr>
              <w:spacing w:after="0" w:line="240" w:lineRule="auto"/>
              <w:jc w:val="center"/>
              <w:rPr>
                <w:b w:val="0"/>
                <w:color w:val="000000"/>
                <w:vertAlign w:val="baseline"/>
              </w:rPr>
            </w:pPr>
            <w:r w:rsidDel="00000000" w:rsidR="00000000" w:rsidRPr="00000000">
              <w:rPr>
                <w:rtl w:val="0"/>
              </w:rPr>
              <w:t xml:space="preserve">Departamento de Desarrollo</w:t>
            </w:r>
            <w:r w:rsidDel="00000000" w:rsidR="00000000" w:rsidRPr="00000000">
              <w:rPr>
                <w:rtl w:val="0"/>
              </w:rPr>
            </w:r>
          </w:p>
        </w:tc>
        <w:tc>
          <w:tcPr>
            <w:vAlign w:val="top"/>
          </w:tcPr>
          <w:p w:rsidR="00000000" w:rsidDel="00000000" w:rsidP="00000000" w:rsidRDefault="00000000" w:rsidRPr="00000000" w14:paraId="000000F2">
            <w:pPr>
              <w:spacing w:after="0" w:line="240" w:lineRule="auto"/>
              <w:jc w:val="center"/>
              <w:rPr>
                <w:b w:val="0"/>
                <w:color w:val="000000"/>
                <w:vertAlign w:val="baseline"/>
              </w:rPr>
            </w:pPr>
            <w:r w:rsidDel="00000000" w:rsidR="00000000" w:rsidRPr="00000000">
              <w:rPr>
                <w:rtl w:val="0"/>
              </w:rPr>
              <w:t xml:space="preserve">Gerente de Proyecto</w:t>
            </w:r>
            <w:r w:rsidDel="00000000" w:rsidR="00000000" w:rsidRPr="00000000">
              <w:rPr>
                <w:rtl w:val="0"/>
              </w:rPr>
            </w:r>
          </w:p>
        </w:tc>
      </w:tr>
    </w:tbl>
    <w:p w:rsidR="00000000" w:rsidDel="00000000" w:rsidP="00000000" w:rsidRDefault="00000000" w:rsidRPr="00000000" w14:paraId="000000F3">
      <w:pPr>
        <w:pStyle w:val="Heading2"/>
        <w:spacing w:after="280" w:before="280" w:line="240" w:lineRule="auto"/>
        <w:rPr>
          <w:vertAlign w:val="baseline"/>
        </w:rPr>
      </w:pPr>
      <w:bookmarkStart w:colFirst="0" w:colLast="0" w:name="_heading=h.2jxsxqh" w:id="20"/>
      <w:bookmarkEnd w:id="20"/>
      <w:r w:rsidDel="00000000" w:rsidR="00000000" w:rsidRPr="00000000">
        <w:rPr>
          <w:vertAlign w:val="baseline"/>
          <w:rtl w:val="0"/>
        </w:rPr>
        <w:t xml:space="preserve">Niveles de autoridad</w:t>
      </w:r>
    </w:p>
    <w:tbl>
      <w:tblPr>
        <w:tblStyle w:val="Table1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1"/>
        <w:gridCol w:w="4489"/>
        <w:tblGridChange w:id="0">
          <w:tblGrid>
            <w:gridCol w:w="4381"/>
            <w:gridCol w:w="4489"/>
          </w:tblGrid>
        </w:tblGridChange>
      </w:tblGrid>
      <w:tr>
        <w:trPr>
          <w:cantSplit w:val="0"/>
          <w:tblHeader w:val="0"/>
        </w:trPr>
        <w:tc>
          <w:tcPr>
            <w:vAlign w:val="top"/>
          </w:tcPr>
          <w:p w:rsidR="00000000" w:rsidDel="00000000" w:rsidP="00000000" w:rsidRDefault="00000000" w:rsidRPr="00000000" w14:paraId="000000F4">
            <w:pPr>
              <w:spacing w:after="0" w:line="240" w:lineRule="auto"/>
              <w:jc w:val="center"/>
              <w:rPr>
                <w:b w:val="0"/>
                <w:color w:val="000000"/>
                <w:vertAlign w:val="baseline"/>
              </w:rPr>
            </w:pPr>
            <w:r w:rsidDel="00000000" w:rsidR="00000000" w:rsidRPr="00000000">
              <w:rPr>
                <w:b w:val="1"/>
                <w:color w:val="000000"/>
                <w:vertAlign w:val="baseline"/>
                <w:rtl w:val="0"/>
              </w:rPr>
              <w:t xml:space="preserve">Área de autoridad</w:t>
            </w:r>
            <w:r w:rsidDel="00000000" w:rsidR="00000000" w:rsidRPr="00000000">
              <w:rPr>
                <w:rtl w:val="0"/>
              </w:rPr>
            </w:r>
          </w:p>
        </w:tc>
        <w:tc>
          <w:tcPr>
            <w:vAlign w:val="top"/>
          </w:tcPr>
          <w:p w:rsidR="00000000" w:rsidDel="00000000" w:rsidP="00000000" w:rsidRDefault="00000000" w:rsidRPr="00000000" w14:paraId="000000F5">
            <w:pPr>
              <w:spacing w:after="0" w:line="240" w:lineRule="auto"/>
              <w:jc w:val="center"/>
              <w:rPr>
                <w:b w:val="0"/>
                <w:color w:val="000000"/>
                <w:vertAlign w:val="baseline"/>
              </w:rPr>
            </w:pPr>
            <w:r w:rsidDel="00000000" w:rsidR="00000000" w:rsidRPr="00000000">
              <w:rPr>
                <w:b w:val="1"/>
                <w:color w:val="000000"/>
                <w:vertAlign w:val="baseline"/>
                <w:rtl w:val="0"/>
              </w:rPr>
              <w:t xml:space="preserve">Descripción del nivel de autoridad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6">
            <w:pPr>
              <w:spacing w:after="0" w:line="240" w:lineRule="auto"/>
              <w:rPr>
                <w:color w:val="000000"/>
                <w:vertAlign w:val="baseline"/>
              </w:rPr>
            </w:pPr>
            <w:r w:rsidDel="00000000" w:rsidR="00000000" w:rsidRPr="00000000">
              <w:rPr>
                <w:color w:val="000000"/>
                <w:vertAlign w:val="baseline"/>
                <w:rtl w:val="0"/>
              </w:rPr>
              <w:t xml:space="preserve">Decisiones de personal (Staffing)</w:t>
            </w:r>
          </w:p>
        </w:tc>
        <w:tc>
          <w:tcPr>
            <w:vAlign w:val="top"/>
          </w:tcPr>
          <w:p w:rsidR="00000000" w:rsidDel="00000000" w:rsidP="00000000" w:rsidRDefault="00000000" w:rsidRPr="00000000" w14:paraId="000000F7">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0F8">
            <w:pPr>
              <w:spacing w:after="0" w:line="240" w:lineRule="auto"/>
              <w:rPr>
                <w:b w:val="0"/>
                <w:color w:val="000000"/>
                <w:vertAlign w:val="baseline"/>
              </w:rPr>
            </w:pPr>
            <w:r w:rsidDel="00000000" w:rsidR="00000000" w:rsidRPr="00000000">
              <w:rPr>
                <w:rtl w:val="0"/>
              </w:rPr>
              <w:t xml:space="preserve">Asignación y reubicación de personal</w:t>
            </w:r>
            <w:r w:rsidDel="00000000" w:rsidR="00000000" w:rsidRPr="00000000">
              <w:rPr>
                <w:rtl w:val="0"/>
              </w:rPr>
            </w:r>
          </w:p>
          <w:p w:rsidR="00000000" w:rsidDel="00000000" w:rsidP="00000000" w:rsidRDefault="00000000" w:rsidRPr="00000000" w14:paraId="000000F9">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A">
            <w:pPr>
              <w:spacing w:after="0" w:line="240" w:lineRule="auto"/>
              <w:rPr>
                <w:color w:val="000000"/>
                <w:vertAlign w:val="baseline"/>
              </w:rPr>
            </w:pPr>
            <w:r w:rsidDel="00000000" w:rsidR="00000000" w:rsidRPr="00000000">
              <w:rPr>
                <w:color w:val="000000"/>
                <w:vertAlign w:val="baseline"/>
                <w:rtl w:val="0"/>
              </w:rPr>
              <w:t xml:space="preserve">Gestión de presupuesto y de sus variaciones</w:t>
            </w:r>
          </w:p>
        </w:tc>
        <w:tc>
          <w:tcPr>
            <w:vAlign w:val="top"/>
          </w:tcPr>
          <w:p w:rsidR="00000000" w:rsidDel="00000000" w:rsidP="00000000" w:rsidRDefault="00000000" w:rsidRPr="00000000" w14:paraId="000000FB">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0FC">
            <w:pPr>
              <w:spacing w:after="0" w:line="240" w:lineRule="auto"/>
              <w:rPr>
                <w:b w:val="0"/>
                <w:color w:val="000000"/>
                <w:vertAlign w:val="baseline"/>
              </w:rPr>
            </w:pPr>
            <w:r w:rsidDel="00000000" w:rsidR="00000000" w:rsidRPr="00000000">
              <w:rPr>
                <w:rtl w:val="0"/>
              </w:rPr>
              <w:t xml:space="preserve">Control y autorización de gastos dentro del presupuesto aprobado</w:t>
            </w:r>
            <w:r w:rsidDel="00000000" w:rsidR="00000000" w:rsidRPr="00000000">
              <w:rPr>
                <w:rtl w:val="0"/>
              </w:rPr>
            </w:r>
          </w:p>
          <w:p w:rsidR="00000000" w:rsidDel="00000000" w:rsidP="00000000" w:rsidRDefault="00000000" w:rsidRPr="00000000" w14:paraId="000000FD">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E">
            <w:pPr>
              <w:spacing w:after="0" w:line="240" w:lineRule="auto"/>
              <w:rPr>
                <w:color w:val="000000"/>
                <w:vertAlign w:val="baseline"/>
              </w:rPr>
            </w:pPr>
            <w:r w:rsidDel="00000000" w:rsidR="00000000" w:rsidRPr="00000000">
              <w:rPr>
                <w:color w:val="000000"/>
                <w:vertAlign w:val="baseline"/>
                <w:rtl w:val="0"/>
              </w:rPr>
              <w:t xml:space="preserve">Decisiones técnicas</w:t>
            </w:r>
          </w:p>
        </w:tc>
        <w:tc>
          <w:tcPr>
            <w:vAlign w:val="top"/>
          </w:tcPr>
          <w:p w:rsidR="00000000" w:rsidDel="00000000" w:rsidP="00000000" w:rsidRDefault="00000000" w:rsidRPr="00000000" w14:paraId="000000FF">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00">
            <w:pPr>
              <w:spacing w:after="0" w:line="240" w:lineRule="auto"/>
              <w:jc w:val="center"/>
              <w:rPr>
                <w:b w:val="0"/>
                <w:color w:val="000000"/>
                <w:vertAlign w:val="baseline"/>
              </w:rPr>
            </w:pPr>
            <w:r w:rsidDel="00000000" w:rsidR="00000000" w:rsidRPr="00000000">
              <w:rPr>
                <w:rtl w:val="0"/>
              </w:rPr>
              <w:t xml:space="preserve">Aprobación de soluciones técnicas</w:t>
            </w:r>
            <w:r w:rsidDel="00000000" w:rsidR="00000000" w:rsidRPr="00000000">
              <w:rPr>
                <w:rtl w:val="0"/>
              </w:rPr>
            </w:r>
          </w:p>
          <w:p w:rsidR="00000000" w:rsidDel="00000000" w:rsidP="00000000" w:rsidRDefault="00000000" w:rsidRPr="00000000" w14:paraId="00000101">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2">
            <w:pPr>
              <w:spacing w:after="0" w:line="240" w:lineRule="auto"/>
              <w:rPr>
                <w:color w:val="000000"/>
                <w:vertAlign w:val="baseline"/>
              </w:rPr>
            </w:pPr>
            <w:r w:rsidDel="00000000" w:rsidR="00000000" w:rsidRPr="00000000">
              <w:rPr>
                <w:color w:val="000000"/>
                <w:vertAlign w:val="baseline"/>
                <w:rtl w:val="0"/>
              </w:rPr>
              <w:t xml:space="preserve">Resolución de conflictos</w:t>
            </w:r>
          </w:p>
        </w:tc>
        <w:tc>
          <w:tcPr>
            <w:vAlign w:val="top"/>
          </w:tcPr>
          <w:p w:rsidR="00000000" w:rsidDel="00000000" w:rsidP="00000000" w:rsidRDefault="00000000" w:rsidRPr="00000000" w14:paraId="00000103">
            <w:pPr>
              <w:spacing w:after="0" w:line="240" w:lineRule="auto"/>
              <w:jc w:val="center"/>
              <w:rPr>
                <w:b w:val="0"/>
                <w:color w:val="000000"/>
                <w:vertAlign w:val="baseline"/>
              </w:rPr>
            </w:pPr>
            <w:r w:rsidDel="00000000" w:rsidR="00000000" w:rsidRPr="00000000">
              <w:rPr>
                <w:rtl w:val="0"/>
              </w:rPr>
              <w:t xml:space="preserve">Capacidad para resolver conflictos internos</w:t>
            </w:r>
            <w:r w:rsidDel="00000000" w:rsidR="00000000" w:rsidRPr="00000000">
              <w:rPr>
                <w:rtl w:val="0"/>
              </w:rPr>
            </w:r>
          </w:p>
          <w:p w:rsidR="00000000" w:rsidDel="00000000" w:rsidP="00000000" w:rsidRDefault="00000000" w:rsidRPr="00000000" w14:paraId="00000104">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05">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6">
            <w:pPr>
              <w:spacing w:after="0" w:line="240" w:lineRule="auto"/>
              <w:rPr>
                <w:color w:val="000000"/>
                <w:vertAlign w:val="baseline"/>
              </w:rPr>
            </w:pPr>
            <w:r w:rsidDel="00000000" w:rsidR="00000000" w:rsidRPr="00000000">
              <w:rPr>
                <w:color w:val="000000"/>
                <w:vertAlign w:val="baseline"/>
                <w:rtl w:val="0"/>
              </w:rPr>
              <w:t xml:space="preserve">Ruta de escalamiento y limitaciones de autoridad</w:t>
            </w:r>
          </w:p>
        </w:tc>
        <w:tc>
          <w:tcPr>
            <w:vAlign w:val="top"/>
          </w:tcPr>
          <w:p w:rsidR="00000000" w:rsidDel="00000000" w:rsidP="00000000" w:rsidRDefault="00000000" w:rsidRPr="00000000" w14:paraId="00000107">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08">
            <w:pPr>
              <w:spacing w:after="0" w:line="240" w:lineRule="auto"/>
              <w:rPr>
                <w:b w:val="0"/>
                <w:color w:val="000000"/>
                <w:vertAlign w:val="baseline"/>
              </w:rPr>
            </w:pPr>
            <w:r w:rsidDel="00000000" w:rsidR="00000000" w:rsidRPr="00000000">
              <w:rPr>
                <w:rtl w:val="0"/>
              </w:rPr>
              <w:t xml:space="preserve">Escalamiento a nivel superior cuando sea necesario</w:t>
            </w:r>
            <w:r w:rsidDel="00000000" w:rsidR="00000000" w:rsidRPr="00000000">
              <w:rPr>
                <w:rtl w:val="0"/>
              </w:rPr>
            </w:r>
          </w:p>
          <w:p w:rsidR="00000000" w:rsidDel="00000000" w:rsidP="00000000" w:rsidRDefault="00000000" w:rsidRPr="00000000" w14:paraId="00000109">
            <w:pPr>
              <w:spacing w:after="0" w:line="240" w:lineRule="auto"/>
              <w:rPr>
                <w:b w:val="0"/>
                <w:color w:val="000000"/>
                <w:vertAlign w:val="baseline"/>
              </w:rPr>
            </w:pPr>
            <w:r w:rsidDel="00000000" w:rsidR="00000000" w:rsidRPr="00000000">
              <w:rPr>
                <w:rtl w:val="0"/>
              </w:rPr>
            </w:r>
          </w:p>
        </w:tc>
      </w:tr>
    </w:tbl>
    <w:p w:rsidR="00000000" w:rsidDel="00000000" w:rsidP="00000000" w:rsidRDefault="00000000" w:rsidRPr="00000000" w14:paraId="0000010A">
      <w:pPr>
        <w:pStyle w:val="Heading1"/>
        <w:spacing w:after="280" w:before="280" w:line="240" w:lineRule="auto"/>
        <w:rPr>
          <w:vertAlign w:val="baseline"/>
        </w:rPr>
      </w:pPr>
      <w:bookmarkStart w:colFirst="0" w:colLast="0" w:name="_heading=h.z337ya" w:id="21"/>
      <w:bookmarkEnd w:id="21"/>
      <w:r w:rsidDel="00000000" w:rsidR="00000000" w:rsidRPr="00000000">
        <w:rPr>
          <w:vertAlign w:val="baseline"/>
          <w:rtl w:val="0"/>
        </w:rPr>
        <w:t xml:space="preserve">Personal y recursos preasignados</w:t>
      </w:r>
    </w:p>
    <w:tbl>
      <w:tblPr>
        <w:tblStyle w:val="Table1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2245"/>
        <w:gridCol w:w="2245"/>
        <w:tblGridChange w:id="0">
          <w:tblGrid>
            <w:gridCol w:w="4380"/>
            <w:gridCol w:w="2245"/>
            <w:gridCol w:w="2245"/>
          </w:tblGrid>
        </w:tblGridChange>
      </w:tblGrid>
      <w:tr>
        <w:trPr>
          <w:cantSplit w:val="1"/>
          <w:tblHeader w:val="1"/>
        </w:trPr>
        <w:tc>
          <w:tcPr>
            <w:vAlign w:val="top"/>
          </w:tcPr>
          <w:p w:rsidR="00000000" w:rsidDel="00000000" w:rsidP="00000000" w:rsidRDefault="00000000" w:rsidRPr="00000000" w14:paraId="0000010B">
            <w:pPr>
              <w:spacing w:after="0" w:line="240" w:lineRule="auto"/>
              <w:jc w:val="center"/>
              <w:rPr>
                <w:b w:val="0"/>
                <w:color w:val="000000"/>
                <w:vertAlign w:val="baseline"/>
              </w:rPr>
            </w:pPr>
            <w:r w:rsidDel="00000000" w:rsidR="00000000" w:rsidRPr="00000000">
              <w:rPr>
                <w:b w:val="1"/>
                <w:color w:val="000000"/>
                <w:vertAlign w:val="baseline"/>
                <w:rtl w:val="0"/>
              </w:rPr>
              <w:t xml:space="preserve">Recurso</w:t>
            </w:r>
            <w:r w:rsidDel="00000000" w:rsidR="00000000" w:rsidRPr="00000000">
              <w:rPr>
                <w:rtl w:val="0"/>
              </w:rPr>
            </w:r>
          </w:p>
        </w:tc>
        <w:tc>
          <w:tcPr>
            <w:vAlign w:val="top"/>
          </w:tcPr>
          <w:p w:rsidR="00000000" w:rsidDel="00000000" w:rsidP="00000000" w:rsidRDefault="00000000" w:rsidRPr="00000000" w14:paraId="0000010C">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10D">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E">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F">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0">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1">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2">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3">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4">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5">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6">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7">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8">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9">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A">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B">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C">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11D">
      <w:pPr>
        <w:pStyle w:val="Heading1"/>
        <w:spacing w:after="280" w:before="280" w:line="240" w:lineRule="auto"/>
        <w:rPr>
          <w:vertAlign w:val="baseline"/>
        </w:rPr>
      </w:pPr>
      <w:bookmarkStart w:colFirst="0" w:colLast="0" w:name="_heading=h.3j2qqm3" w:id="22"/>
      <w:bookmarkEnd w:id="22"/>
      <w:r w:rsidDel="00000000" w:rsidR="00000000" w:rsidRPr="00000000">
        <w:rPr>
          <w:vertAlign w:val="baseline"/>
          <w:rtl w:val="0"/>
        </w:rPr>
        <w:t xml:space="preserve">Aprobaciones</w:t>
      </w:r>
    </w:p>
    <w:tbl>
      <w:tblPr>
        <w:tblStyle w:val="Table1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rHeight w:val="1230" w:hRule="atLeast"/>
          <w:tblHeader w:val="0"/>
        </w:trPr>
        <w:tc>
          <w:tcPr>
            <w:vAlign w:val="top"/>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center"/>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Rodrigo Durán</w:t>
            </w:r>
            <w:r w:rsidDel="00000000" w:rsidR="00000000" w:rsidRPr="00000000">
              <w:rPr>
                <w:rtl w:val="0"/>
              </w:rPr>
            </w:r>
          </w:p>
        </w:tc>
        <w:tc>
          <w:tcPr>
            <w:vAlign w:val="top"/>
          </w:tcPr>
          <w:p w:rsidR="00000000" w:rsidDel="00000000" w:rsidP="00000000" w:rsidRDefault="00000000" w:rsidRPr="00000000" w14:paraId="00000122">
            <w:pPr>
              <w:spacing w:before="280" w:line="240" w:lineRule="auto"/>
              <w:jc w:val="center"/>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13/08/2024</w:t>
            </w:r>
            <w:r w:rsidDel="00000000" w:rsidR="00000000" w:rsidRPr="00000000">
              <w:rPr>
                <w:rtl w:val="0"/>
              </w:rPr>
            </w:r>
          </w:p>
        </w:tc>
        <w:tc>
          <w:tcPr>
            <w:vAlign w:val="top"/>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276225</wp:posOffset>
                  </wp:positionH>
                  <wp:positionV relativeFrom="paragraph">
                    <wp:posOffset>166415</wp:posOffset>
                  </wp:positionV>
                  <wp:extent cx="1039177" cy="54575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39177" cy="545755"/>
                          </a:xfrm>
                          <a:prstGeom prst="rect"/>
                          <a:ln/>
                        </pic:spPr>
                      </pic:pic>
                    </a:graphicData>
                  </a:graphic>
                </wp:anchor>
              </w:drawing>
            </w:r>
          </w:p>
        </w:tc>
      </w:tr>
      <w:tr>
        <w:trPr>
          <w:cantSplit w:val="0"/>
          <w:tblHeader w:val="0"/>
        </w:trPr>
        <w:tc>
          <w:tcPr>
            <w:vAlign w:val="top"/>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Fonts w:ascii="Arial" w:cs="Arial" w:eastAsia="Arial" w:hAnsi="Arial"/>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YWc66UyNRiCnmeZvDHWiya+F3w==">CgMxLjAyDmguZWF6cGM2c3BvNHpyMghoLmdqZGd4czIJaC4zMGowemxsMgloLjFmb2I5dGUyCWguM3pueXNoNzIJaC4yZXQ5MnAwMghoLnR5amN3dDIOaC5nd2Yzb2FiZDU2bW8yCWguM2R5NnZrbTIJaC4xdDNoNXNmMgloLjRkMzRvZzgyCWguMnM4ZXlvMTIJaC4xN2RwOHZ1MgloLjNyZGNyam4yCWguMjZpbjFyZzIIaC5sbnhiejkyDmguaGZ5emx6bWp4NnV1MgloLjM1bmt1bjIyCWguMWtzdjR1djIJaC40NHNpbmlvMgloLjJqeHN4cWgyCGguejMzN3lhMgloLjNqMnFxbTM4AHIhMXBQZnYwQTlDUkNUOTRKOG1oSnVxM3kxSkdpM0Z4c2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