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B7D" w:rsidRPr="007B3B7D" w:rsidRDefault="007B3B7D" w:rsidP="007B3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5F727F"/>
          <w:sz w:val="26"/>
          <w:szCs w:val="26"/>
          <w:lang w:eastAsia="pl-PL"/>
        </w:rPr>
      </w:pPr>
      <w:r w:rsidRPr="007B3B7D">
        <w:rPr>
          <w:rFonts w:ascii="&amp;quot" w:eastAsia="Times New Roman" w:hAnsi="&amp;quot" w:cs="Times New Roman"/>
          <w:b/>
          <w:bCs/>
          <w:color w:val="5F727F"/>
          <w:sz w:val="26"/>
          <w:szCs w:val="26"/>
          <w:lang w:eastAsia="pl-PL"/>
        </w:rPr>
        <w:t xml:space="preserve">Najpierw potrzeby, potem rozwiązania – </w:t>
      </w:r>
      <w:r w:rsidRPr="007B3B7D">
        <w:rPr>
          <w:rFonts w:ascii="&amp;quot" w:eastAsia="Times New Roman" w:hAnsi="&amp;quot" w:cs="Times New Roman"/>
          <w:color w:val="5F727F"/>
          <w:sz w:val="26"/>
          <w:szCs w:val="26"/>
          <w:lang w:eastAsia="pl-PL"/>
        </w:rPr>
        <w:t>uzgodnij, do czego będzie służyć baza wiedzy i jakie informacje są faktycznie ważne.</w:t>
      </w:r>
    </w:p>
    <w:p w:rsidR="007B3B7D" w:rsidRPr="007B3B7D" w:rsidRDefault="007B3B7D" w:rsidP="007B3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5F727F"/>
          <w:sz w:val="26"/>
          <w:szCs w:val="26"/>
          <w:lang w:eastAsia="pl-PL"/>
        </w:rPr>
      </w:pPr>
      <w:r w:rsidRPr="007B3B7D">
        <w:rPr>
          <w:rFonts w:ascii="&amp;quot" w:eastAsia="Times New Roman" w:hAnsi="&amp;quot" w:cs="Times New Roman"/>
          <w:b/>
          <w:bCs/>
          <w:color w:val="5F727F"/>
          <w:sz w:val="26"/>
          <w:szCs w:val="26"/>
          <w:lang w:eastAsia="pl-PL"/>
        </w:rPr>
        <w:t>Zidentyfikuj odbiorców</w:t>
      </w:r>
      <w:r w:rsidRPr="007B3B7D">
        <w:rPr>
          <w:rFonts w:ascii="&amp;quot" w:eastAsia="Times New Roman" w:hAnsi="&amp;quot" w:cs="Times New Roman"/>
          <w:color w:val="5F727F"/>
          <w:sz w:val="26"/>
          <w:szCs w:val="26"/>
          <w:lang w:eastAsia="pl-PL"/>
        </w:rPr>
        <w:t xml:space="preserve"> – jasno określ, kto ma być adresatem bazy wiedzy – sposób zawierania w niej informacji powinien być dostosowany do czytelników.</w:t>
      </w:r>
    </w:p>
    <w:p w:rsidR="007B3B7D" w:rsidRPr="007B3B7D" w:rsidRDefault="007B3B7D" w:rsidP="007B3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5F727F"/>
          <w:sz w:val="26"/>
          <w:szCs w:val="26"/>
          <w:lang w:eastAsia="pl-PL"/>
        </w:rPr>
      </w:pPr>
      <w:r w:rsidRPr="007B3B7D">
        <w:rPr>
          <w:rFonts w:ascii="&amp;quot" w:eastAsia="Times New Roman" w:hAnsi="&amp;quot" w:cs="Times New Roman"/>
          <w:b/>
          <w:bCs/>
          <w:color w:val="5F727F"/>
          <w:sz w:val="26"/>
          <w:szCs w:val="26"/>
          <w:lang w:eastAsia="pl-PL"/>
        </w:rPr>
        <w:t>Nadaj kategorie</w:t>
      </w:r>
      <w:r w:rsidRPr="007B3B7D">
        <w:rPr>
          <w:rFonts w:ascii="&amp;quot" w:eastAsia="Times New Roman" w:hAnsi="&amp;quot" w:cs="Times New Roman"/>
          <w:color w:val="5F727F"/>
          <w:sz w:val="26"/>
          <w:szCs w:val="26"/>
          <w:lang w:eastAsia="pl-PL"/>
        </w:rPr>
        <w:t xml:space="preserve"> – przygotuj spis potrzebnych kategorii i tematów, ułóż je w logiczny i prosty sposób.</w:t>
      </w:r>
    </w:p>
    <w:p w:rsidR="007B3B7D" w:rsidRPr="007B3B7D" w:rsidRDefault="007B3B7D" w:rsidP="007B3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5F727F"/>
          <w:sz w:val="26"/>
          <w:szCs w:val="26"/>
          <w:lang w:eastAsia="pl-PL"/>
        </w:rPr>
      </w:pPr>
      <w:r w:rsidRPr="007B3B7D">
        <w:rPr>
          <w:rFonts w:ascii="&amp;quot" w:eastAsia="Times New Roman" w:hAnsi="&amp;quot" w:cs="Times New Roman"/>
          <w:b/>
          <w:bCs/>
          <w:color w:val="5F727F"/>
          <w:sz w:val="26"/>
          <w:szCs w:val="26"/>
          <w:lang w:eastAsia="pl-PL"/>
        </w:rPr>
        <w:t>Nie wszystko na raz</w:t>
      </w:r>
      <w:r w:rsidRPr="007B3B7D">
        <w:rPr>
          <w:rFonts w:ascii="&amp;quot" w:eastAsia="Times New Roman" w:hAnsi="&amp;quot" w:cs="Times New Roman"/>
          <w:color w:val="5F727F"/>
          <w:sz w:val="26"/>
          <w:szCs w:val="26"/>
          <w:lang w:eastAsia="pl-PL"/>
        </w:rPr>
        <w:t xml:space="preserve"> – ustal, jakie informacje są najważniejsze i co jest najbardziej potrzebne w danym momencie. Od tego zacznij i dokładaj poszczególne obszary wiedzy po kawałku.</w:t>
      </w:r>
    </w:p>
    <w:p w:rsidR="007B3B7D" w:rsidRPr="007B3B7D" w:rsidRDefault="007B3B7D" w:rsidP="007B3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5F727F"/>
          <w:sz w:val="26"/>
          <w:szCs w:val="26"/>
          <w:lang w:eastAsia="pl-PL"/>
        </w:rPr>
      </w:pPr>
      <w:r w:rsidRPr="007B3B7D">
        <w:rPr>
          <w:rFonts w:ascii="&amp;quot" w:eastAsia="Times New Roman" w:hAnsi="&amp;quot" w:cs="Times New Roman"/>
          <w:b/>
          <w:bCs/>
          <w:color w:val="5F727F"/>
          <w:sz w:val="26"/>
          <w:szCs w:val="26"/>
          <w:lang w:eastAsia="pl-PL"/>
        </w:rPr>
        <w:t>Bądź realistą</w:t>
      </w:r>
      <w:r w:rsidRPr="007B3B7D">
        <w:rPr>
          <w:rFonts w:ascii="&amp;quot" w:eastAsia="Times New Roman" w:hAnsi="&amp;quot" w:cs="Times New Roman"/>
          <w:color w:val="5F727F"/>
          <w:sz w:val="26"/>
          <w:szCs w:val="26"/>
          <w:lang w:eastAsia="pl-PL"/>
        </w:rPr>
        <w:t xml:space="preserve"> – czy jeżeli coś zmienia się co tydzień, to powinno być w bazie wiedzy? Czy jesteście w stanie tak często aktualizować dokumenty? Czy do prowadzenia bieżących wymian informacji nie będzie lepsze inne narzędzie?</w:t>
      </w:r>
    </w:p>
    <w:p w:rsidR="007B3B7D" w:rsidRPr="007B3B7D" w:rsidRDefault="007B3B7D" w:rsidP="007B3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5F727F"/>
          <w:sz w:val="26"/>
          <w:szCs w:val="26"/>
          <w:lang w:eastAsia="pl-PL"/>
        </w:rPr>
      </w:pPr>
      <w:r w:rsidRPr="007B3B7D">
        <w:rPr>
          <w:rFonts w:ascii="&amp;quot" w:eastAsia="Times New Roman" w:hAnsi="&amp;quot" w:cs="Times New Roman"/>
          <w:b/>
          <w:bCs/>
          <w:color w:val="5F727F"/>
          <w:sz w:val="26"/>
          <w:szCs w:val="26"/>
          <w:lang w:eastAsia="pl-PL"/>
        </w:rPr>
        <w:t>Wybierz system</w:t>
      </w:r>
      <w:r w:rsidRPr="007B3B7D">
        <w:rPr>
          <w:rFonts w:ascii="&amp;quot" w:eastAsia="Times New Roman" w:hAnsi="&amp;quot" w:cs="Times New Roman"/>
          <w:color w:val="5F727F"/>
          <w:sz w:val="26"/>
          <w:szCs w:val="26"/>
          <w:lang w:eastAsia="pl-PL"/>
        </w:rPr>
        <w:t xml:space="preserve"> – zweryfikuj dotychczas używane narzędzia do przechowywania wiedzy, sprawdź, czy są one dostępne dla wszystkich użytkowników i wystarczająco elastyczne by sprostać Waszym potrzebom.</w:t>
      </w:r>
    </w:p>
    <w:p w:rsidR="007B3B7D" w:rsidRPr="007B3B7D" w:rsidRDefault="007B3B7D" w:rsidP="007B3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5F727F"/>
          <w:sz w:val="26"/>
          <w:szCs w:val="26"/>
          <w:lang w:eastAsia="pl-PL"/>
        </w:rPr>
      </w:pPr>
      <w:r w:rsidRPr="007B3B7D">
        <w:rPr>
          <w:rFonts w:ascii="&amp;quot" w:eastAsia="Times New Roman" w:hAnsi="&amp;quot" w:cs="Times New Roman"/>
          <w:b/>
          <w:bCs/>
          <w:color w:val="5F727F"/>
          <w:sz w:val="26"/>
          <w:szCs w:val="26"/>
          <w:lang w:eastAsia="pl-PL"/>
        </w:rPr>
        <w:t>Znajdź „majstrów”</w:t>
      </w:r>
      <w:r w:rsidRPr="007B3B7D">
        <w:rPr>
          <w:rFonts w:ascii="&amp;quot" w:eastAsia="Times New Roman" w:hAnsi="&amp;quot" w:cs="Times New Roman"/>
          <w:color w:val="5F727F"/>
          <w:sz w:val="26"/>
          <w:szCs w:val="26"/>
          <w:lang w:eastAsia="pl-PL"/>
        </w:rPr>
        <w:t xml:space="preserve"> – zastanów się kto mógłby mieć największe doświadczenie w danym obszarze wiedzy oraz jakie informacje warto uzyskać.</w:t>
      </w:r>
    </w:p>
    <w:p w:rsidR="007B3B7D" w:rsidRPr="007B3B7D" w:rsidRDefault="007B3B7D" w:rsidP="007B3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5F727F"/>
          <w:sz w:val="26"/>
          <w:szCs w:val="26"/>
          <w:lang w:eastAsia="pl-PL"/>
        </w:rPr>
      </w:pPr>
      <w:r w:rsidRPr="007B3B7D">
        <w:rPr>
          <w:rFonts w:ascii="&amp;quot" w:eastAsia="Times New Roman" w:hAnsi="&amp;quot" w:cs="Times New Roman"/>
          <w:b/>
          <w:bCs/>
          <w:color w:val="5F727F"/>
          <w:sz w:val="26"/>
          <w:szCs w:val="26"/>
          <w:lang w:eastAsia="pl-PL"/>
        </w:rPr>
        <w:t>Znajdź redaktorów</w:t>
      </w:r>
      <w:r w:rsidRPr="007B3B7D">
        <w:rPr>
          <w:rFonts w:ascii="&amp;quot" w:eastAsia="Times New Roman" w:hAnsi="&amp;quot" w:cs="Times New Roman"/>
          <w:color w:val="5F727F"/>
          <w:sz w:val="26"/>
          <w:szCs w:val="26"/>
          <w:lang w:eastAsia="pl-PL"/>
        </w:rPr>
        <w:t xml:space="preserve"> – warto pamiętać, że osoby, które wiedzą, nie zawsze są tymi, które umieją przekazać to w formie pisemnej. Poszukaj osób, które mogłyby zgromadzić i uporządkować wiedzę posiadaną przez innych. (Na marginesie, to może być świetne doświadczenie rozwojowe dla pracowników z niewielkim stażem).</w:t>
      </w:r>
    </w:p>
    <w:p w:rsidR="007B3B7D" w:rsidRPr="007B3B7D" w:rsidRDefault="007B3B7D" w:rsidP="007B3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5F727F"/>
          <w:sz w:val="26"/>
          <w:szCs w:val="26"/>
          <w:lang w:eastAsia="pl-PL"/>
        </w:rPr>
      </w:pPr>
      <w:r w:rsidRPr="007B3B7D">
        <w:rPr>
          <w:rFonts w:ascii="&amp;quot" w:eastAsia="Times New Roman" w:hAnsi="&amp;quot" w:cs="Times New Roman"/>
          <w:b/>
          <w:bCs/>
          <w:color w:val="5F727F"/>
          <w:sz w:val="26"/>
          <w:szCs w:val="26"/>
          <w:lang w:eastAsia="pl-PL"/>
        </w:rPr>
        <w:t>Zrób szablon</w:t>
      </w:r>
      <w:r w:rsidRPr="007B3B7D">
        <w:rPr>
          <w:rFonts w:ascii="&amp;quot" w:eastAsia="Times New Roman" w:hAnsi="&amp;quot" w:cs="Times New Roman"/>
          <w:color w:val="5F727F"/>
          <w:sz w:val="26"/>
          <w:szCs w:val="26"/>
          <w:lang w:eastAsia="pl-PL"/>
        </w:rPr>
        <w:t xml:space="preserve"> – ustal, co powinno znajdować się w dokumencie zamieszczanym w bazie wiedzy, jak powinien wyglądać nowo napisany materiał. Napisz jeden przykładowy dokument. Zadbaj o to, by wszyscy redaktorzy dostali od Ciebie jasne wytyczne.</w:t>
      </w:r>
    </w:p>
    <w:p w:rsidR="007B3B7D" w:rsidRPr="007B3B7D" w:rsidRDefault="007B3B7D" w:rsidP="007B3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5F727F"/>
          <w:sz w:val="26"/>
          <w:szCs w:val="26"/>
          <w:lang w:eastAsia="pl-PL"/>
        </w:rPr>
      </w:pPr>
      <w:r w:rsidRPr="007B3B7D">
        <w:rPr>
          <w:rFonts w:ascii="&amp;quot" w:eastAsia="Times New Roman" w:hAnsi="&amp;quot" w:cs="Times New Roman"/>
          <w:b/>
          <w:bCs/>
          <w:color w:val="5F727F"/>
          <w:sz w:val="26"/>
          <w:szCs w:val="26"/>
          <w:lang w:eastAsia="pl-PL"/>
        </w:rPr>
        <w:t>Zadbaj o przejrzystą formę</w:t>
      </w:r>
      <w:r w:rsidRPr="007B3B7D">
        <w:rPr>
          <w:rFonts w:ascii="&amp;quot" w:eastAsia="Times New Roman" w:hAnsi="&amp;quot" w:cs="Times New Roman"/>
          <w:color w:val="5F727F"/>
          <w:sz w:val="26"/>
          <w:szCs w:val="26"/>
          <w:lang w:eastAsia="pl-PL"/>
        </w:rPr>
        <w:t xml:space="preserve"> – ustal czcionki, nagłówki, zrób system </w:t>
      </w:r>
      <w:proofErr w:type="spellStart"/>
      <w:r w:rsidRPr="007B3B7D">
        <w:rPr>
          <w:rFonts w:ascii="&amp;quot" w:eastAsia="Times New Roman" w:hAnsi="&amp;quot" w:cs="Times New Roman"/>
          <w:color w:val="5F727F"/>
          <w:sz w:val="26"/>
          <w:szCs w:val="26"/>
          <w:lang w:eastAsia="pl-PL"/>
        </w:rPr>
        <w:t>tagów</w:t>
      </w:r>
      <w:proofErr w:type="spellEnd"/>
      <w:r w:rsidRPr="007B3B7D">
        <w:rPr>
          <w:rFonts w:ascii="&amp;quot" w:eastAsia="Times New Roman" w:hAnsi="&amp;quot" w:cs="Times New Roman"/>
          <w:color w:val="5F727F"/>
          <w:sz w:val="26"/>
          <w:szCs w:val="26"/>
          <w:lang w:eastAsia="pl-PL"/>
        </w:rPr>
        <w:t xml:space="preserve"> i spisy treści, które pozwolą na szybkie poruszanie się w bazie. To pozwoli na zachowanie spójności pomiędzy poszczególnymi obszarami.</w:t>
      </w:r>
    </w:p>
    <w:p w:rsidR="007B3B7D" w:rsidRPr="007B3B7D" w:rsidRDefault="007B3B7D" w:rsidP="007B3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5F727F"/>
          <w:sz w:val="26"/>
          <w:szCs w:val="26"/>
          <w:lang w:eastAsia="pl-PL"/>
        </w:rPr>
      </w:pPr>
      <w:r w:rsidRPr="007B3B7D">
        <w:rPr>
          <w:rFonts w:ascii="&amp;quot" w:eastAsia="Times New Roman" w:hAnsi="&amp;quot" w:cs="Times New Roman"/>
          <w:b/>
          <w:bCs/>
          <w:color w:val="5F727F"/>
          <w:sz w:val="26"/>
          <w:szCs w:val="26"/>
          <w:lang w:eastAsia="pl-PL"/>
        </w:rPr>
        <w:t>Dbaj o prostotę</w:t>
      </w:r>
      <w:r w:rsidRPr="007B3B7D">
        <w:rPr>
          <w:rFonts w:ascii="&amp;quot" w:eastAsia="Times New Roman" w:hAnsi="&amp;quot" w:cs="Times New Roman"/>
          <w:color w:val="5F727F"/>
          <w:sz w:val="26"/>
          <w:szCs w:val="26"/>
          <w:lang w:eastAsia="pl-PL"/>
        </w:rPr>
        <w:t xml:space="preserve"> – sprawdź, czy to co zostało napisane, będzie czytelne z perspektywy innych osób, np. czy nowy pracownik zrozumie ten dokument bez konieczności pytania innych o szczegóły.</w:t>
      </w:r>
    </w:p>
    <w:p w:rsidR="007B3B7D" w:rsidRPr="007B3B7D" w:rsidRDefault="007B3B7D" w:rsidP="007B3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5F727F"/>
          <w:sz w:val="26"/>
          <w:szCs w:val="26"/>
          <w:lang w:eastAsia="pl-PL"/>
        </w:rPr>
      </w:pPr>
      <w:r w:rsidRPr="007B3B7D">
        <w:rPr>
          <w:rFonts w:ascii="&amp;quot" w:eastAsia="Times New Roman" w:hAnsi="&amp;quot" w:cs="Times New Roman"/>
          <w:b/>
          <w:bCs/>
          <w:color w:val="5F727F"/>
          <w:sz w:val="26"/>
          <w:szCs w:val="26"/>
          <w:lang w:eastAsia="pl-PL"/>
        </w:rPr>
        <w:t>Trzymajcie się faktów</w:t>
      </w:r>
      <w:r w:rsidRPr="007B3B7D">
        <w:rPr>
          <w:rFonts w:ascii="&amp;quot" w:eastAsia="Times New Roman" w:hAnsi="&amp;quot" w:cs="Times New Roman"/>
          <w:color w:val="5F727F"/>
          <w:sz w:val="26"/>
          <w:szCs w:val="26"/>
          <w:lang w:eastAsia="pl-PL"/>
        </w:rPr>
        <w:t xml:space="preserve"> – w bazie wiedzy im więcej konkretów, a mniej przysłowiowego „lania wody,” tym efektywniej. Czasem jeden schemat czy </w:t>
      </w:r>
      <w:proofErr w:type="spellStart"/>
      <w:r w:rsidRPr="007B3B7D">
        <w:rPr>
          <w:rFonts w:ascii="&amp;quot" w:eastAsia="Times New Roman" w:hAnsi="&amp;quot" w:cs="Times New Roman"/>
          <w:color w:val="5F727F"/>
          <w:sz w:val="26"/>
          <w:szCs w:val="26"/>
          <w:lang w:eastAsia="pl-PL"/>
        </w:rPr>
        <w:t>ikonografika</w:t>
      </w:r>
      <w:proofErr w:type="spellEnd"/>
      <w:r w:rsidRPr="007B3B7D">
        <w:rPr>
          <w:rFonts w:ascii="&amp;quot" w:eastAsia="Times New Roman" w:hAnsi="&amp;quot" w:cs="Times New Roman"/>
          <w:color w:val="5F727F"/>
          <w:sz w:val="26"/>
          <w:szCs w:val="26"/>
          <w:lang w:eastAsia="pl-PL"/>
        </w:rPr>
        <w:t xml:space="preserve"> zastąpi dwie strony tekstu.</w:t>
      </w:r>
    </w:p>
    <w:p w:rsidR="007B3B7D" w:rsidRPr="007B3B7D" w:rsidRDefault="007B3B7D" w:rsidP="007B3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5F727F"/>
          <w:sz w:val="26"/>
          <w:szCs w:val="26"/>
          <w:lang w:eastAsia="pl-PL"/>
        </w:rPr>
      </w:pPr>
      <w:r w:rsidRPr="007B3B7D">
        <w:rPr>
          <w:rFonts w:ascii="&amp;quot" w:eastAsia="Times New Roman" w:hAnsi="&amp;quot" w:cs="Times New Roman"/>
          <w:b/>
          <w:bCs/>
          <w:color w:val="5F727F"/>
          <w:sz w:val="26"/>
          <w:szCs w:val="26"/>
          <w:lang w:eastAsia="pl-PL"/>
        </w:rPr>
        <w:t>Wyznacz drogę do publikacji</w:t>
      </w:r>
      <w:r w:rsidRPr="007B3B7D">
        <w:rPr>
          <w:rFonts w:ascii="&amp;quot" w:eastAsia="Times New Roman" w:hAnsi="&amp;quot" w:cs="Times New Roman"/>
          <w:color w:val="5F727F"/>
          <w:sz w:val="26"/>
          <w:szCs w:val="26"/>
          <w:lang w:eastAsia="pl-PL"/>
        </w:rPr>
        <w:t xml:space="preserve"> – zdecyduj, czy teksty do bazy wiedzy mają być sprawdzane i jeśli tak to przez kogo.</w:t>
      </w:r>
    </w:p>
    <w:p w:rsidR="007B3B7D" w:rsidRPr="007B3B7D" w:rsidRDefault="007B3B7D" w:rsidP="007B3B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5F727F"/>
          <w:sz w:val="26"/>
          <w:szCs w:val="26"/>
          <w:lang w:eastAsia="pl-PL"/>
        </w:rPr>
      </w:pPr>
      <w:r w:rsidRPr="007B3B7D">
        <w:rPr>
          <w:rFonts w:ascii="&amp;quot" w:eastAsia="Times New Roman" w:hAnsi="&amp;quot" w:cs="Times New Roman"/>
          <w:b/>
          <w:bCs/>
          <w:color w:val="5F727F"/>
          <w:sz w:val="26"/>
          <w:szCs w:val="26"/>
          <w:lang w:eastAsia="pl-PL"/>
        </w:rPr>
        <w:t>Ustal cykl życia</w:t>
      </w:r>
      <w:r w:rsidRPr="007B3B7D">
        <w:rPr>
          <w:rFonts w:ascii="&amp;quot" w:eastAsia="Times New Roman" w:hAnsi="&amp;quot" w:cs="Times New Roman"/>
          <w:color w:val="5F727F"/>
          <w:sz w:val="26"/>
          <w:szCs w:val="26"/>
          <w:lang w:eastAsia="pl-PL"/>
        </w:rPr>
        <w:t xml:space="preserve"> – każdy artykuł ma swoją „datę przydatności do spożycia” – ustal, kto będzie pilnował aktualności danego obszaru wiedzy i co jaki czas będzie dokonywał stosownych poprawek.</w:t>
      </w:r>
    </w:p>
    <w:p w:rsidR="007B3B7D" w:rsidRDefault="007B3B7D">
      <w:bookmarkStart w:id="0" w:name="_GoBack"/>
      <w:bookmarkEnd w:id="0"/>
    </w:p>
    <w:sectPr w:rsidR="007B3B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27ADE"/>
    <w:multiLevelType w:val="multilevel"/>
    <w:tmpl w:val="C9EA9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7D"/>
    <w:rsid w:val="007B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5A390D-72B5-45B2-B1D5-C5673A44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7B3B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4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363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Duda</dc:creator>
  <cp:keywords/>
  <dc:description/>
  <cp:lastModifiedBy>Rafał Duda</cp:lastModifiedBy>
  <cp:revision>1</cp:revision>
  <dcterms:created xsi:type="dcterms:W3CDTF">2018-11-13T13:19:00Z</dcterms:created>
  <dcterms:modified xsi:type="dcterms:W3CDTF">2018-11-13T13:20:00Z</dcterms:modified>
</cp:coreProperties>
</file>