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93" w:type="dxa"/>
        <w:tblInd w:w="108" w:type="dxa"/>
        <w:tblLook w:val="04A0" w:firstRow="1" w:lastRow="0" w:firstColumn="1" w:lastColumn="0" w:noHBand="0" w:noVBand="1"/>
      </w:tblPr>
      <w:tblGrid>
        <w:gridCol w:w="2688"/>
        <w:gridCol w:w="5360"/>
        <w:gridCol w:w="1089"/>
        <w:gridCol w:w="1056"/>
      </w:tblGrid>
      <w:tr w:rsidR="00BA28D6" w:rsidTr="007846D5">
        <w:tc>
          <w:tcPr>
            <w:tcW w:w="2688" w:type="dxa"/>
          </w:tcPr>
          <w:p w:rsidR="00BA28D6" w:rsidRDefault="00BA28D6">
            <w:r>
              <w:t>No.</w:t>
            </w:r>
          </w:p>
        </w:tc>
        <w:tc>
          <w:tcPr>
            <w:tcW w:w="5360" w:type="dxa"/>
          </w:tcPr>
          <w:p w:rsidR="00BA28D6" w:rsidRDefault="00BA28D6">
            <w:proofErr w:type="spellStart"/>
            <w:r w:rsidRPr="00BA28D6">
              <w:t>Avenue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BA28D6" w:rsidRDefault="00BA28D6">
            <w:r>
              <w:t>Quant</w:t>
            </w:r>
          </w:p>
        </w:tc>
        <w:tc>
          <w:tcPr>
            <w:tcW w:w="1056" w:type="dxa"/>
            <w:shd w:val="clear" w:color="auto" w:fill="auto"/>
          </w:tcPr>
          <w:p w:rsidR="00BA28D6" w:rsidRDefault="00BA28D6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</w:p>
        </w:tc>
      </w:tr>
      <w:tr w:rsidR="00BA28D6" w:rsidTr="007846D5">
        <w:tc>
          <w:tcPr>
            <w:tcW w:w="2688" w:type="dxa"/>
          </w:tcPr>
          <w:p w:rsidR="00BA28D6" w:rsidRDefault="00BA28D6">
            <w:proofErr w:type="spellStart"/>
            <w:r>
              <w:t>Journal</w:t>
            </w:r>
            <w:proofErr w:type="spellEnd"/>
          </w:p>
        </w:tc>
        <w:tc>
          <w:tcPr>
            <w:tcW w:w="5360" w:type="dxa"/>
          </w:tcPr>
          <w:p w:rsidR="00BA28D6" w:rsidRPr="00BA28D6" w:rsidRDefault="007846D5">
            <w:r>
              <w:t>IET Software</w:t>
            </w:r>
          </w:p>
        </w:tc>
        <w:tc>
          <w:tcPr>
            <w:tcW w:w="1089" w:type="dxa"/>
            <w:shd w:val="clear" w:color="auto" w:fill="auto"/>
          </w:tcPr>
          <w:p w:rsidR="00BA28D6" w:rsidRDefault="007846D5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BA28D6" w:rsidRDefault="007846D5">
            <w:r>
              <w:t>5</w:t>
            </w:r>
          </w:p>
        </w:tc>
      </w:tr>
      <w:tr w:rsidR="00BA28D6" w:rsidTr="007846D5">
        <w:tc>
          <w:tcPr>
            <w:tcW w:w="2688" w:type="dxa"/>
          </w:tcPr>
          <w:p w:rsidR="00BA28D6" w:rsidRDefault="00BA28D6"/>
        </w:tc>
        <w:tc>
          <w:tcPr>
            <w:tcW w:w="5360" w:type="dxa"/>
          </w:tcPr>
          <w:p w:rsidR="00BA28D6" w:rsidRPr="00BA28D6" w:rsidRDefault="007846D5">
            <w:proofErr w:type="spellStart"/>
            <w:r w:rsidRPr="007846D5">
              <w:t>Journal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of</w:t>
            </w:r>
            <w:proofErr w:type="spellEnd"/>
            <w:r w:rsidRPr="007846D5">
              <w:t xml:space="preserve"> Systems </w:t>
            </w:r>
            <w:proofErr w:type="spellStart"/>
            <w:r w:rsidRPr="007846D5">
              <w:t>and</w:t>
            </w:r>
            <w:proofErr w:type="spellEnd"/>
            <w:r w:rsidRPr="007846D5">
              <w:t xml:space="preserve"> Software</w:t>
            </w:r>
          </w:p>
        </w:tc>
        <w:tc>
          <w:tcPr>
            <w:tcW w:w="1089" w:type="dxa"/>
            <w:shd w:val="clear" w:color="auto" w:fill="auto"/>
          </w:tcPr>
          <w:p w:rsidR="00BA28D6" w:rsidRDefault="007846D5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BA28D6" w:rsidRDefault="007846D5">
            <w:r>
              <w:t>7</w:t>
            </w:r>
          </w:p>
        </w:tc>
      </w:tr>
      <w:tr w:rsidR="00BA28D6" w:rsidTr="007846D5">
        <w:tc>
          <w:tcPr>
            <w:tcW w:w="2688" w:type="dxa"/>
          </w:tcPr>
          <w:p w:rsidR="00BA28D6" w:rsidRDefault="00BA28D6"/>
        </w:tc>
        <w:tc>
          <w:tcPr>
            <w:tcW w:w="5360" w:type="dxa"/>
          </w:tcPr>
          <w:p w:rsidR="00BA28D6" w:rsidRPr="00BA28D6" w:rsidRDefault="00DE5284">
            <w:proofErr w:type="spellStart"/>
            <w:r w:rsidRPr="00DE5284">
              <w:t>Journal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of</w:t>
            </w:r>
            <w:proofErr w:type="spellEnd"/>
            <w:r w:rsidRPr="00DE5284">
              <w:t xml:space="preserve"> Software: </w:t>
            </w:r>
            <w:proofErr w:type="spellStart"/>
            <w:r w:rsidRPr="00DE5284">
              <w:t>Evolution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and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Process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BA28D6" w:rsidRDefault="00DE5284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BA28D6" w:rsidRDefault="00DE5284">
            <w:r>
              <w:t>11</w:t>
            </w:r>
          </w:p>
        </w:tc>
      </w:tr>
      <w:tr w:rsidR="00BA28D6" w:rsidTr="007846D5">
        <w:tc>
          <w:tcPr>
            <w:tcW w:w="2688" w:type="dxa"/>
          </w:tcPr>
          <w:p w:rsidR="00BA28D6" w:rsidRDefault="00BA28D6"/>
        </w:tc>
        <w:tc>
          <w:tcPr>
            <w:tcW w:w="5360" w:type="dxa"/>
          </w:tcPr>
          <w:p w:rsidR="00BA28D6" w:rsidRPr="00BA28D6" w:rsidRDefault="0099111C">
            <w:r w:rsidRPr="0099111C">
              <w:t xml:space="preserve">Science </w:t>
            </w:r>
            <w:proofErr w:type="spellStart"/>
            <w:r w:rsidRPr="0099111C">
              <w:t>of</w:t>
            </w:r>
            <w:proofErr w:type="spellEnd"/>
            <w:r w:rsidRPr="0099111C">
              <w:t xml:space="preserve"> Computer </w:t>
            </w:r>
            <w:proofErr w:type="spellStart"/>
            <w:r w:rsidRPr="0099111C">
              <w:t>Programming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BA28D6" w:rsidRDefault="0099111C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BA28D6" w:rsidRDefault="0099111C">
            <w:r>
              <w:t>18</w:t>
            </w:r>
          </w:p>
        </w:tc>
      </w:tr>
      <w:tr w:rsidR="00BA28D6" w:rsidTr="007846D5">
        <w:tc>
          <w:tcPr>
            <w:tcW w:w="2688" w:type="dxa"/>
          </w:tcPr>
          <w:p w:rsidR="00BA28D6" w:rsidRDefault="00BA28D6"/>
        </w:tc>
        <w:tc>
          <w:tcPr>
            <w:tcW w:w="5360" w:type="dxa"/>
          </w:tcPr>
          <w:p w:rsidR="00BA28D6" w:rsidRPr="00BA28D6" w:rsidRDefault="0099111C">
            <w:r w:rsidRPr="0099111C">
              <w:t>IEEE Software</w:t>
            </w:r>
          </w:p>
        </w:tc>
        <w:tc>
          <w:tcPr>
            <w:tcW w:w="1089" w:type="dxa"/>
            <w:shd w:val="clear" w:color="auto" w:fill="auto"/>
          </w:tcPr>
          <w:p w:rsidR="00BA28D6" w:rsidRDefault="0099111C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BA28D6" w:rsidRDefault="0099111C">
            <w:r>
              <w:t>19</w:t>
            </w:r>
          </w:p>
        </w:tc>
      </w:tr>
      <w:tr w:rsidR="00BA28D6" w:rsidTr="007846D5">
        <w:tc>
          <w:tcPr>
            <w:tcW w:w="2688" w:type="dxa"/>
          </w:tcPr>
          <w:p w:rsidR="00BA28D6" w:rsidRDefault="00BA28D6"/>
        </w:tc>
        <w:tc>
          <w:tcPr>
            <w:tcW w:w="5360" w:type="dxa"/>
          </w:tcPr>
          <w:p w:rsidR="00BA28D6" w:rsidRPr="00BA28D6" w:rsidRDefault="00727FEC" w:rsidP="00BA28D6">
            <w:r w:rsidRPr="00727FEC">
              <w:t>Computer Standards &amp; Interfaces</w:t>
            </w:r>
          </w:p>
        </w:tc>
        <w:tc>
          <w:tcPr>
            <w:tcW w:w="1089" w:type="dxa"/>
            <w:shd w:val="clear" w:color="auto" w:fill="auto"/>
          </w:tcPr>
          <w:p w:rsidR="00BA28D6" w:rsidRDefault="00727FEC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BA28D6" w:rsidRDefault="00727FEC">
            <w:r>
              <w:t>23</w:t>
            </w:r>
          </w:p>
        </w:tc>
      </w:tr>
      <w:tr w:rsidR="00DE5284" w:rsidTr="007846D5">
        <w:tc>
          <w:tcPr>
            <w:tcW w:w="2688" w:type="dxa"/>
          </w:tcPr>
          <w:p w:rsidR="00DE5284" w:rsidRDefault="00DE5284" w:rsidP="00DE5284"/>
        </w:tc>
        <w:tc>
          <w:tcPr>
            <w:tcW w:w="5360" w:type="dxa"/>
          </w:tcPr>
          <w:p w:rsidR="00DE5284" w:rsidRPr="00BA28D6" w:rsidRDefault="00DE5284" w:rsidP="00DE5284"/>
        </w:tc>
        <w:tc>
          <w:tcPr>
            <w:tcW w:w="1089" w:type="dxa"/>
            <w:shd w:val="clear" w:color="auto" w:fill="auto"/>
          </w:tcPr>
          <w:p w:rsidR="00DE5284" w:rsidRDefault="00DE5284" w:rsidP="00DE5284"/>
        </w:tc>
        <w:tc>
          <w:tcPr>
            <w:tcW w:w="1056" w:type="dxa"/>
            <w:shd w:val="clear" w:color="auto" w:fill="auto"/>
          </w:tcPr>
          <w:p w:rsidR="00DE5284" w:rsidRDefault="00DE5284" w:rsidP="00DE5284"/>
        </w:tc>
      </w:tr>
      <w:tr w:rsidR="00DE5284" w:rsidTr="007846D5">
        <w:tc>
          <w:tcPr>
            <w:tcW w:w="2688" w:type="dxa"/>
          </w:tcPr>
          <w:p w:rsidR="00DE5284" w:rsidRDefault="00DE5284" w:rsidP="00DE5284"/>
        </w:tc>
        <w:tc>
          <w:tcPr>
            <w:tcW w:w="5360" w:type="dxa"/>
          </w:tcPr>
          <w:p w:rsidR="00DE5284" w:rsidRPr="00BA28D6" w:rsidRDefault="00DE5284" w:rsidP="00DE5284"/>
        </w:tc>
        <w:tc>
          <w:tcPr>
            <w:tcW w:w="1089" w:type="dxa"/>
            <w:shd w:val="clear" w:color="auto" w:fill="auto"/>
          </w:tcPr>
          <w:p w:rsidR="00DE5284" w:rsidRDefault="00DE5284" w:rsidP="00DE5284"/>
        </w:tc>
        <w:tc>
          <w:tcPr>
            <w:tcW w:w="1056" w:type="dxa"/>
            <w:shd w:val="clear" w:color="auto" w:fill="auto"/>
          </w:tcPr>
          <w:p w:rsidR="00DE5284" w:rsidRDefault="00DE5284" w:rsidP="00DE5284"/>
        </w:tc>
      </w:tr>
      <w:tr w:rsidR="00DE5284" w:rsidTr="007846D5">
        <w:tc>
          <w:tcPr>
            <w:tcW w:w="2688" w:type="dxa"/>
          </w:tcPr>
          <w:p w:rsidR="00DE5284" w:rsidRDefault="00DE5284" w:rsidP="00DE5284"/>
        </w:tc>
        <w:tc>
          <w:tcPr>
            <w:tcW w:w="5360" w:type="dxa"/>
          </w:tcPr>
          <w:p w:rsidR="00DE5284" w:rsidRPr="00BA28D6" w:rsidRDefault="00DE5284" w:rsidP="00DE5284"/>
        </w:tc>
        <w:tc>
          <w:tcPr>
            <w:tcW w:w="1089" w:type="dxa"/>
            <w:shd w:val="clear" w:color="auto" w:fill="auto"/>
          </w:tcPr>
          <w:p w:rsidR="00DE5284" w:rsidRDefault="00DE5284" w:rsidP="00DE5284"/>
        </w:tc>
        <w:tc>
          <w:tcPr>
            <w:tcW w:w="1056" w:type="dxa"/>
            <w:shd w:val="clear" w:color="auto" w:fill="auto"/>
          </w:tcPr>
          <w:p w:rsidR="00DE5284" w:rsidRDefault="00DE5284" w:rsidP="00DE5284"/>
        </w:tc>
      </w:tr>
      <w:tr w:rsidR="00727FEC" w:rsidTr="007846D5">
        <w:tc>
          <w:tcPr>
            <w:tcW w:w="2688" w:type="dxa"/>
          </w:tcPr>
          <w:p w:rsidR="00727FEC" w:rsidRDefault="00727FEC" w:rsidP="00CC0328">
            <w:proofErr w:type="spellStart"/>
            <w:r>
              <w:t>Conference</w:t>
            </w:r>
            <w:proofErr w:type="spellEnd"/>
            <w:r>
              <w:t xml:space="preserve"> </w:t>
            </w:r>
            <w:proofErr w:type="spellStart"/>
            <w:r>
              <w:t>proceedings</w:t>
            </w:r>
            <w:proofErr w:type="spellEnd"/>
          </w:p>
        </w:tc>
        <w:tc>
          <w:tcPr>
            <w:tcW w:w="5360" w:type="dxa"/>
          </w:tcPr>
          <w:p w:rsidR="00727FEC" w:rsidRPr="00BA28D6" w:rsidRDefault="00727FEC" w:rsidP="00CC0328"/>
        </w:tc>
        <w:tc>
          <w:tcPr>
            <w:tcW w:w="1089" w:type="dxa"/>
            <w:shd w:val="clear" w:color="auto" w:fill="auto"/>
          </w:tcPr>
          <w:p w:rsidR="00727FEC" w:rsidRDefault="00727FEC" w:rsidP="00CC0328"/>
        </w:tc>
        <w:tc>
          <w:tcPr>
            <w:tcW w:w="1056" w:type="dxa"/>
            <w:shd w:val="clear" w:color="auto" w:fill="auto"/>
          </w:tcPr>
          <w:p w:rsidR="00727FEC" w:rsidRDefault="00727FEC" w:rsidP="00CC0328"/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r w:rsidRPr="00BA28D6">
              <w:t xml:space="preserve">SRII Global </w:t>
            </w:r>
            <w:proofErr w:type="spellStart"/>
            <w:r w:rsidRPr="00BA28D6">
              <w:t>Conference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3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r w:rsidRPr="00BA28D6">
              <w:t xml:space="preserve">ACM </w:t>
            </w:r>
            <w:proofErr w:type="spellStart"/>
            <w:r w:rsidRPr="00BA28D6">
              <w:t>Symposium</w:t>
            </w:r>
            <w:proofErr w:type="spellEnd"/>
            <w:r w:rsidRPr="00BA28D6">
              <w:t xml:space="preserve"> </w:t>
            </w:r>
            <w:proofErr w:type="spellStart"/>
            <w:r w:rsidRPr="00BA28D6">
              <w:t>on</w:t>
            </w:r>
            <w:proofErr w:type="spellEnd"/>
            <w:r w:rsidRPr="00BA28D6">
              <w:t xml:space="preserve"> </w:t>
            </w:r>
            <w:proofErr w:type="spellStart"/>
            <w:r w:rsidRPr="00BA28D6">
              <w:t>Applied</w:t>
            </w:r>
            <w:proofErr w:type="spellEnd"/>
            <w:r w:rsidRPr="00BA28D6">
              <w:t xml:space="preserve"> </w:t>
            </w:r>
            <w:proofErr w:type="spellStart"/>
            <w:r w:rsidRPr="00BA28D6">
              <w:t>Computing</w:t>
            </w:r>
            <w:proofErr w:type="spellEnd"/>
            <w:r>
              <w:t xml:space="preserve"> (ACM SAC)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3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1, 2, 17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BA28D6">
              <w:t>International</w:t>
            </w:r>
            <w:proofErr w:type="spellEnd"/>
            <w:r w:rsidRPr="00BA28D6">
              <w:t xml:space="preserve"> </w:t>
            </w:r>
            <w:proofErr w:type="spellStart"/>
            <w:r w:rsidRPr="00BA28D6">
              <w:t>Conference</w:t>
            </w:r>
            <w:proofErr w:type="spellEnd"/>
            <w:r w:rsidRPr="00BA28D6">
              <w:t xml:space="preserve"> </w:t>
            </w:r>
            <w:proofErr w:type="spellStart"/>
            <w:r w:rsidRPr="00BA28D6">
              <w:t>on</w:t>
            </w:r>
            <w:proofErr w:type="spellEnd"/>
            <w:r>
              <w:t xml:space="preserve"> Software </w:t>
            </w:r>
            <w:proofErr w:type="spellStart"/>
            <w:r>
              <w:t>Maintenance</w:t>
            </w:r>
            <w:proofErr w:type="spellEnd"/>
            <w:r>
              <w:t xml:space="preserve"> (ICSM)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2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4, 21</w:t>
            </w:r>
          </w:p>
          <w:p w:rsidR="00727FEC" w:rsidRPr="0099111C" w:rsidRDefault="00727FEC" w:rsidP="00CC0328"/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r w:rsidRPr="007846D5">
              <w:t xml:space="preserve">IEEE </w:t>
            </w:r>
            <w:proofErr w:type="spellStart"/>
            <w:r w:rsidRPr="007846D5">
              <w:t>International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Conference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on</w:t>
            </w:r>
            <w:proofErr w:type="spellEnd"/>
            <w:r>
              <w:t xml:space="preserve"> </w:t>
            </w:r>
            <w:proofErr w:type="spellStart"/>
            <w:r w:rsidRPr="007846D5">
              <w:t>Engineering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of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Complex</w:t>
            </w:r>
            <w:proofErr w:type="spellEnd"/>
            <w:r w:rsidRPr="007846D5">
              <w:t xml:space="preserve"> Computer Systems (ICECCS)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6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7846D5">
              <w:t>International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Conference</w:t>
            </w:r>
            <w:proofErr w:type="spellEnd"/>
            <w:r w:rsidRPr="007846D5">
              <w:t xml:space="preserve"> </w:t>
            </w:r>
            <w:proofErr w:type="spellStart"/>
            <w:r w:rsidRPr="007846D5">
              <w:t>on</w:t>
            </w:r>
            <w:proofErr w:type="spellEnd"/>
            <w:r w:rsidRPr="007846D5">
              <w:t xml:space="preserve"> Conceptual </w:t>
            </w:r>
            <w:proofErr w:type="spellStart"/>
            <w:r w:rsidRPr="007846D5">
              <w:t>Modeling</w:t>
            </w:r>
            <w:proofErr w:type="spellEnd"/>
            <w:r>
              <w:t xml:space="preserve"> (ER)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8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DE5284">
              <w:t>Working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Conference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on</w:t>
            </w:r>
            <w:proofErr w:type="spellEnd"/>
            <w:r>
              <w:t xml:space="preserve"> </w:t>
            </w:r>
            <w:r w:rsidRPr="00DE5284">
              <w:t xml:space="preserve">Reverse </w:t>
            </w:r>
            <w:proofErr w:type="spellStart"/>
            <w:r w:rsidRPr="00DE5284">
              <w:t>Engineering</w:t>
            </w:r>
            <w:proofErr w:type="spellEnd"/>
            <w:r>
              <w:t xml:space="preserve"> (WCRE)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3</w:t>
            </w:r>
          </w:p>
          <w:p w:rsidR="00727FEC" w:rsidRPr="00727FEC" w:rsidRDefault="00727FEC" w:rsidP="00727FEC"/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9</w:t>
            </w:r>
            <w:r>
              <w:t>, 27, 28, 29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DE5284">
              <w:t>European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Conference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on</w:t>
            </w:r>
            <w:proofErr w:type="spellEnd"/>
            <w:r>
              <w:t xml:space="preserve"> </w:t>
            </w:r>
            <w:r w:rsidRPr="00DE5284">
              <w:t xml:space="preserve">Software </w:t>
            </w:r>
            <w:proofErr w:type="spellStart"/>
            <w:r w:rsidRPr="00DE5284">
              <w:t>Maintenance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and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Reengineering</w:t>
            </w:r>
            <w:proofErr w:type="spellEnd"/>
            <w:r w:rsidRPr="00DE5284">
              <w:t xml:space="preserve"> (CSMR)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2</w:t>
            </w:r>
          </w:p>
          <w:p w:rsidR="00727FEC" w:rsidRPr="00727FEC" w:rsidRDefault="00727FEC" w:rsidP="00727FEC"/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10</w:t>
            </w:r>
            <w:r>
              <w:t>, 25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DE5284">
              <w:t>International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Conference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on</w:t>
            </w:r>
            <w:proofErr w:type="spellEnd"/>
            <w:r w:rsidRPr="00DE5284">
              <w:t xml:space="preserve"> Enterprise </w:t>
            </w:r>
            <w:proofErr w:type="spellStart"/>
            <w:r w:rsidRPr="00DE5284">
              <w:t>Information</w:t>
            </w:r>
            <w:proofErr w:type="spellEnd"/>
            <w:r w:rsidRPr="00DE5284">
              <w:t xml:space="preserve"> Systems</w:t>
            </w:r>
            <w:r>
              <w:t xml:space="preserve"> (ICEIS)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12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DE5284" w:rsidRDefault="00727FEC" w:rsidP="00CC0328">
            <w:pPr>
              <w:rPr>
                <w:rFonts w:ascii="Times" w:eastAsia="Times New Roman" w:hAnsi="Times" w:cs="Times New Roman"/>
                <w:sz w:val="20"/>
                <w:szCs w:val="20"/>
                <w:lang w:val="en-US"/>
              </w:rPr>
            </w:pPr>
            <w:r w:rsidRPr="00DE5284">
              <w:rPr>
                <w:rFonts w:ascii="Arial" w:eastAsia="Times New Roman" w:hAnsi="Arial" w:cs="Arial"/>
                <w:color w:val="444444"/>
                <w:shd w:val="clear" w:color="auto" w:fill="FFFFFF"/>
                <w:lang w:val="en-US"/>
              </w:rPr>
              <w:t>International Conference on Information Systems and Technologies</w:t>
            </w:r>
            <w:r>
              <w:rPr>
                <w:rFonts w:ascii="Arial" w:eastAsia="Times New Roman" w:hAnsi="Arial" w:cs="Arial"/>
                <w:color w:val="444444"/>
                <w:shd w:val="clear" w:color="auto" w:fill="FFFFFF"/>
                <w:lang w:val="en-US"/>
              </w:rPr>
              <w:t xml:space="preserve"> (ICIST)</w:t>
            </w:r>
          </w:p>
          <w:p w:rsidR="00727FEC" w:rsidRPr="00BA28D6" w:rsidRDefault="00727FEC" w:rsidP="00CC0328"/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13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DE5284">
              <w:t>Symposium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on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Theory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of</w:t>
            </w:r>
            <w:proofErr w:type="spellEnd"/>
            <w:r w:rsidRPr="00DE5284">
              <w:t xml:space="preserve"> </w:t>
            </w:r>
            <w:proofErr w:type="spellStart"/>
            <w:r w:rsidRPr="00DE5284">
              <w:t>Modeling</w:t>
            </w:r>
            <w:proofErr w:type="spellEnd"/>
            <w:r w:rsidRPr="00DE5284">
              <w:t xml:space="preserve"> &amp; </w:t>
            </w:r>
            <w:proofErr w:type="spellStart"/>
            <w:r w:rsidRPr="00DE5284">
              <w:t>Simulation</w:t>
            </w:r>
            <w:proofErr w:type="spellEnd"/>
            <w:r w:rsidRPr="00DE5284">
              <w:t xml:space="preserve">: DEVS </w:t>
            </w:r>
            <w:proofErr w:type="spellStart"/>
            <w:r w:rsidRPr="00DE5284">
              <w:t>Integrative</w:t>
            </w:r>
            <w:proofErr w:type="spellEnd"/>
            <w:r w:rsidRPr="00DE5284">
              <w:t xml:space="preserve"> M&amp;S </w:t>
            </w:r>
            <w:proofErr w:type="spellStart"/>
            <w:r w:rsidRPr="00DE5284">
              <w:t>Symposium</w:t>
            </w:r>
            <w:proofErr w:type="spellEnd"/>
            <w:r>
              <w:t xml:space="preserve"> (TMS)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14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99111C">
              <w:t>International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Conference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on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Model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Transformation</w:t>
            </w:r>
            <w:proofErr w:type="spellEnd"/>
            <w:r w:rsidRPr="0099111C">
              <w:t xml:space="preserve"> (ICMT)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2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15, 22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r w:rsidRPr="0099111C">
              <w:t xml:space="preserve">IEEE/ACM </w:t>
            </w:r>
            <w:proofErr w:type="spellStart"/>
            <w:r w:rsidRPr="0099111C">
              <w:t>international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conference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on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Automated</w:t>
            </w:r>
            <w:proofErr w:type="spellEnd"/>
            <w:r w:rsidRPr="0099111C">
              <w:t xml:space="preserve"> software </w:t>
            </w:r>
            <w:proofErr w:type="spellStart"/>
            <w:r w:rsidRPr="0099111C">
              <w:t>engineering</w:t>
            </w:r>
            <w:proofErr w:type="spellEnd"/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16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CC0328"/>
        </w:tc>
        <w:tc>
          <w:tcPr>
            <w:tcW w:w="5360" w:type="dxa"/>
          </w:tcPr>
          <w:p w:rsidR="00727FEC" w:rsidRPr="00BA28D6" w:rsidRDefault="00727FEC" w:rsidP="00CC0328">
            <w:proofErr w:type="spellStart"/>
            <w:r w:rsidRPr="0099111C">
              <w:t>International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Conference</w:t>
            </w:r>
            <w:proofErr w:type="spellEnd"/>
            <w:r w:rsidRPr="0099111C">
              <w:t xml:space="preserve"> </w:t>
            </w:r>
            <w:proofErr w:type="spellStart"/>
            <w:r w:rsidRPr="0099111C">
              <w:t>on</w:t>
            </w:r>
            <w:proofErr w:type="spellEnd"/>
            <w:r w:rsidRPr="0099111C">
              <w:t xml:space="preserve"> Computer Systems </w:t>
            </w:r>
            <w:proofErr w:type="spellStart"/>
            <w:r w:rsidRPr="0099111C">
              <w:t>and</w:t>
            </w:r>
            <w:proofErr w:type="spellEnd"/>
            <w:r w:rsidRPr="0099111C">
              <w:t xml:space="preserve"> Technologies</w:t>
            </w:r>
            <w:r>
              <w:t xml:space="preserve"> (</w:t>
            </w:r>
            <w:proofErr w:type="spellStart"/>
            <w:r w:rsidRPr="0099111C">
              <w:t>CompSysTech</w:t>
            </w:r>
            <w:proofErr w:type="spellEnd"/>
            <w:r>
              <w:t>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 w:rsidP="00CC0328">
            <w:r>
              <w:t>1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 w:rsidP="00CC0328">
            <w:r>
              <w:t>20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BA28D6"/>
        </w:tc>
        <w:tc>
          <w:tcPr>
            <w:tcW w:w="5360" w:type="dxa"/>
          </w:tcPr>
          <w:p w:rsidR="00727FEC" w:rsidRPr="00BA28D6" w:rsidRDefault="00727FEC" w:rsidP="00BA28D6">
            <w:proofErr w:type="spellStart"/>
            <w:r w:rsidRPr="00727FEC">
              <w:t>International</w:t>
            </w:r>
            <w:proofErr w:type="spellEnd"/>
            <w:r w:rsidRPr="00727FEC">
              <w:t xml:space="preserve"> </w:t>
            </w:r>
            <w:proofErr w:type="spellStart"/>
            <w:r w:rsidRPr="00727FEC">
              <w:t>Conference</w:t>
            </w:r>
            <w:proofErr w:type="spellEnd"/>
            <w:r w:rsidRPr="00727FEC">
              <w:t xml:space="preserve"> </w:t>
            </w:r>
            <w:proofErr w:type="spellStart"/>
            <w:r w:rsidRPr="00727FEC">
              <w:t>on</w:t>
            </w:r>
            <w:proofErr w:type="spellEnd"/>
            <w:r w:rsidRPr="00727FEC">
              <w:t xml:space="preserve"> Web </w:t>
            </w:r>
            <w:proofErr w:type="spellStart"/>
            <w:r w:rsidRPr="00727FEC">
              <w:t>Engineering</w:t>
            </w:r>
            <w:proofErr w:type="spellEnd"/>
            <w:r w:rsidRPr="00727FEC">
              <w:t xml:space="preserve"> (ICWE</w:t>
            </w:r>
            <w:r>
              <w:t>)</w:t>
            </w:r>
          </w:p>
        </w:tc>
        <w:tc>
          <w:tcPr>
            <w:tcW w:w="1089" w:type="dxa"/>
            <w:shd w:val="clear" w:color="auto" w:fill="auto"/>
          </w:tcPr>
          <w:p w:rsidR="00727FEC" w:rsidRDefault="00727FEC">
            <w:r>
              <w:t>2</w:t>
            </w:r>
          </w:p>
        </w:tc>
        <w:tc>
          <w:tcPr>
            <w:tcW w:w="1056" w:type="dxa"/>
            <w:shd w:val="clear" w:color="auto" w:fill="auto"/>
          </w:tcPr>
          <w:p w:rsidR="00727FEC" w:rsidRDefault="00727FEC">
            <w:r>
              <w:t>24, 26</w:t>
            </w:r>
          </w:p>
        </w:tc>
      </w:tr>
      <w:tr w:rsidR="00727FEC" w:rsidTr="007846D5">
        <w:tc>
          <w:tcPr>
            <w:tcW w:w="2688" w:type="dxa"/>
          </w:tcPr>
          <w:p w:rsidR="00727FEC" w:rsidRDefault="00727FEC" w:rsidP="00BA28D6"/>
        </w:tc>
        <w:tc>
          <w:tcPr>
            <w:tcW w:w="5360" w:type="dxa"/>
          </w:tcPr>
          <w:p w:rsidR="00727FEC" w:rsidRPr="00BA28D6" w:rsidRDefault="00727FEC" w:rsidP="00BA28D6"/>
        </w:tc>
        <w:tc>
          <w:tcPr>
            <w:tcW w:w="1089" w:type="dxa"/>
            <w:shd w:val="clear" w:color="auto" w:fill="auto"/>
          </w:tcPr>
          <w:p w:rsidR="00727FEC" w:rsidRDefault="00727FEC"/>
        </w:tc>
        <w:tc>
          <w:tcPr>
            <w:tcW w:w="1056" w:type="dxa"/>
            <w:shd w:val="clear" w:color="auto" w:fill="auto"/>
          </w:tcPr>
          <w:p w:rsidR="00727FEC" w:rsidRDefault="00727FEC"/>
        </w:tc>
      </w:tr>
      <w:tr w:rsidR="00727FEC" w:rsidTr="007846D5">
        <w:tc>
          <w:tcPr>
            <w:tcW w:w="2688" w:type="dxa"/>
          </w:tcPr>
          <w:p w:rsidR="00727FEC" w:rsidRDefault="00727FEC" w:rsidP="00BA28D6"/>
        </w:tc>
        <w:tc>
          <w:tcPr>
            <w:tcW w:w="5360" w:type="dxa"/>
          </w:tcPr>
          <w:p w:rsidR="00727FEC" w:rsidRPr="00BA28D6" w:rsidRDefault="00727FEC" w:rsidP="00BA28D6"/>
        </w:tc>
        <w:tc>
          <w:tcPr>
            <w:tcW w:w="1089" w:type="dxa"/>
            <w:shd w:val="clear" w:color="auto" w:fill="auto"/>
          </w:tcPr>
          <w:p w:rsidR="00727FEC" w:rsidRDefault="00727FEC"/>
        </w:tc>
        <w:tc>
          <w:tcPr>
            <w:tcW w:w="1056" w:type="dxa"/>
            <w:shd w:val="clear" w:color="auto" w:fill="auto"/>
          </w:tcPr>
          <w:p w:rsidR="00727FEC" w:rsidRDefault="00727FEC"/>
        </w:tc>
      </w:tr>
      <w:tr w:rsidR="00727FEC" w:rsidTr="007846D5">
        <w:tc>
          <w:tcPr>
            <w:tcW w:w="2688" w:type="dxa"/>
          </w:tcPr>
          <w:p w:rsidR="00727FEC" w:rsidRDefault="00727FEC" w:rsidP="00BA28D6">
            <w:r>
              <w:t>Workshops</w:t>
            </w:r>
          </w:p>
        </w:tc>
        <w:tc>
          <w:tcPr>
            <w:tcW w:w="5360" w:type="dxa"/>
          </w:tcPr>
          <w:p w:rsidR="00727FEC" w:rsidRPr="00BA28D6" w:rsidRDefault="00727FEC" w:rsidP="00BA28D6"/>
        </w:tc>
        <w:tc>
          <w:tcPr>
            <w:tcW w:w="1089" w:type="dxa"/>
            <w:shd w:val="clear" w:color="auto" w:fill="auto"/>
          </w:tcPr>
          <w:p w:rsidR="00727FEC" w:rsidRDefault="00727FEC"/>
        </w:tc>
        <w:tc>
          <w:tcPr>
            <w:tcW w:w="1056" w:type="dxa"/>
            <w:shd w:val="clear" w:color="auto" w:fill="auto"/>
          </w:tcPr>
          <w:p w:rsidR="00727FEC" w:rsidRDefault="00727FEC"/>
        </w:tc>
      </w:tr>
      <w:tr w:rsidR="00727FEC" w:rsidTr="007846D5">
        <w:tc>
          <w:tcPr>
            <w:tcW w:w="2688" w:type="dxa"/>
          </w:tcPr>
          <w:p w:rsidR="00727FEC" w:rsidRDefault="00727FEC" w:rsidP="00BA28D6"/>
        </w:tc>
        <w:tc>
          <w:tcPr>
            <w:tcW w:w="5360" w:type="dxa"/>
          </w:tcPr>
          <w:p w:rsidR="00727FEC" w:rsidRPr="00BA28D6" w:rsidRDefault="00727FEC" w:rsidP="00BA28D6"/>
        </w:tc>
        <w:tc>
          <w:tcPr>
            <w:tcW w:w="1089" w:type="dxa"/>
            <w:shd w:val="clear" w:color="auto" w:fill="auto"/>
          </w:tcPr>
          <w:p w:rsidR="00727FEC" w:rsidRDefault="00727FEC"/>
        </w:tc>
        <w:tc>
          <w:tcPr>
            <w:tcW w:w="1056" w:type="dxa"/>
            <w:shd w:val="clear" w:color="auto" w:fill="auto"/>
          </w:tcPr>
          <w:p w:rsidR="00727FEC" w:rsidRDefault="00727FEC"/>
        </w:tc>
      </w:tr>
    </w:tbl>
    <w:p w:rsidR="007A6C9B" w:rsidRDefault="007A6C9B"/>
    <w:p w:rsidR="007846D5" w:rsidRDefault="007846D5"/>
    <w:p w:rsidR="007846D5" w:rsidRPr="00644048" w:rsidRDefault="007846D5" w:rsidP="007846D5">
      <w:pPr>
        <w:rPr>
          <w:lang w:val="en-US"/>
        </w:rPr>
      </w:pPr>
      <w:r>
        <w:t xml:space="preserve">1 – </w:t>
      </w:r>
      <w:r w:rsidRPr="00536681">
        <w:rPr>
          <w:lang w:val="en-US"/>
        </w:rPr>
        <w:t>Integrating event logs into KDM repositories</w:t>
      </w:r>
    </w:p>
    <w:p w:rsidR="007846D5" w:rsidRDefault="007846D5"/>
    <w:p w:rsidR="007846D5" w:rsidRDefault="007846D5"/>
    <w:p w:rsidR="007846D5" w:rsidRDefault="007846D5" w:rsidP="007846D5">
      <w:pPr>
        <w:rPr>
          <w:lang w:val="en-US"/>
        </w:rPr>
      </w:pPr>
      <w:r>
        <w:t xml:space="preserve">2 – </w:t>
      </w:r>
      <w:r w:rsidRPr="00644048">
        <w:rPr>
          <w:lang w:val="en-US"/>
        </w:rPr>
        <w:t>An empirical comparison of static and dynamic business process mining</w:t>
      </w:r>
    </w:p>
    <w:p w:rsidR="007846D5" w:rsidRDefault="007846D5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  <w:r>
        <w:rPr>
          <w:lang w:val="en-US"/>
        </w:rPr>
        <w:t xml:space="preserve">3 - </w:t>
      </w:r>
      <w:r w:rsidRPr="00644048">
        <w:rPr>
          <w:lang w:val="en-US"/>
        </w:rPr>
        <w:t>A Gap-Analysis-based Framework for Evolution and Modernization</w:t>
      </w:r>
    </w:p>
    <w:p w:rsidR="007846D5" w:rsidRDefault="007846D5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  <w:r>
        <w:rPr>
          <w:lang w:val="en-US"/>
        </w:rPr>
        <w:t xml:space="preserve">4 - </w:t>
      </w:r>
      <w:r w:rsidRPr="00644048">
        <w:rPr>
          <w:lang w:val="en-US"/>
        </w:rPr>
        <w:t>Crossing the boundaries while analyzing heterogeneous component-based software systems</w:t>
      </w:r>
    </w:p>
    <w:p w:rsidR="007846D5" w:rsidRDefault="007846D5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  <w:r>
        <w:rPr>
          <w:lang w:val="en-US"/>
        </w:rPr>
        <w:t xml:space="preserve">5 - </w:t>
      </w:r>
      <w:r w:rsidRPr="00536681">
        <w:rPr>
          <w:lang w:val="en-US"/>
        </w:rPr>
        <w:t xml:space="preserve">Process mining through dynamic analysis for </w:t>
      </w:r>
      <w:proofErr w:type="spellStart"/>
      <w:r w:rsidRPr="00536681">
        <w:rPr>
          <w:lang w:val="en-US"/>
        </w:rPr>
        <w:t>modernising</w:t>
      </w:r>
      <w:proofErr w:type="spellEnd"/>
      <w:r w:rsidRPr="00536681">
        <w:rPr>
          <w:lang w:val="en-US"/>
        </w:rPr>
        <w:t xml:space="preserve"> legacy systems</w:t>
      </w:r>
    </w:p>
    <w:p w:rsidR="007846D5" w:rsidRDefault="007846D5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  <w:r>
        <w:rPr>
          <w:lang w:val="en-US"/>
        </w:rPr>
        <w:t xml:space="preserve">6 - </w:t>
      </w:r>
      <w:r w:rsidRPr="00536681">
        <w:rPr>
          <w:lang w:val="en-US"/>
        </w:rPr>
        <w:t xml:space="preserve">A Component-Oriented </w:t>
      </w:r>
      <w:proofErr w:type="spellStart"/>
      <w:r w:rsidRPr="00536681">
        <w:rPr>
          <w:lang w:val="en-US"/>
        </w:rPr>
        <w:t>Metamodel</w:t>
      </w:r>
      <w:proofErr w:type="spellEnd"/>
      <w:r w:rsidRPr="00536681">
        <w:rPr>
          <w:lang w:val="en-US"/>
        </w:rPr>
        <w:t xml:space="preserve"> for the Modernization of Software Applications</w:t>
      </w:r>
    </w:p>
    <w:p w:rsidR="007846D5" w:rsidRDefault="007846D5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  <w:r>
        <w:rPr>
          <w:lang w:val="en-US"/>
        </w:rPr>
        <w:t xml:space="preserve">7 </w:t>
      </w:r>
      <w:proofErr w:type="gramStart"/>
      <w:r>
        <w:rPr>
          <w:lang w:val="en-US"/>
        </w:rPr>
        <w:t xml:space="preserve">-  </w:t>
      </w:r>
      <w:r w:rsidRPr="00337175">
        <w:rPr>
          <w:lang w:val="en-US"/>
        </w:rPr>
        <w:t>A</w:t>
      </w:r>
      <w:proofErr w:type="gramEnd"/>
      <w:r w:rsidRPr="00337175">
        <w:rPr>
          <w:lang w:val="en-US"/>
        </w:rPr>
        <w:t xml:space="preserve"> family of case studies on business process mining using MARBLE</w:t>
      </w:r>
    </w:p>
    <w:p w:rsidR="007846D5" w:rsidRDefault="007846D5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  <w:r>
        <w:rPr>
          <w:lang w:val="en-US"/>
        </w:rPr>
        <w:t xml:space="preserve">8 - </w:t>
      </w:r>
      <w:r w:rsidRPr="00337175">
        <w:rPr>
          <w:lang w:val="en-US"/>
        </w:rPr>
        <w:t>A Model Driven Modernization Approach for Automatically Deriving Multidimensional Models in Data Warehouses</w:t>
      </w:r>
    </w:p>
    <w:p w:rsidR="00DE5284" w:rsidRDefault="00DE5284" w:rsidP="007846D5">
      <w:pPr>
        <w:rPr>
          <w:lang w:val="en-US"/>
        </w:rPr>
      </w:pPr>
    </w:p>
    <w:p w:rsidR="00DE5284" w:rsidRDefault="00DE5284" w:rsidP="00DE5284">
      <w:pPr>
        <w:rPr>
          <w:lang w:val="en-US"/>
        </w:rPr>
      </w:pPr>
      <w:r>
        <w:rPr>
          <w:lang w:val="en-US"/>
        </w:rPr>
        <w:t xml:space="preserve">9- </w:t>
      </w:r>
      <w:r w:rsidRPr="00337175">
        <w:rPr>
          <w:lang w:val="en-US"/>
        </w:rPr>
        <w:t>An ADM Approach to Reengineer Relational Databases towards Web Services</w:t>
      </w:r>
    </w:p>
    <w:p w:rsidR="00DE5284" w:rsidRDefault="00DE5284" w:rsidP="00DE5284">
      <w:pPr>
        <w:rPr>
          <w:lang w:val="en-US"/>
        </w:rPr>
      </w:pPr>
    </w:p>
    <w:p w:rsidR="00DE5284" w:rsidRDefault="00DE5284" w:rsidP="00DE5284">
      <w:pPr>
        <w:rPr>
          <w:lang w:val="en-US"/>
        </w:rPr>
      </w:pPr>
      <w:r>
        <w:rPr>
          <w:lang w:val="en-US"/>
        </w:rPr>
        <w:t xml:space="preserve">10 - </w:t>
      </w:r>
      <w:r w:rsidRPr="00251910">
        <w:rPr>
          <w:lang w:val="en-US"/>
        </w:rPr>
        <w:t>An Extensible Architecture for Detecting Violations of a Cloud Environment’s Constraints During</w:t>
      </w:r>
    </w:p>
    <w:p w:rsidR="00DE5284" w:rsidRDefault="00DE5284" w:rsidP="00DE5284">
      <w:pPr>
        <w:rPr>
          <w:lang w:val="en-US"/>
        </w:rPr>
      </w:pPr>
    </w:p>
    <w:p w:rsidR="00DE5284" w:rsidRDefault="00DE5284" w:rsidP="00DE5284">
      <w:pPr>
        <w:rPr>
          <w:lang w:val="en-US"/>
        </w:rPr>
      </w:pPr>
      <w:r>
        <w:rPr>
          <w:lang w:val="en-US"/>
        </w:rPr>
        <w:t xml:space="preserve">11 - </w:t>
      </w:r>
      <w:r w:rsidRPr="00251910">
        <w:rPr>
          <w:lang w:val="en-US"/>
        </w:rPr>
        <w:t>Automatic conformance checking for migrating software systems to cloud infrastructures and platforms</w:t>
      </w:r>
    </w:p>
    <w:p w:rsidR="00DE5284" w:rsidRDefault="00DE5284" w:rsidP="00DE5284">
      <w:pPr>
        <w:rPr>
          <w:lang w:val="en-US"/>
        </w:rPr>
      </w:pPr>
    </w:p>
    <w:p w:rsidR="00DE5284" w:rsidRDefault="00DE5284" w:rsidP="00DE5284">
      <w:pPr>
        <w:rPr>
          <w:lang w:val="en-US"/>
        </w:rPr>
      </w:pPr>
      <w:r>
        <w:rPr>
          <w:lang w:val="en-US"/>
        </w:rPr>
        <w:t xml:space="preserve">12 - </w:t>
      </w:r>
      <w:r w:rsidRPr="00643DC8">
        <w:rPr>
          <w:lang w:val="en-US"/>
        </w:rPr>
        <w:t>Database schema elicitation to modernize relational databases</w:t>
      </w:r>
    </w:p>
    <w:p w:rsidR="00DE5284" w:rsidRDefault="00DE5284" w:rsidP="00DE5284">
      <w:pPr>
        <w:rPr>
          <w:lang w:val="en-US"/>
        </w:rPr>
      </w:pPr>
    </w:p>
    <w:p w:rsidR="00DE5284" w:rsidRDefault="00DE5284" w:rsidP="00DE5284">
      <w:pPr>
        <w:rPr>
          <w:lang w:val="en-US"/>
        </w:rPr>
      </w:pPr>
      <w:r>
        <w:rPr>
          <w:lang w:val="en-US"/>
        </w:rPr>
        <w:t xml:space="preserve">13 - </w:t>
      </w:r>
      <w:r w:rsidRPr="00B6101D">
        <w:rPr>
          <w:lang w:val="en-US"/>
        </w:rPr>
        <w:t>Extracting Business Rules from Existing Enterprise Software System</w:t>
      </w:r>
      <w:r>
        <w:rPr>
          <w:lang w:val="en-US"/>
        </w:rPr>
        <w:tab/>
      </w:r>
    </w:p>
    <w:p w:rsidR="00DE5284" w:rsidRDefault="00DE5284" w:rsidP="00DE5284">
      <w:pPr>
        <w:rPr>
          <w:lang w:val="en-US"/>
        </w:rPr>
      </w:pPr>
    </w:p>
    <w:p w:rsidR="0099111C" w:rsidRDefault="00DE5284" w:rsidP="0099111C">
      <w:pPr>
        <w:rPr>
          <w:lang w:val="en-US"/>
        </w:rPr>
      </w:pPr>
      <w:r>
        <w:rPr>
          <w:lang w:val="en-US"/>
        </w:rPr>
        <w:t xml:space="preserve">14 - </w:t>
      </w:r>
      <w:r w:rsidRPr="00B6101D">
        <w:rPr>
          <w:lang w:val="en-US"/>
        </w:rPr>
        <w:t>Harmonized and Reversible development framework for HLA based interoperable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15 - </w:t>
      </w:r>
      <w:r w:rsidRPr="00B6101D">
        <w:rPr>
          <w:lang w:val="en-US"/>
        </w:rPr>
        <w:t>Implementing Business Process Recovery Patterns through QVT Transformations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16 - </w:t>
      </w:r>
      <w:proofErr w:type="spellStart"/>
      <w:r w:rsidRPr="0099111C">
        <w:rPr>
          <w:lang w:val="en-US"/>
        </w:rPr>
        <w:t>MoDisco</w:t>
      </w:r>
      <w:proofErr w:type="spellEnd"/>
      <w:r w:rsidRPr="0099111C">
        <w:rPr>
          <w:lang w:val="en-US"/>
        </w:rPr>
        <w:t>: a generic and extensible framework for model driven reverse engineering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17 - </w:t>
      </w:r>
      <w:r w:rsidRPr="00B6101D">
        <w:rPr>
          <w:lang w:val="en-US"/>
        </w:rPr>
        <w:t xml:space="preserve">PRECISO- </w:t>
      </w:r>
      <w:proofErr w:type="gramStart"/>
      <w:r w:rsidRPr="00B6101D">
        <w:rPr>
          <w:lang w:val="en-US"/>
        </w:rPr>
        <w:t>A</w:t>
      </w:r>
      <w:proofErr w:type="gramEnd"/>
      <w:r w:rsidRPr="00B6101D">
        <w:rPr>
          <w:lang w:val="en-US"/>
        </w:rPr>
        <w:t xml:space="preserve"> reengineering process and a tool for database </w:t>
      </w:r>
      <w:proofErr w:type="spellStart"/>
      <w:r w:rsidRPr="00B6101D">
        <w:rPr>
          <w:lang w:val="en-US"/>
        </w:rPr>
        <w:t>modernisation</w:t>
      </w:r>
      <w:proofErr w:type="spellEnd"/>
      <w:r w:rsidRPr="00B6101D">
        <w:rPr>
          <w:lang w:val="en-US"/>
        </w:rPr>
        <w:t xml:space="preserve"> through web services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18 - </w:t>
      </w:r>
      <w:r w:rsidRPr="00D24F85">
        <w:rPr>
          <w:lang w:val="en-US"/>
        </w:rPr>
        <w:t>A model-driven process for the modernization of component-based systems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19 - </w:t>
      </w:r>
      <w:r w:rsidRPr="0099111C">
        <w:rPr>
          <w:lang w:val="en-US"/>
        </w:rPr>
        <w:t>An Architecture-Driven Modernization Tool for Calculating Metrics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20 -- </w:t>
      </w:r>
      <w:r w:rsidRPr="00D24F85">
        <w:rPr>
          <w:lang w:val="en-US"/>
        </w:rPr>
        <w:t>An overview of the knowledge discovery meta-model</w:t>
      </w:r>
    </w:p>
    <w:p w:rsidR="0099111C" w:rsidRDefault="0099111C" w:rsidP="0099111C">
      <w:pPr>
        <w:rPr>
          <w:lang w:val="en-US"/>
        </w:rPr>
      </w:pPr>
    </w:p>
    <w:p w:rsidR="0099111C" w:rsidRDefault="0099111C" w:rsidP="0099111C">
      <w:pPr>
        <w:rPr>
          <w:lang w:val="en-US"/>
        </w:rPr>
      </w:pPr>
      <w:r>
        <w:rPr>
          <w:lang w:val="en-US"/>
        </w:rPr>
        <w:t xml:space="preserve">21 - </w:t>
      </w:r>
      <w:r w:rsidRPr="00E54E21">
        <w:rPr>
          <w:lang w:val="en-US"/>
        </w:rPr>
        <w:t>MARBLE. A Business Process Archeology Tool</w:t>
      </w:r>
    </w:p>
    <w:p w:rsidR="00727FEC" w:rsidRDefault="0099111C" w:rsidP="00727FEC">
      <w:pPr>
        <w:rPr>
          <w:lang w:val="en-US"/>
        </w:rPr>
      </w:pPr>
      <w:r>
        <w:rPr>
          <w:lang w:val="en-US"/>
        </w:rPr>
        <w:t xml:space="preserve">22- </w:t>
      </w:r>
      <w:r w:rsidRPr="006933E4">
        <w:rPr>
          <w:lang w:val="en-US"/>
        </w:rPr>
        <w:t xml:space="preserve">Empirical Assessment of Business </w:t>
      </w:r>
      <w:proofErr w:type="gramStart"/>
      <w:r w:rsidRPr="006933E4">
        <w:rPr>
          <w:lang w:val="en-US"/>
        </w:rPr>
        <w:t>Model  Transformations</w:t>
      </w:r>
      <w:proofErr w:type="gramEnd"/>
      <w:r w:rsidRPr="006933E4">
        <w:rPr>
          <w:lang w:val="en-US"/>
        </w:rPr>
        <w:t xml:space="preserve"> Based on Model Simulation</w:t>
      </w:r>
    </w:p>
    <w:p w:rsidR="00727FEC" w:rsidRDefault="00727FEC" w:rsidP="00727FEC">
      <w:pPr>
        <w:rPr>
          <w:lang w:val="en-US"/>
        </w:rPr>
      </w:pPr>
    </w:p>
    <w:p w:rsidR="00727FEC" w:rsidRDefault="00727FEC" w:rsidP="00727FEC">
      <w:pPr>
        <w:rPr>
          <w:lang w:val="en-US"/>
        </w:rPr>
      </w:pPr>
      <w:r>
        <w:rPr>
          <w:lang w:val="en-US"/>
        </w:rPr>
        <w:t xml:space="preserve">23 </w:t>
      </w:r>
      <w:proofErr w:type="gramStart"/>
      <w:r>
        <w:rPr>
          <w:lang w:val="en-US"/>
        </w:rPr>
        <w:t xml:space="preserve">- </w:t>
      </w:r>
      <w:r w:rsidRPr="006933E4">
        <w:rPr>
          <w:lang w:val="en-US"/>
        </w:rPr>
        <w:t xml:space="preserve"> Knowledge</w:t>
      </w:r>
      <w:proofErr w:type="gramEnd"/>
      <w:r w:rsidRPr="006933E4">
        <w:rPr>
          <w:lang w:val="en-US"/>
        </w:rPr>
        <w:t> Discovery </w:t>
      </w:r>
      <w:proofErr w:type="spellStart"/>
      <w:r w:rsidRPr="006933E4">
        <w:rPr>
          <w:lang w:val="en-US"/>
        </w:rPr>
        <w:t>Metamodel</w:t>
      </w:r>
      <w:proofErr w:type="spellEnd"/>
      <w:r w:rsidRPr="006933E4">
        <w:rPr>
          <w:lang w:val="en-US"/>
        </w:rPr>
        <w:t>-ISO IEC 19506</w:t>
      </w:r>
    </w:p>
    <w:p w:rsidR="00727FEC" w:rsidRDefault="00727FEC" w:rsidP="00727FEC">
      <w:pPr>
        <w:rPr>
          <w:lang w:val="en-US"/>
        </w:rPr>
      </w:pPr>
    </w:p>
    <w:p w:rsidR="00727FEC" w:rsidRDefault="00727FEC" w:rsidP="00727FEC">
      <w:pPr>
        <w:rPr>
          <w:b/>
          <w:bCs/>
          <w:lang w:val="en-US"/>
        </w:rPr>
      </w:pPr>
      <w:r>
        <w:rPr>
          <w:lang w:val="en-US"/>
        </w:rPr>
        <w:t xml:space="preserve">24 - </w:t>
      </w:r>
      <w:r w:rsidRPr="006933E4">
        <w:rPr>
          <w:b/>
          <w:bCs/>
          <w:lang w:val="en-US"/>
        </w:rPr>
        <w:t>MIGROS: A Model-Driven Transformation Approach of the User Experience of Legacy Applications</w:t>
      </w:r>
    </w:p>
    <w:p w:rsidR="00727FEC" w:rsidRDefault="00727FEC" w:rsidP="00727FEC">
      <w:pPr>
        <w:rPr>
          <w:b/>
          <w:bCs/>
          <w:lang w:val="en-US"/>
        </w:rPr>
      </w:pPr>
    </w:p>
    <w:p w:rsidR="00727FEC" w:rsidRDefault="00727FEC" w:rsidP="00727F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25 - </w:t>
      </w:r>
      <w:r w:rsidRPr="00973BD9">
        <w:rPr>
          <w:b/>
          <w:bCs/>
          <w:lang w:val="en-US"/>
        </w:rPr>
        <w:t>MIMOS. System Model-Driven Migration Project</w:t>
      </w:r>
    </w:p>
    <w:p w:rsidR="00727FEC" w:rsidRDefault="00727FEC" w:rsidP="00727FEC">
      <w:pPr>
        <w:rPr>
          <w:b/>
          <w:bCs/>
          <w:lang w:val="en-US"/>
        </w:rPr>
      </w:pPr>
    </w:p>
    <w:p w:rsidR="00727FEC" w:rsidRDefault="00727FEC" w:rsidP="00727FEC">
      <w:pPr>
        <w:rPr>
          <w:b/>
          <w:bCs/>
          <w:lang w:val="en-US"/>
        </w:rPr>
      </w:pPr>
      <w:r>
        <w:rPr>
          <w:lang w:val="en-US"/>
        </w:rPr>
        <w:t xml:space="preserve">26 - </w:t>
      </w:r>
      <w:r w:rsidRPr="00973BD9">
        <w:rPr>
          <w:b/>
          <w:bCs/>
          <w:lang w:val="en-US"/>
        </w:rPr>
        <w:t>Modernization of Legacy Web Applications into Rich Internet Applications?</w:t>
      </w:r>
    </w:p>
    <w:p w:rsidR="00727FEC" w:rsidRDefault="00727FEC" w:rsidP="00727FEC">
      <w:pPr>
        <w:rPr>
          <w:b/>
          <w:bCs/>
          <w:lang w:val="en-US"/>
        </w:rPr>
      </w:pPr>
    </w:p>
    <w:p w:rsidR="00727FEC" w:rsidRDefault="00727FEC" w:rsidP="00727F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27 - </w:t>
      </w:r>
      <w:r w:rsidRPr="00973BD9">
        <w:rPr>
          <w:b/>
          <w:bCs/>
          <w:lang w:val="en-US"/>
        </w:rPr>
        <w:t>On the use of ADM to Contextualize Data on Legacy Source Code for Software Modernization</w:t>
      </w:r>
    </w:p>
    <w:p w:rsidR="00727FEC" w:rsidRDefault="00727FEC" w:rsidP="00727FEC">
      <w:pPr>
        <w:rPr>
          <w:b/>
          <w:bCs/>
          <w:lang w:val="en-US"/>
        </w:rPr>
      </w:pPr>
    </w:p>
    <w:p w:rsidR="00727FEC" w:rsidRDefault="00727FEC" w:rsidP="00727F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28 - </w:t>
      </w:r>
      <w:r w:rsidRPr="00AA3459">
        <w:rPr>
          <w:b/>
          <w:bCs/>
          <w:lang w:val="en-US"/>
        </w:rPr>
        <w:t>PRESSWEB: A Process to Reengineer Legacy Systems towards Web Services</w:t>
      </w:r>
    </w:p>
    <w:p w:rsidR="00727FEC" w:rsidRDefault="00727FEC" w:rsidP="00727FEC">
      <w:pPr>
        <w:rPr>
          <w:b/>
          <w:bCs/>
          <w:lang w:val="en-US"/>
        </w:rPr>
      </w:pPr>
    </w:p>
    <w:p w:rsidR="00727FEC" w:rsidRPr="00AA3459" w:rsidRDefault="00727FEC" w:rsidP="00727F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29 - </w:t>
      </w:r>
      <w:r w:rsidRPr="00AA3459">
        <w:rPr>
          <w:b/>
          <w:bCs/>
          <w:lang w:val="en-US"/>
        </w:rPr>
        <w:t xml:space="preserve">Reconstructing </w:t>
      </w:r>
      <w:proofErr w:type="gramStart"/>
      <w:r w:rsidRPr="00AA3459">
        <w:rPr>
          <w:b/>
          <w:bCs/>
          <w:lang w:val="en-US"/>
        </w:rPr>
        <w:t>Architectural  Views</w:t>
      </w:r>
      <w:proofErr w:type="gramEnd"/>
      <w:r w:rsidRPr="00AA3459">
        <w:rPr>
          <w:b/>
          <w:bCs/>
          <w:lang w:val="en-US"/>
        </w:rPr>
        <w:t xml:space="preserve"> from Legacy Systems</w:t>
      </w:r>
    </w:p>
    <w:p w:rsidR="00727FEC" w:rsidRPr="00AA3459" w:rsidRDefault="00727FEC" w:rsidP="00727FEC">
      <w:pPr>
        <w:rPr>
          <w:b/>
          <w:bCs/>
          <w:lang w:val="en-US"/>
        </w:rPr>
      </w:pPr>
    </w:p>
    <w:p w:rsidR="00727FEC" w:rsidRPr="00973BD9" w:rsidRDefault="00727FEC" w:rsidP="00727FEC">
      <w:pPr>
        <w:rPr>
          <w:b/>
          <w:bCs/>
          <w:lang w:val="en-US"/>
        </w:rPr>
      </w:pPr>
    </w:p>
    <w:p w:rsidR="00727FEC" w:rsidRPr="00973BD9" w:rsidRDefault="00727FEC" w:rsidP="00727FEC">
      <w:pPr>
        <w:rPr>
          <w:b/>
          <w:bCs/>
          <w:lang w:val="en-US"/>
        </w:rPr>
      </w:pPr>
    </w:p>
    <w:p w:rsidR="00727FEC" w:rsidRPr="006933E4" w:rsidRDefault="00727FEC" w:rsidP="00727FEC">
      <w:pPr>
        <w:rPr>
          <w:lang w:val="en-US"/>
        </w:rPr>
      </w:pPr>
    </w:p>
    <w:p w:rsidR="00727FEC" w:rsidRPr="00E54E21" w:rsidRDefault="00727FEC" w:rsidP="00727FEC">
      <w:pPr>
        <w:rPr>
          <w:lang w:val="en-US"/>
        </w:rPr>
      </w:pPr>
    </w:p>
    <w:p w:rsidR="00727FEC" w:rsidRPr="00E54E21" w:rsidRDefault="00727FEC" w:rsidP="0099111C">
      <w:pPr>
        <w:rPr>
          <w:lang w:val="en-US"/>
        </w:rPr>
      </w:pPr>
    </w:p>
    <w:p w:rsidR="0099111C" w:rsidRPr="00E54E21" w:rsidRDefault="0099111C" w:rsidP="0099111C">
      <w:pPr>
        <w:rPr>
          <w:lang w:val="en-US"/>
        </w:rPr>
      </w:pPr>
    </w:p>
    <w:p w:rsidR="0099111C" w:rsidRPr="0099111C" w:rsidRDefault="0099111C" w:rsidP="0099111C">
      <w:pPr>
        <w:rPr>
          <w:lang w:val="en-US"/>
        </w:rPr>
      </w:pPr>
    </w:p>
    <w:p w:rsidR="0099111C" w:rsidRPr="00B6101D" w:rsidRDefault="0099111C" w:rsidP="0099111C">
      <w:pPr>
        <w:rPr>
          <w:lang w:val="en-US"/>
        </w:rPr>
      </w:pPr>
      <w:bookmarkStart w:id="0" w:name="_GoBack"/>
      <w:bookmarkEnd w:id="0"/>
    </w:p>
    <w:p w:rsidR="0099111C" w:rsidRPr="00B6101D" w:rsidRDefault="0099111C" w:rsidP="0099111C">
      <w:pPr>
        <w:rPr>
          <w:lang w:val="en-US"/>
        </w:rPr>
      </w:pPr>
    </w:p>
    <w:p w:rsidR="0099111C" w:rsidRPr="0099111C" w:rsidRDefault="0099111C" w:rsidP="0099111C">
      <w:pPr>
        <w:rPr>
          <w:lang w:val="en-US"/>
        </w:rPr>
      </w:pPr>
    </w:p>
    <w:p w:rsidR="0099111C" w:rsidRPr="00B6101D" w:rsidRDefault="0099111C" w:rsidP="0099111C">
      <w:pPr>
        <w:rPr>
          <w:lang w:val="en-US"/>
        </w:rPr>
      </w:pPr>
    </w:p>
    <w:p w:rsidR="0099111C" w:rsidRPr="00643DC8" w:rsidRDefault="0099111C" w:rsidP="00DE5284">
      <w:pPr>
        <w:rPr>
          <w:lang w:val="en-US"/>
        </w:rPr>
      </w:pPr>
    </w:p>
    <w:p w:rsidR="00DE5284" w:rsidRPr="00251910" w:rsidRDefault="00DE5284" w:rsidP="00DE5284">
      <w:pPr>
        <w:rPr>
          <w:lang w:val="en-US"/>
        </w:rPr>
      </w:pPr>
    </w:p>
    <w:p w:rsidR="00DE5284" w:rsidRPr="00251910" w:rsidRDefault="00DE5284" w:rsidP="00DE5284">
      <w:pPr>
        <w:rPr>
          <w:lang w:val="en-US"/>
        </w:rPr>
      </w:pPr>
    </w:p>
    <w:p w:rsidR="00DE5284" w:rsidRPr="00251910" w:rsidRDefault="00DE5284" w:rsidP="00DE5284">
      <w:pPr>
        <w:rPr>
          <w:lang w:val="en-US"/>
        </w:rPr>
      </w:pPr>
    </w:p>
    <w:p w:rsidR="00DE5284" w:rsidRPr="00337175" w:rsidRDefault="00DE5284" w:rsidP="00DE5284">
      <w:pPr>
        <w:rPr>
          <w:lang w:val="en-US"/>
        </w:rPr>
      </w:pPr>
    </w:p>
    <w:p w:rsidR="00DE5284" w:rsidRPr="00337175" w:rsidRDefault="00DE5284" w:rsidP="007846D5">
      <w:pPr>
        <w:rPr>
          <w:lang w:val="en-US"/>
        </w:rPr>
      </w:pPr>
    </w:p>
    <w:p w:rsidR="007846D5" w:rsidRDefault="007846D5" w:rsidP="007846D5">
      <w:pPr>
        <w:rPr>
          <w:lang w:val="en-US"/>
        </w:rPr>
      </w:pPr>
    </w:p>
    <w:p w:rsidR="007846D5" w:rsidRPr="00536681" w:rsidRDefault="007846D5" w:rsidP="007846D5">
      <w:pPr>
        <w:rPr>
          <w:lang w:val="en-US"/>
        </w:rPr>
      </w:pPr>
    </w:p>
    <w:p w:rsidR="007846D5" w:rsidRPr="00536681" w:rsidRDefault="007846D5" w:rsidP="007846D5">
      <w:pPr>
        <w:rPr>
          <w:lang w:val="en-US"/>
        </w:rPr>
      </w:pPr>
    </w:p>
    <w:p w:rsidR="007846D5" w:rsidRPr="00644048" w:rsidRDefault="007846D5" w:rsidP="007846D5">
      <w:pPr>
        <w:rPr>
          <w:lang w:val="en-US"/>
        </w:rPr>
      </w:pPr>
    </w:p>
    <w:p w:rsidR="007846D5" w:rsidRPr="00644048" w:rsidRDefault="007846D5" w:rsidP="007846D5">
      <w:pPr>
        <w:rPr>
          <w:lang w:val="en-US"/>
        </w:rPr>
      </w:pPr>
    </w:p>
    <w:p w:rsidR="007846D5" w:rsidRPr="00644048" w:rsidRDefault="007846D5" w:rsidP="007846D5">
      <w:pPr>
        <w:rPr>
          <w:lang w:val="en-US"/>
        </w:rPr>
      </w:pPr>
    </w:p>
    <w:p w:rsidR="007846D5" w:rsidRDefault="007846D5"/>
    <w:p w:rsidR="007846D5" w:rsidRDefault="007846D5"/>
    <w:sectPr w:rsidR="007846D5" w:rsidSect="00383A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D6"/>
    <w:rsid w:val="00383ABA"/>
    <w:rsid w:val="00727FEC"/>
    <w:rsid w:val="007846D5"/>
    <w:rsid w:val="007A6C9B"/>
    <w:rsid w:val="0099111C"/>
    <w:rsid w:val="00BA28D6"/>
    <w:rsid w:val="00D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25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742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880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607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535</Words>
  <Characters>3051</Characters>
  <Application>Microsoft Macintosh Word</Application>
  <DocSecurity>0</DocSecurity>
  <Lines>25</Lines>
  <Paragraphs>7</Paragraphs>
  <ScaleCrop>false</ScaleCrop>
  <Company>rafa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1</cp:revision>
  <dcterms:created xsi:type="dcterms:W3CDTF">2013-07-12T08:45:00Z</dcterms:created>
  <dcterms:modified xsi:type="dcterms:W3CDTF">2013-07-12T09:36:00Z</dcterms:modified>
</cp:coreProperties>
</file>