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numpy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as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np</w:t>
      </w:r>
      <w:proofErr w:type="spell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from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itertools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import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product</w:t>
      </w:r>
      <w:proofErr w:type="spell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proofErr w:type="gram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def</w:t>
      </w:r>
      <w:proofErr w:type="gram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show_kernel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True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digits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None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text_size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28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):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Format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np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array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digits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is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not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None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: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round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digits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Plot</w:t>
      </w:r>
      <w:proofErr w:type="spellEnd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get</w:t>
      </w:r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_cmap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Blues_r</w:t>
      </w:r>
      <w:proofErr w:type="spellEnd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imshow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rows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cols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shape</w:t>
      </w:r>
      <w:proofErr w:type="spellEnd"/>
      <w:proofErr w:type="gram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thresh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max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+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min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())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/</w:t>
      </w:r>
      <w:r w:rsidRPr="00C80A3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2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#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Optionally</w:t>
      </w:r>
      <w:proofErr w:type="spellEnd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,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add</w:t>
      </w:r>
      <w:proofErr w:type="spellEnd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value</w:t>
      </w:r>
      <w:proofErr w:type="spellEnd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i/>
          <w:iCs/>
          <w:color w:val="3C4043"/>
          <w:sz w:val="21"/>
          <w:szCs w:val="21"/>
          <w:bdr w:val="none" w:sz="0" w:space="0" w:color="auto" w:frame="1"/>
          <w:lang w:eastAsia="tr-TR"/>
        </w:rPr>
        <w:t>labels</w:t>
      </w:r>
      <w:proofErr w:type="spell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label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: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for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j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b/>
          <w:bCs/>
          <w:color w:val="AA22FF"/>
          <w:sz w:val="21"/>
          <w:szCs w:val="21"/>
          <w:bdr w:val="none" w:sz="0" w:space="0" w:color="auto" w:frame="1"/>
          <w:lang w:eastAsia="tr-TR"/>
        </w:rPr>
        <w:t>in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product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range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rows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008000"/>
          <w:sz w:val="21"/>
          <w:szCs w:val="21"/>
          <w:bdr w:val="none" w:sz="0" w:space="0" w:color="auto" w:frame="1"/>
          <w:lang w:eastAsia="tr-TR"/>
        </w:rPr>
        <w:t>range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cols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)):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val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kernel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[i,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j]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color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C80A3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0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if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val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&gt;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thresh</w:t>
      </w:r>
      <w:proofErr w:type="spellEnd"/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007B00"/>
          <w:sz w:val="21"/>
          <w:szCs w:val="21"/>
          <w:bdr w:val="none" w:sz="0" w:space="0" w:color="auto" w:frame="1"/>
          <w:lang w:eastAsia="tr-TR"/>
        </w:rPr>
        <w:t>else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cmap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</w:t>
      </w:r>
      <w:r w:rsidRPr="00C80A30">
        <w:rPr>
          <w:rFonts w:ascii="inherit" w:eastAsia="Times New Roman" w:hAnsi="inherit" w:cs="Courier New"/>
          <w:color w:val="666666"/>
          <w:sz w:val="21"/>
          <w:szCs w:val="21"/>
          <w:bdr w:val="none" w:sz="0" w:space="0" w:color="auto" w:frame="1"/>
          <w:lang w:eastAsia="tr-TR"/>
        </w:rPr>
        <w:t>255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text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(j,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i,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val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     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color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color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size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text_size</w:t>
      </w:r>
      <w:proofErr w:type="spell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                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horizontalalignment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center</w:t>
      </w:r>
      <w:proofErr w:type="spellEnd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,</w:t>
      </w: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</w:t>
      </w:r>
      <w:proofErr w:type="spell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verticalalignment</w:t>
      </w:r>
      <w:proofErr w:type="spellEnd"/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=</w:t>
      </w:r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spellStart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center</w:t>
      </w:r>
      <w:proofErr w:type="spellEnd"/>
      <w:r w:rsidRPr="00C80A30">
        <w:rPr>
          <w:rFonts w:ascii="inherit" w:eastAsia="Times New Roman" w:hAnsi="inherit" w:cs="Courier New"/>
          <w:color w:val="BB2323"/>
          <w:sz w:val="21"/>
          <w:szCs w:val="21"/>
          <w:bdr w:val="none" w:sz="0" w:space="0" w:color="auto" w:frame="1"/>
          <w:lang w:eastAsia="tr-TR"/>
        </w:rPr>
        <w:t>'</w:t>
      </w:r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)</w:t>
      </w:r>
      <w:proofErr w:type="gramEnd"/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xticks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([])</w:t>
      </w:r>
    </w:p>
    <w:p w:rsidR="00C80A30" w:rsidRPr="00C80A30" w:rsidRDefault="00C80A30" w:rsidP="00C80A30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</w:pPr>
      <w:r w:rsidRPr="00C80A30">
        <w:rPr>
          <w:rFonts w:ascii="Courier New" w:eastAsia="Times New Roman" w:hAnsi="Courier New" w:cs="Courier New"/>
          <w:color w:val="3C4043"/>
          <w:sz w:val="21"/>
          <w:szCs w:val="21"/>
          <w:lang w:eastAsia="tr-TR"/>
        </w:rPr>
        <w:t xml:space="preserve">    </w:t>
      </w:r>
      <w:proofErr w:type="spellStart"/>
      <w:proofErr w:type="gramStart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plt</w:t>
      </w:r>
      <w:r w:rsidRPr="00C80A30">
        <w:rPr>
          <w:rFonts w:ascii="inherit" w:eastAsia="Times New Roman" w:hAnsi="inherit" w:cs="Courier New"/>
          <w:color w:val="008ABC"/>
          <w:sz w:val="21"/>
          <w:szCs w:val="21"/>
          <w:bdr w:val="none" w:sz="0" w:space="0" w:color="auto" w:frame="1"/>
          <w:lang w:eastAsia="tr-TR"/>
        </w:rPr>
        <w:t>.</w:t>
      </w:r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yticks</w:t>
      </w:r>
      <w:proofErr w:type="spellEnd"/>
      <w:proofErr w:type="gramEnd"/>
      <w:r w:rsidRPr="00C80A30">
        <w:rPr>
          <w:rFonts w:ascii="inherit" w:eastAsia="Times New Roman" w:hAnsi="inherit" w:cs="Courier New"/>
          <w:color w:val="3C4043"/>
          <w:sz w:val="21"/>
          <w:szCs w:val="21"/>
          <w:bdr w:val="none" w:sz="0" w:space="0" w:color="auto" w:frame="1"/>
          <w:lang w:eastAsia="tr-TR"/>
        </w:rPr>
        <w:t>([])</w:t>
      </w:r>
    </w:p>
    <w:p w:rsidR="000C0F70" w:rsidRDefault="000C0F70"/>
    <w:p w:rsidR="007E0AFD" w:rsidRPr="007E0AFD" w:rsidRDefault="007E0AFD" w:rsidP="007E0AFD">
      <w:pPr>
        <w:spacing w:after="120" w:line="240" w:lineRule="auto"/>
        <w:textAlignment w:val="baseline"/>
        <w:outlineLvl w:val="0"/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</w:pPr>
      <w:proofErr w:type="spellStart"/>
      <w:r w:rsidRPr="007E0AFD">
        <w:rPr>
          <w:rFonts w:ascii="Arial" w:eastAsia="Times New Roman" w:hAnsi="Arial" w:cs="Arial"/>
          <w:color w:val="202214"/>
          <w:kern w:val="36"/>
          <w:sz w:val="36"/>
          <w:szCs w:val="36"/>
          <w:lang w:eastAsia="tr-TR"/>
        </w:rPr>
        <w:t>Introduction</w:t>
      </w:r>
      <w:proofErr w:type="spellEnd"/>
    </w:p>
    <w:p w:rsidR="003C3D17" w:rsidRDefault="003C3D17" w:rsidP="003C3D17">
      <w:pPr>
        <w:pStyle w:val="NormalWeb"/>
      </w:pPr>
      <w:r>
        <w:t xml:space="preserve">Son derste, </w:t>
      </w:r>
      <w:proofErr w:type="spellStart"/>
      <w:r>
        <w:t>evrişimli</w:t>
      </w:r>
      <w:proofErr w:type="spellEnd"/>
      <w:r>
        <w:t xml:space="preserve"> bir sınıflandırıcının iki bölümden oluştuğunu görmüştük: </w:t>
      </w:r>
      <w:proofErr w:type="spellStart"/>
      <w:r>
        <w:t>evrişimsel</w:t>
      </w:r>
      <w:proofErr w:type="spellEnd"/>
      <w:r>
        <w:t xml:space="preserve"> bir </w:t>
      </w:r>
      <w:proofErr w:type="gramStart"/>
      <w:r>
        <w:rPr>
          <w:b/>
          <w:bCs/>
        </w:rPr>
        <w:t>baz</w:t>
      </w:r>
      <w:proofErr w:type="gramEnd"/>
      <w:r>
        <w:t xml:space="preserve"> ve yoğun katmanlardan oluşan bir </w:t>
      </w:r>
      <w:r>
        <w:rPr>
          <w:b/>
          <w:bCs/>
        </w:rPr>
        <w:t>baş</w:t>
      </w:r>
      <w:r>
        <w:t xml:space="preserve"> kısmı. Baz kısmının görevinin, baş kısmının görüntüyü sınıflandırmak için kullanacağı görsel öznitelikleri görüntüden çıkarmak olduğunu öğrenmiştik.</w:t>
      </w:r>
    </w:p>
    <w:p w:rsidR="003C3D17" w:rsidRDefault="003C3D17" w:rsidP="003C3D17">
      <w:pPr>
        <w:pStyle w:val="NormalWeb"/>
      </w:pPr>
      <w:r>
        <w:t xml:space="preserve">Önümüzdeki birkaç derste, </w:t>
      </w:r>
      <w:proofErr w:type="spellStart"/>
      <w:r>
        <w:t>evrişimsel</w:t>
      </w:r>
      <w:proofErr w:type="spellEnd"/>
      <w:r>
        <w:t xml:space="preserve"> bir görüntü sınıflandırıcısının </w:t>
      </w:r>
      <w:proofErr w:type="gramStart"/>
      <w:r>
        <w:t>baz</w:t>
      </w:r>
      <w:proofErr w:type="gramEnd"/>
      <w:r>
        <w:t xml:space="preserve"> kısmında genellikle bulacağınız en önemli iki katman türünü öğreneceğiz. Bunlar, </w:t>
      </w:r>
      <w:proofErr w:type="spellStart"/>
      <w:r>
        <w:rPr>
          <w:b/>
          <w:bCs/>
        </w:rPr>
        <w:t>ReLU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aktivasyonlu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evrişimsel</w:t>
      </w:r>
      <w:proofErr w:type="spellEnd"/>
      <w:r>
        <w:rPr>
          <w:b/>
          <w:bCs/>
        </w:rPr>
        <w:t xml:space="preserve"> katman</w:t>
      </w:r>
      <w:r>
        <w:t xml:space="preserve"> ve </w:t>
      </w:r>
      <w:r>
        <w:rPr>
          <w:b/>
          <w:bCs/>
        </w:rPr>
        <w:t>maksimum havuzlama katmanıdır</w:t>
      </w:r>
      <w:r>
        <w:t xml:space="preserve">. 5. Derste, bu katmanları öznitelik çıkarmayı gerçekleştiren bloklar halinde birleştirerek kendi </w:t>
      </w:r>
      <w:proofErr w:type="spellStart"/>
      <w:r>
        <w:t>evrişimli</w:t>
      </w:r>
      <w:proofErr w:type="spellEnd"/>
      <w:r>
        <w:t xml:space="preserve"> ağınızı (</w:t>
      </w:r>
      <w:proofErr w:type="spellStart"/>
      <w:r>
        <w:t>convnet</w:t>
      </w:r>
      <w:proofErr w:type="spellEnd"/>
      <w:r>
        <w:t>) nasıl tasarlayacağınızı öğreneceksiniz.</w:t>
      </w:r>
    </w:p>
    <w:p w:rsidR="003C3D17" w:rsidRDefault="003C3D17" w:rsidP="003C3D17">
      <w:pPr>
        <w:pStyle w:val="NormalWeb"/>
      </w:pPr>
      <w:r>
        <w:t xml:space="preserve">Bu ders, </w:t>
      </w:r>
      <w:proofErr w:type="spellStart"/>
      <w:r>
        <w:t>ReLU</w:t>
      </w:r>
      <w:proofErr w:type="spellEnd"/>
      <w:r>
        <w:t xml:space="preserve"> aktivasyon fonksiyonuna sahip </w:t>
      </w:r>
      <w:proofErr w:type="spellStart"/>
      <w:r>
        <w:t>evrişimsel</w:t>
      </w:r>
      <w:proofErr w:type="spellEnd"/>
      <w:r>
        <w:t xml:space="preserve"> katman hakkındadır.</w:t>
      </w:r>
    </w:p>
    <w:p w:rsidR="0046188C" w:rsidRDefault="0046188C" w:rsidP="0046188C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Feature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Extraction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"https://www.kaggle.com/code/ryanholbrook/convolution-and-relu" \l "Feature-Extraction"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DC6796" w:rsidRPr="00DC6796" w:rsidRDefault="00DC6796" w:rsidP="00DC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Evrişimin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convolution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) detaylarına girmeden önce, bu katmanların ağdaki amacını tartışalım. Bu üç işlemin (</w:t>
      </w: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evrişim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, </w:t>
      </w: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ReLU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maksimum havuzlama) öznitelik çıkarma sürecini uygulamak için nasıl kullanıldığını göreceğiz.</w:t>
      </w:r>
    </w:p>
    <w:p w:rsidR="00DC6796" w:rsidRPr="00DC6796" w:rsidRDefault="00DC6796" w:rsidP="00DC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Baz tarafından gerçekleştirilen </w:t>
      </w:r>
      <w:r w:rsidRPr="00DC67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öznitelik çıkarma</w:t>
      </w: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işlemi, üç temel operasyondan oluşur:</w:t>
      </w:r>
    </w:p>
    <w:p w:rsidR="00DC6796" w:rsidRPr="00DC6796" w:rsidRDefault="00DC6796" w:rsidP="00DC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Bir görüntüyü belirli bir öznitelik için </w:t>
      </w:r>
      <w:r w:rsidRPr="00DC67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filtrelemek</w:t>
      </w: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evrişim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DC6796" w:rsidRPr="00DC6796" w:rsidRDefault="00DC6796" w:rsidP="00DC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Filtrelenmiş görüntü içindeki bu özniteliği </w:t>
      </w:r>
      <w:r w:rsidRPr="00DC67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tespit etmek</w:t>
      </w: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</w:t>
      </w:r>
      <w:proofErr w:type="spellStart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ReLU</w:t>
      </w:r>
      <w:proofErr w:type="spellEnd"/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>)</w:t>
      </w:r>
    </w:p>
    <w:p w:rsidR="00DC6796" w:rsidRPr="00DC6796" w:rsidRDefault="00DC6796" w:rsidP="00DC67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Öznitelikleri daha belirgin hale getirmek için görüntüyü </w:t>
      </w:r>
      <w:r w:rsidRPr="00DC6796">
        <w:rPr>
          <w:rFonts w:ascii="Times New Roman" w:eastAsia="Times New Roman" w:hAnsi="Times New Roman" w:cs="Times New Roman"/>
          <w:b/>
          <w:bCs/>
          <w:sz w:val="24"/>
          <w:szCs w:val="24"/>
          <w:lang w:eastAsia="tr-TR"/>
        </w:rPr>
        <w:t>yoğunlaştırmak</w:t>
      </w: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(maksimum havuzlama)</w:t>
      </w:r>
    </w:p>
    <w:p w:rsidR="00DC6796" w:rsidRPr="00DC6796" w:rsidRDefault="00DC6796" w:rsidP="00DC67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DC6796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Aşağıdaki şekil bu süreci göstermektedir. Bu üç işlemin, orijinal görüntünün belirli bir özelliğini (bu örnekte yatay çizgiler) nasıl izole edebildiğini görebilirsiniz.</w:t>
      </w:r>
    </w:p>
    <w:p w:rsidR="00C80A30" w:rsidRDefault="00801852">
      <w:r>
        <w:rPr>
          <w:noProof/>
          <w:lang w:eastAsia="tr-TR"/>
        </w:rPr>
        <w:drawing>
          <wp:inline distT="0" distB="0" distL="0" distR="0">
            <wp:extent cx="5760720" cy="5952061"/>
            <wp:effectExtent l="0" t="0" r="0" b="0"/>
            <wp:docPr id="1" name="Resim 1" descr="An example of the feature extraction proces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example of the feature extraction process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2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852" w:rsidRDefault="006D2A1E">
      <w:r w:rsidRPr="006D2A1E">
        <w:t>Özellik çıkarma işleminin üç adımı.</w:t>
      </w:r>
    </w:p>
    <w:p w:rsidR="006D2A1E" w:rsidRDefault="00E2637C">
      <w:r w:rsidRPr="00E2637C">
        <w:t>Ağ, genellikle tek bir görüntü üzerinde paralel olarak birkaç çıkarma işlemi gerçekleştirir. Modern ağlarda, tabandaki son katmanın 1000'den fazla benzersiz görsel özellik üretmesi alışılmadık bir durum değildir.</w:t>
      </w:r>
    </w:p>
    <w:p w:rsidR="009B2C31" w:rsidRDefault="009B2C31" w:rsidP="009B2C31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Filter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Convolution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"https://www.kaggle.com/code/ryanholbrook/convolution-and-relu" \l "Filter-with-Convolution"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E2637C" w:rsidRDefault="00477693">
      <w:r>
        <w:t xml:space="preserve">Bir </w:t>
      </w:r>
      <w:proofErr w:type="spellStart"/>
      <w:r>
        <w:t>evrişim</w:t>
      </w:r>
      <w:proofErr w:type="spellEnd"/>
      <w:r>
        <w:t xml:space="preserve"> katmanı filtreleme adımını gerçekleştirir. </w:t>
      </w:r>
      <w:proofErr w:type="spellStart"/>
      <w:r>
        <w:t>Keras</w:t>
      </w:r>
      <w:proofErr w:type="spellEnd"/>
      <w:r>
        <w:t xml:space="preserve"> modelinde bir </w:t>
      </w:r>
      <w:proofErr w:type="spellStart"/>
      <w:r>
        <w:t>evrişim</w:t>
      </w:r>
      <w:proofErr w:type="spellEnd"/>
      <w:r>
        <w:t xml:space="preserve"> katmanını şu şekilde tanımlayabilirsiniz:</w:t>
      </w:r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proofErr w:type="spellEnd"/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from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tensorflow.keras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proofErr w:type="spellEnd"/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Sequential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lastRenderedPageBreak/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kernel_size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  <w:r>
        <w:rPr>
          <w:color w:val="3C4043"/>
          <w:sz w:val="21"/>
          <w:szCs w:val="21"/>
        </w:rPr>
        <w:t xml:space="preserve">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is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None</w:t>
      </w:r>
      <w:proofErr w:type="spellEnd"/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More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layers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follow</w:t>
      </w:r>
      <w:proofErr w:type="spellEnd"/>
    </w:p>
    <w:p w:rsidR="00DF4BA1" w:rsidRDefault="00DF4BA1" w:rsidP="00DF4BA1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477693" w:rsidRDefault="00477693"/>
    <w:p w:rsidR="00DF4BA1" w:rsidRDefault="00A77220">
      <w:r w:rsidRPr="00A77220">
        <w:t>Bu parametreleri, katmanın ağırlıkları ve aktivasyonlarıyla olan ilişkilerine bakarak anlayabiliriz. Şimdi bunu yapalım.</w:t>
      </w:r>
    </w:p>
    <w:p w:rsidR="00434E89" w:rsidRDefault="00434E89" w:rsidP="00434E89">
      <w:pPr>
        <w:pStyle w:val="Balk2"/>
        <w:spacing w:before="480" w:after="12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Weights</w:t>
      </w:r>
      <w:proofErr w:type="spellEnd"/>
    </w:p>
    <w:p w:rsidR="00A77220" w:rsidRDefault="008B22DD">
      <w:r>
        <w:t xml:space="preserve">Bir </w:t>
      </w:r>
      <w:proofErr w:type="spellStart"/>
      <w:r>
        <w:t>evrişimli</w:t>
      </w:r>
      <w:proofErr w:type="spellEnd"/>
      <w:r>
        <w:t xml:space="preserve"> ağın (</w:t>
      </w:r>
      <w:proofErr w:type="spellStart"/>
      <w:r>
        <w:t>convnet</w:t>
      </w:r>
      <w:proofErr w:type="spellEnd"/>
      <w:r>
        <w:t xml:space="preserve">) eğitim sırasında öğrendiği </w:t>
      </w:r>
      <w:r>
        <w:rPr>
          <w:b/>
          <w:bCs/>
        </w:rPr>
        <w:t>ağırlıklar</w:t>
      </w:r>
      <w:r>
        <w:t xml:space="preserve">, esas olarak </w:t>
      </w:r>
      <w:proofErr w:type="spellStart"/>
      <w:r>
        <w:t>evrişim</w:t>
      </w:r>
      <w:proofErr w:type="spellEnd"/>
      <w:r>
        <w:t xml:space="preserve"> katmanlarında bulunur. Bu ağırlıklara </w:t>
      </w:r>
      <w:r>
        <w:rPr>
          <w:b/>
          <w:bCs/>
        </w:rPr>
        <w:t>çekirdek</w:t>
      </w:r>
      <w:r>
        <w:t xml:space="preserve"> (</w:t>
      </w:r>
      <w:proofErr w:type="spellStart"/>
      <w:r>
        <w:t>kernel</w:t>
      </w:r>
      <w:proofErr w:type="spellEnd"/>
      <w:r>
        <w:t>) adını veriyoruz. Onları küçük diziler olarak temsil edebiliriz:</w:t>
      </w:r>
    </w:p>
    <w:p w:rsidR="008B22DD" w:rsidRDefault="00E435C9">
      <w:r>
        <w:rPr>
          <w:noProof/>
          <w:lang w:eastAsia="tr-TR"/>
        </w:rPr>
        <w:drawing>
          <wp:inline distT="0" distB="0" distL="0" distR="0">
            <wp:extent cx="2809875" cy="2809875"/>
            <wp:effectExtent l="0" t="0" r="9525" b="9525"/>
            <wp:docPr id="2" name="Resim 2" descr="A 3x3 kerne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3x3 kernel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5C9" w:rsidRDefault="00CA3DD3">
      <w:r>
        <w:t>Bir çekirdek (</w:t>
      </w:r>
      <w:proofErr w:type="spellStart"/>
      <w:r>
        <w:t>kernel</w:t>
      </w:r>
      <w:proofErr w:type="spellEnd"/>
      <w:r>
        <w:t xml:space="preserve">), bir görüntüyü tarayarak ve piksel değerlerinin </w:t>
      </w:r>
      <w:r>
        <w:rPr>
          <w:b/>
          <w:bCs/>
        </w:rPr>
        <w:t>ağırlıklı bir toplamını</w:t>
      </w:r>
      <w:r>
        <w:t xml:space="preserve"> üreterek çalışır. Bu şekilde, bir çekirdek bir nevi polarize bir lens gibi davranır; belirli bilgi desenlerini vurgular veya önemini azaltır.</w:t>
      </w:r>
    </w:p>
    <w:p w:rsidR="00CA3DD3" w:rsidRDefault="00666F53">
      <w:r>
        <w:rPr>
          <w:noProof/>
          <w:lang w:eastAsia="tr-TR"/>
        </w:rPr>
        <w:drawing>
          <wp:inline distT="0" distB="0" distL="0" distR="0">
            <wp:extent cx="1952625" cy="2094982"/>
            <wp:effectExtent l="0" t="0" r="0" b="635"/>
            <wp:docPr id="3" name="Resim 3" descr="A kernel acts as a kind of le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 kernel acts as a kind of lens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974" cy="2103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66FD" w:rsidRDefault="00B866FD" w:rsidP="00B866FD">
      <w:pPr>
        <w:pStyle w:val="NormalWeb"/>
      </w:pPr>
      <w:r>
        <w:t>Çekirdekler (</w:t>
      </w:r>
      <w:proofErr w:type="spellStart"/>
      <w:r>
        <w:t>kernels</w:t>
      </w:r>
      <w:proofErr w:type="spellEnd"/>
      <w:r>
        <w:t xml:space="preserve">), bir </w:t>
      </w:r>
      <w:proofErr w:type="spellStart"/>
      <w:r>
        <w:t>evrişim</w:t>
      </w:r>
      <w:proofErr w:type="spellEnd"/>
      <w:r>
        <w:t xml:space="preserve"> katmanının kendisinden sonra gelen katmana nasıl bağlandığını tanımlar. Yukarıdaki çekirdek, çıktıdaki her bir nöronu girişteki dokuz nörona bağlayacaktır. </w:t>
      </w:r>
      <w:proofErr w:type="spellStart"/>
      <w:r>
        <w:rPr>
          <w:rStyle w:val="HTMLKodu"/>
          <w:b/>
          <w:bCs/>
        </w:rPr>
        <w:t>kernel_size</w:t>
      </w:r>
      <w:proofErr w:type="spellEnd"/>
      <w:r>
        <w:t xml:space="preserve"> ile çekirdeklerin boyutlarını ayarlayarak, </w:t>
      </w:r>
      <w:proofErr w:type="spellStart"/>
      <w:r>
        <w:t>evrişimli</w:t>
      </w:r>
      <w:proofErr w:type="spellEnd"/>
      <w:r>
        <w:t xml:space="preserve"> ağa bu bağlantıları nasıl kuracağını söylersiniz. Çoğu zaman, bir çekirdeğin boyutları tek sayılardan </w:t>
      </w:r>
      <w:r>
        <w:lastRenderedPageBreak/>
        <w:t xml:space="preserve">oluşur (örneğin </w:t>
      </w:r>
      <w:proofErr w:type="spellStart"/>
      <w:r>
        <w:rPr>
          <w:rStyle w:val="HTMLKodu"/>
          <w:b/>
          <w:bCs/>
        </w:rPr>
        <w:t>kernel_size</w:t>
      </w:r>
      <w:proofErr w:type="spellEnd"/>
      <w:r>
        <w:rPr>
          <w:rStyle w:val="HTMLKodu"/>
          <w:b/>
          <w:bCs/>
        </w:rPr>
        <w:t>=(3, 3)</w:t>
      </w:r>
      <w:r>
        <w:t xml:space="preserve"> veya </w:t>
      </w:r>
      <w:r>
        <w:rPr>
          <w:rStyle w:val="HTMLKodu"/>
          <w:b/>
          <w:bCs/>
        </w:rPr>
        <w:t>(5, 5)</w:t>
      </w:r>
      <w:r>
        <w:t>) böylece merkezde tek bir piksel bulunur, ancak bu bir zorunluluk değildir.</w:t>
      </w:r>
    </w:p>
    <w:p w:rsidR="00B866FD" w:rsidRDefault="00B866FD" w:rsidP="00B866FD">
      <w:pPr>
        <w:pStyle w:val="NormalWeb"/>
      </w:pPr>
      <w:r>
        <w:t xml:space="preserve">Bir </w:t>
      </w:r>
      <w:proofErr w:type="spellStart"/>
      <w:r>
        <w:t>evrişim</w:t>
      </w:r>
      <w:proofErr w:type="spellEnd"/>
      <w:r>
        <w:t xml:space="preserve"> katmanındaki çekirdekler, oluşturduğu özniteliklerin türlerini belirler. Eğitim sırasında, </w:t>
      </w:r>
      <w:proofErr w:type="spellStart"/>
      <w:r>
        <w:t>evrişimli</w:t>
      </w:r>
      <w:proofErr w:type="spellEnd"/>
      <w:r>
        <w:t xml:space="preserve"> bir ağ, sınıflandırma problemini çözmek için hangi özniteliklere ihtiyacı olduğunu öğrenmeye çalışır. Bu da çekirdekleri için en iyi değerleri bulmak anlamına gelir.</w:t>
      </w:r>
    </w:p>
    <w:p w:rsidR="00111B23" w:rsidRDefault="00111B23" w:rsidP="00111B23">
      <w:pPr>
        <w:pStyle w:val="Balk2"/>
        <w:spacing w:before="0"/>
        <w:textAlignment w:val="baseline"/>
        <w:rPr>
          <w:rFonts w:ascii="Arial" w:hAnsi="Arial" w:cs="Arial"/>
          <w:color w:val="202214"/>
          <w:sz w:val="30"/>
          <w:szCs w:val="30"/>
        </w:rPr>
      </w:pPr>
      <w:proofErr w:type="spellStart"/>
      <w:r>
        <w:rPr>
          <w:rFonts w:ascii="Arial" w:hAnsi="Arial" w:cs="Arial"/>
          <w:b/>
          <w:bCs/>
          <w:color w:val="202214"/>
          <w:sz w:val="30"/>
          <w:szCs w:val="30"/>
        </w:rPr>
        <w:t>Activations</w:t>
      </w:r>
      <w:proofErr w:type="spellEnd"/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begin"/>
      </w:r>
      <w:r>
        <w:rPr>
          <w:rFonts w:ascii="Arial" w:hAnsi="Arial" w:cs="Arial"/>
          <w:b/>
          <w:bCs/>
          <w:color w:val="202214"/>
          <w:sz w:val="30"/>
          <w:szCs w:val="30"/>
        </w:rPr>
        <w:instrText xml:space="preserve"> HYPERLINK "https://www.kaggle.com/code/ryanholbrook/convolution-and-relu" \l "Activations" \t "_self" </w:instrTex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separate"/>
      </w:r>
      <w:r>
        <w:rPr>
          <w:rStyle w:val="Kpr"/>
          <w:rFonts w:ascii="inherit" w:hAnsi="inherit" w:cs="Arial"/>
          <w:b/>
          <w:bCs/>
          <w:color w:val="008ABC"/>
          <w:sz w:val="30"/>
          <w:szCs w:val="30"/>
          <w:bdr w:val="none" w:sz="0" w:space="0" w:color="auto" w:frame="1"/>
        </w:rPr>
        <w:t>¶</w:t>
      </w:r>
      <w:r>
        <w:rPr>
          <w:rFonts w:ascii="Arial" w:hAnsi="Arial" w:cs="Arial"/>
          <w:b/>
          <w:bCs/>
          <w:color w:val="202214"/>
          <w:sz w:val="30"/>
          <w:szCs w:val="30"/>
        </w:rPr>
        <w:fldChar w:fldCharType="end"/>
      </w:r>
    </w:p>
    <w:p w:rsidR="00666F53" w:rsidRDefault="0051460F">
      <w:r>
        <w:t xml:space="preserve">Ağdaki </w:t>
      </w:r>
      <w:r>
        <w:rPr>
          <w:b/>
          <w:bCs/>
        </w:rPr>
        <w:t>aktivasyonlara</w:t>
      </w:r>
      <w:r>
        <w:t xml:space="preserve"> </w:t>
      </w:r>
      <w:r>
        <w:rPr>
          <w:b/>
          <w:bCs/>
        </w:rPr>
        <w:t>öznitelik haritaları</w:t>
      </w:r>
      <w:r>
        <w:t xml:space="preserve"> (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maps</w:t>
      </w:r>
      <w:proofErr w:type="spellEnd"/>
      <w:r>
        <w:t>) diyoruz. Bunlar, bir filtreyi bir görüntüye uyguladığımızda elde ettiğimiz sonuçlardır; çekirdeğin çıkardığı görsel öznitelikleri içerirler. Aşağıda, ürettikleri öznitelik haritaları ile birlikte resmedilmiş birkaç çekirdek görülmektedir.</w:t>
      </w:r>
    </w:p>
    <w:p w:rsidR="0051460F" w:rsidRDefault="00071CBB">
      <w:r>
        <w:rPr>
          <w:noProof/>
          <w:lang w:eastAsia="tr-TR"/>
        </w:rPr>
        <w:drawing>
          <wp:inline distT="0" distB="0" distL="0" distR="0">
            <wp:extent cx="5760720" cy="2481627"/>
            <wp:effectExtent l="0" t="0" r="0" b="0"/>
            <wp:docPr id="4" name="Resim 4" descr="Three kernels and the feature maps they produ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hree kernels and the feature maps they produce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CBB" w:rsidRDefault="00071CBB"/>
    <w:p w:rsidR="00836DBB" w:rsidRPr="00836DBB" w:rsidRDefault="00836DBB" w:rsidP="00836DBB">
      <w:pPr>
        <w:spacing w:after="0" w:line="240" w:lineRule="auto"/>
        <w:jc w:val="center"/>
        <w:textAlignment w:val="baseline"/>
        <w:rPr>
          <w:rFonts w:ascii="inherit" w:eastAsia="Times New Roman" w:hAnsi="inherit" w:cs="Times New Roman"/>
          <w:sz w:val="21"/>
          <w:szCs w:val="21"/>
          <w:lang w:eastAsia="tr-TR"/>
        </w:rPr>
      </w:pPr>
      <w:proofErr w:type="spellStart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>Kernels</w:t>
      </w:r>
      <w:proofErr w:type="spellEnd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 xml:space="preserve"> </w:t>
      </w:r>
      <w:proofErr w:type="spellStart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>and</w:t>
      </w:r>
      <w:proofErr w:type="spellEnd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 xml:space="preserve"> </w:t>
      </w:r>
      <w:proofErr w:type="spellStart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>features</w:t>
      </w:r>
      <w:proofErr w:type="spellEnd"/>
      <w:r w:rsidRPr="00836DBB">
        <w:rPr>
          <w:rFonts w:ascii="inherit" w:eastAsia="Times New Roman" w:hAnsi="inherit" w:cs="Times New Roman"/>
          <w:sz w:val="21"/>
          <w:szCs w:val="21"/>
          <w:lang w:eastAsia="tr-TR"/>
        </w:rPr>
        <w:t>.</w:t>
      </w:r>
    </w:p>
    <w:p w:rsidR="00071CBB" w:rsidRDefault="00071CBB"/>
    <w:p w:rsidR="00BA7E99" w:rsidRDefault="00BA7E99" w:rsidP="00BA7E99">
      <w:pPr>
        <w:pStyle w:val="NormalWeb"/>
      </w:pPr>
      <w:r>
        <w:t>Çekirdekteki (</w:t>
      </w:r>
      <w:proofErr w:type="spellStart"/>
      <w:r>
        <w:t>kernel</w:t>
      </w:r>
      <w:proofErr w:type="spellEnd"/>
      <w:r>
        <w:t xml:space="preserve">) sayıların deseninden, hangi tür öznitelik haritalarını oluşturduğunu anlayabilirsiniz. Genel olarak, bir </w:t>
      </w:r>
      <w:proofErr w:type="spellStart"/>
      <w:r>
        <w:t>evrişimin</w:t>
      </w:r>
      <w:proofErr w:type="spellEnd"/>
      <w:r>
        <w:t xml:space="preserve"> girdilerinde vurguladığı şey, çekirdekteki </w:t>
      </w:r>
      <w:r>
        <w:rPr>
          <w:b/>
          <w:bCs/>
        </w:rPr>
        <w:t>pozitif</w:t>
      </w:r>
      <w:r>
        <w:t xml:space="preserve"> sayıların şekliyle eşleşir. Yukarıdaki soldaki ve ortadaki çekirdekler, her ikisi de yatay şekilleri filtreleyecektir.</w:t>
      </w:r>
    </w:p>
    <w:p w:rsidR="00BA7E99" w:rsidRDefault="00BA7E99" w:rsidP="00BA7E99">
      <w:pPr>
        <w:pStyle w:val="NormalWeb"/>
      </w:pPr>
      <w:proofErr w:type="spellStart"/>
      <w:r>
        <w:rPr>
          <w:rStyle w:val="HTMLKodu"/>
          <w:b/>
          <w:bCs/>
        </w:rPr>
        <w:t>filters</w:t>
      </w:r>
      <w:proofErr w:type="spellEnd"/>
      <w:r>
        <w:t xml:space="preserve"> parametresi </w:t>
      </w:r>
      <w:proofErr w:type="gramStart"/>
      <w:r>
        <w:t>ile,</w:t>
      </w:r>
      <w:proofErr w:type="gramEnd"/>
      <w:r>
        <w:t xml:space="preserve"> </w:t>
      </w:r>
      <w:proofErr w:type="spellStart"/>
      <w:r>
        <w:t>evrişim</w:t>
      </w:r>
      <w:proofErr w:type="spellEnd"/>
      <w:r>
        <w:t xml:space="preserve"> katmanına çıktı olarak kaç tane öznitelik haritası oluşturmasını istediğinizi söylersiniz.</w:t>
      </w:r>
    </w:p>
    <w:p w:rsidR="00D517E9" w:rsidRDefault="00D517E9" w:rsidP="00D517E9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Detect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with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ReLU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"https://www.kaggle.com/code/ryanholbrook/convolution-and-relu" \l "Detect-with-ReLU"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836DBB" w:rsidRDefault="004B529B">
      <w:r>
        <w:t xml:space="preserve">Filtreleme işleminden sonra, öznitelik haritaları aktivasyon fonksiyonundan geçer. </w:t>
      </w:r>
      <w:r>
        <w:rPr>
          <w:b/>
          <w:bCs/>
        </w:rPr>
        <w:t>Doğrultucu fonksiyonunun</w:t>
      </w:r>
      <w:r>
        <w:t xml:space="preserve"> (</w:t>
      </w:r>
      <w:proofErr w:type="spellStart"/>
      <w:r>
        <w:t>rectifier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>) grafiği şöyledir:</w:t>
      </w:r>
    </w:p>
    <w:p w:rsidR="004B529B" w:rsidRDefault="00352D86">
      <w:r>
        <w:rPr>
          <w:noProof/>
          <w:lang w:eastAsia="tr-TR"/>
        </w:rPr>
        <w:lastRenderedPageBreak/>
        <w:drawing>
          <wp:inline distT="0" distB="0" distL="0" distR="0">
            <wp:extent cx="5619750" cy="3276600"/>
            <wp:effectExtent l="0" t="0" r="0" b="0"/>
            <wp:docPr id="5" name="Resim 5" descr="Graph of the ReLU activation fun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raph of the ReLU activation functio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D86" w:rsidRDefault="00BF5443">
      <w:r w:rsidRPr="00BF5443">
        <w:t>Doğrultucu fonksiyonunun grafiği, negatif kısmı 0'a "düzeltilmiş" bir çizgiye benzer.</w:t>
      </w:r>
    </w:p>
    <w:p w:rsidR="000B40F9" w:rsidRDefault="000B40F9" w:rsidP="000B40F9">
      <w:pPr>
        <w:pStyle w:val="NormalWeb"/>
      </w:pPr>
      <w:r>
        <w:t>Doğrultucu (</w:t>
      </w:r>
      <w:proofErr w:type="spellStart"/>
      <w:r>
        <w:t>rectifier</w:t>
      </w:r>
      <w:proofErr w:type="spellEnd"/>
      <w:r>
        <w:t xml:space="preserve">) eklenmiş bir nörona </w:t>
      </w:r>
      <w:r>
        <w:rPr>
          <w:b/>
          <w:bCs/>
        </w:rPr>
        <w:t>doğrultulmuş doğrusal birim</w:t>
      </w:r>
      <w:r>
        <w:t xml:space="preserve"> (</w:t>
      </w:r>
      <w:proofErr w:type="spellStart"/>
      <w:r>
        <w:t>rectified</w:t>
      </w:r>
      <w:proofErr w:type="spellEnd"/>
      <w:r>
        <w:t xml:space="preserve"> 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unit</w:t>
      </w:r>
      <w:proofErr w:type="spellEnd"/>
      <w:r>
        <w:t xml:space="preserve">) denir. Bu nedenle, doğrultucu fonksiyona </w:t>
      </w:r>
      <w:proofErr w:type="spellStart"/>
      <w:r>
        <w:rPr>
          <w:b/>
          <w:bCs/>
        </w:rPr>
        <w:t>ReLU</w:t>
      </w:r>
      <w:proofErr w:type="spellEnd"/>
      <w:r>
        <w:rPr>
          <w:b/>
          <w:bCs/>
        </w:rPr>
        <w:t xml:space="preserve"> aktivasyonu</w:t>
      </w:r>
      <w:r>
        <w:t xml:space="preserve"> veya sadece </w:t>
      </w:r>
      <w:proofErr w:type="spellStart"/>
      <w:r>
        <w:t>ReLU</w:t>
      </w:r>
      <w:proofErr w:type="spellEnd"/>
      <w:r>
        <w:t xml:space="preserve"> fonksiyonu da diyebiliriz.</w:t>
      </w:r>
    </w:p>
    <w:p w:rsidR="000B40F9" w:rsidRDefault="000B40F9" w:rsidP="000B40F9">
      <w:pPr>
        <w:pStyle w:val="NormalWeb"/>
      </w:pPr>
      <w:proofErr w:type="spellStart"/>
      <w:r>
        <w:t>ReLU</w:t>
      </w:r>
      <w:proofErr w:type="spellEnd"/>
      <w:r>
        <w:t xml:space="preserve"> aktivasyonu, kendi </w:t>
      </w:r>
      <w:proofErr w:type="spellStart"/>
      <w:r>
        <w:rPr>
          <w:rStyle w:val="HTMLKodu"/>
          <w:b/>
          <w:bCs/>
        </w:rPr>
        <w:t>Activation</w:t>
      </w:r>
      <w:proofErr w:type="spellEnd"/>
      <w:r>
        <w:t xml:space="preserve"> katmanında tanımlanabilir, ancak çoğunlukla </w:t>
      </w:r>
      <w:r>
        <w:rPr>
          <w:rStyle w:val="HTMLKodu"/>
          <w:b/>
          <w:bCs/>
        </w:rPr>
        <w:t>Conv2D</w:t>
      </w:r>
      <w:r>
        <w:t xml:space="preserve">'nin aktivasyon fonksiyonu olarak </w:t>
      </w:r>
      <w:proofErr w:type="gramStart"/>
      <w:r>
        <w:t>dahil</w:t>
      </w:r>
      <w:proofErr w:type="gramEnd"/>
      <w:r>
        <w:t xml:space="preserve"> edilir.</w:t>
      </w:r>
    </w:p>
    <w:p w:rsidR="00F2127E" w:rsidRDefault="00F2127E" w:rsidP="00F2127E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model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keras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Sequential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</w:p>
    <w:p w:rsidR="00F2127E" w:rsidRDefault="00F2127E" w:rsidP="00F2127E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layers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64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kernel_size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activation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2127E" w:rsidRDefault="00F2127E" w:rsidP="00F2127E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More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layers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follow</w:t>
      </w:r>
      <w:proofErr w:type="spellEnd"/>
    </w:p>
    <w:p w:rsidR="00F2127E" w:rsidRDefault="00F2127E" w:rsidP="00F2127E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BF5443" w:rsidRDefault="00BF5443"/>
    <w:p w:rsidR="00693A2E" w:rsidRDefault="00693A2E" w:rsidP="00693A2E">
      <w:pPr>
        <w:pStyle w:val="NormalWeb"/>
      </w:pPr>
      <w:r>
        <w:t xml:space="preserve">Aktivasyon fonksiyonunu, piksel değerlerini belirli bir önem ölçüsüne göre puanlayan bir unsur olarak düşünebilirsiniz. </w:t>
      </w:r>
      <w:proofErr w:type="spellStart"/>
      <w:r>
        <w:t>ReLU</w:t>
      </w:r>
      <w:proofErr w:type="spellEnd"/>
      <w:r>
        <w:t xml:space="preserve"> aktivasyonu, negatif değerlerin önemli olmadığını söyler ve bu nedenle onları 0'a ayarlar. ("Önemsiz olan her şey eşit derecede önemsizdir.")</w:t>
      </w:r>
    </w:p>
    <w:p w:rsidR="00693A2E" w:rsidRDefault="00693A2E" w:rsidP="00693A2E">
      <w:pPr>
        <w:pStyle w:val="NormalWeb"/>
      </w:pPr>
      <w:r>
        <w:t xml:space="preserve">İşte yukarıdaki özellik haritalarına uygulanan </w:t>
      </w:r>
      <w:proofErr w:type="spellStart"/>
      <w:r>
        <w:t>ReLU</w:t>
      </w:r>
      <w:proofErr w:type="spellEnd"/>
      <w:r>
        <w:t>. Özellikleri nasıl başarıyla izole ettiğine dikkat edin.</w:t>
      </w:r>
    </w:p>
    <w:p w:rsidR="00F2127E" w:rsidRDefault="001A18D9">
      <w:r>
        <w:rPr>
          <w:noProof/>
          <w:lang w:eastAsia="tr-TR"/>
        </w:rPr>
        <w:lastRenderedPageBreak/>
        <w:drawing>
          <wp:inline distT="0" distB="0" distL="0" distR="0">
            <wp:extent cx="5760720" cy="2481627"/>
            <wp:effectExtent l="0" t="0" r="0" b="0"/>
            <wp:docPr id="6" name="Resim 6" descr="ReLU applied to feature map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LU applied to feature maps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81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18D9" w:rsidRDefault="001A18D9"/>
    <w:p w:rsidR="00DD7967" w:rsidRDefault="00CD72E8">
      <w:r>
        <w:t xml:space="preserve">Diğer aktivasyon fonksiyonları gibi, </w:t>
      </w:r>
      <w:proofErr w:type="spellStart"/>
      <w:r>
        <w:t>ReLU</w:t>
      </w:r>
      <w:proofErr w:type="spellEnd"/>
      <w:r>
        <w:t xml:space="preserve"> fonksiyonu da </w:t>
      </w:r>
      <w:r>
        <w:rPr>
          <w:b/>
          <w:bCs/>
        </w:rPr>
        <w:t>doğrusal olmayan</w:t>
      </w:r>
      <w:r>
        <w:t xml:space="preserve"> bir fonksiyondur. Esasen bu, ağdaki tüm katmanların toplam etkisinin, yalnızca etkileri bir araya ekleyerek elde edeceğinizden farklı hale geldiği anlamına gelir. (Bu, tek bir katmanla elde edebileceğiniz sonuçla aynı olurdu.) </w:t>
      </w:r>
      <w:proofErr w:type="spellStart"/>
      <w:r>
        <w:t>Doğrusallık</w:t>
      </w:r>
      <w:proofErr w:type="spellEnd"/>
      <w:r>
        <w:t xml:space="preserve"> dışı (</w:t>
      </w:r>
      <w:proofErr w:type="spellStart"/>
      <w:r>
        <w:t>nonlinearity</w:t>
      </w:r>
      <w:proofErr w:type="spellEnd"/>
      <w:r>
        <w:t>), özniteliklerin ağın derinliklerine doğru ilerledikçe ilginç şekillerde birleşmesini sağlar. (Bu "öznitelik birleşmesini" 5. Derste daha ayrıntılı olarak inceleyeceğiz.)</w:t>
      </w:r>
    </w:p>
    <w:p w:rsidR="008F11ED" w:rsidRDefault="008F11ED" w:rsidP="008F11ED">
      <w:pPr>
        <w:pStyle w:val="Balk1"/>
        <w:spacing w:before="0" w:beforeAutospacing="0" w:after="0" w:afterAutospacing="0"/>
        <w:textAlignment w:val="baseline"/>
        <w:rPr>
          <w:rFonts w:ascii="Arial" w:hAnsi="Arial" w:cs="Arial"/>
          <w:b w:val="0"/>
          <w:bCs w:val="0"/>
          <w:color w:val="202214"/>
          <w:sz w:val="36"/>
          <w:szCs w:val="36"/>
        </w:rPr>
      </w:pP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Example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-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Apply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Convolution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and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202214"/>
          <w:sz w:val="36"/>
          <w:szCs w:val="36"/>
        </w:rPr>
        <w:t>ReLU</w:t>
      </w:r>
      <w:proofErr w:type="spellEnd"/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begin"/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instrText xml:space="preserve"> HYPERLINK "https://www.kaggle.com/code/ryanholbrook/convolution-and-relu" \l "Example---Apply-Convolution-and-ReLU" \t "_self" </w:instrTex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separate"/>
      </w:r>
      <w:r>
        <w:rPr>
          <w:rStyle w:val="Kpr"/>
          <w:rFonts w:ascii="inherit" w:hAnsi="inherit" w:cs="Arial"/>
          <w:b w:val="0"/>
          <w:bCs w:val="0"/>
          <w:color w:val="008ABC"/>
          <w:sz w:val="36"/>
          <w:szCs w:val="36"/>
          <w:bdr w:val="none" w:sz="0" w:space="0" w:color="auto" w:frame="1"/>
        </w:rPr>
        <w:t>¶</w:t>
      </w:r>
      <w:r>
        <w:rPr>
          <w:rFonts w:ascii="Arial" w:hAnsi="Arial" w:cs="Arial"/>
          <w:b w:val="0"/>
          <w:bCs w:val="0"/>
          <w:color w:val="202214"/>
          <w:sz w:val="36"/>
          <w:szCs w:val="36"/>
        </w:rPr>
        <w:fldChar w:fldCharType="end"/>
      </w:r>
    </w:p>
    <w:p w:rsidR="001D20AD" w:rsidRDefault="001D20AD" w:rsidP="001D20AD">
      <w:r>
        <w:t xml:space="preserve">Bu örnekte, </w:t>
      </w:r>
      <w:proofErr w:type="spellStart"/>
      <w:r>
        <w:t>evrişimli</w:t>
      </w:r>
      <w:proofErr w:type="spellEnd"/>
      <w:r>
        <w:t xml:space="preserve"> ağların "perde arkasında" neler yaptığını daha iyi anlamak için çıkarma işlemini kendimiz yapacağız.</w:t>
      </w:r>
    </w:p>
    <w:p w:rsidR="001D20AD" w:rsidRDefault="001D20AD" w:rsidP="001D20AD"/>
    <w:p w:rsidR="00CD72E8" w:rsidRDefault="001D20AD" w:rsidP="001D20AD">
      <w:r>
        <w:t>Bu örnek için kullanacağımız görsel şu şekilde: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proofErr w:type="spellEnd"/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matplotlib.pyplot</w:t>
      </w:r>
      <w:proofErr w:type="spellEnd"/>
      <w:proofErr w:type="gram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proofErr w:type="spellEnd"/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rc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figure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autolayout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kc"/>
          <w:rFonts w:ascii="inherit" w:hAnsi="inherit"/>
          <w:color w:val="007B00"/>
          <w:sz w:val="21"/>
          <w:szCs w:val="21"/>
          <w:bdr w:val="none" w:sz="0" w:space="0" w:color="auto" w:frame="1"/>
        </w:rPr>
        <w:t>True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rc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axes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labelweight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bold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labelsize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large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titleweight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bold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titlepad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10</w:t>
      </w:r>
      <w:proofErr w:type="gramStart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  <w:proofErr w:type="gramEnd"/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rc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cmap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'magma'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image_path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gram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..</w:t>
      </w:r>
      <w:proofErr w:type="gram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computer-vision-resources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/car_feature.jpg'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io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read_file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image_path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io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decode_jpeg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squeeze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cmap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gray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off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287622" w:rsidRDefault="00287622" w:rsidP="00287622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();</w:t>
      </w:r>
    </w:p>
    <w:p w:rsidR="001D20AD" w:rsidRDefault="001D20AD" w:rsidP="001D20AD"/>
    <w:p w:rsidR="00287622" w:rsidRDefault="00FD0437" w:rsidP="001D20AD">
      <w:r>
        <w:t xml:space="preserve">Filtreleme adımı için bir </w:t>
      </w:r>
      <w:r>
        <w:rPr>
          <w:b/>
          <w:bCs/>
        </w:rPr>
        <w:t>çekirdek</w:t>
      </w:r>
      <w:r>
        <w:t xml:space="preserve"> (</w:t>
      </w:r>
      <w:proofErr w:type="spellStart"/>
      <w:r>
        <w:t>kernel</w:t>
      </w:r>
      <w:proofErr w:type="spellEnd"/>
      <w:r>
        <w:t xml:space="preserve">) tanımlayacak ve ardından onu </w:t>
      </w:r>
      <w:proofErr w:type="spellStart"/>
      <w:r>
        <w:rPr>
          <w:b/>
          <w:bCs/>
        </w:rPr>
        <w:t>evrişimle</w:t>
      </w:r>
      <w:proofErr w:type="spellEnd"/>
      <w:r>
        <w:t xml:space="preserve"> uygulayacağız. Bu durumdaki çekirdek, bir "kenar algılama" çekirdeğidir. Tıpkı </w:t>
      </w:r>
      <w:proofErr w:type="spellStart"/>
      <w:r>
        <w:t>Numpy'da</w:t>
      </w:r>
      <w:proofErr w:type="spellEnd"/>
      <w:r>
        <w:t xml:space="preserve"> </w:t>
      </w:r>
      <w:proofErr w:type="spellStart"/>
      <w:proofErr w:type="gramStart"/>
      <w:r>
        <w:rPr>
          <w:rStyle w:val="HTMLKodu"/>
          <w:rFonts w:eastAsiaTheme="minorHAnsi"/>
        </w:rPr>
        <w:t>np.array</w:t>
      </w:r>
      <w:proofErr w:type="spellEnd"/>
      <w:proofErr w:type="gramEnd"/>
      <w:r>
        <w:t xml:space="preserve"> ile bir dizi tanımlar gibi, </w:t>
      </w:r>
      <w:proofErr w:type="spellStart"/>
      <w:r>
        <w:rPr>
          <w:rStyle w:val="HTMLKodu"/>
          <w:rFonts w:eastAsiaTheme="minorHAnsi"/>
        </w:rPr>
        <w:t>tf.constant</w:t>
      </w:r>
      <w:proofErr w:type="spellEnd"/>
      <w:r>
        <w:t xml:space="preserve"> ile de tanımlayabilirsiniz. Bu, </w:t>
      </w:r>
      <w:proofErr w:type="spellStart"/>
      <w:r>
        <w:t>TensorFlow'un</w:t>
      </w:r>
      <w:proofErr w:type="spellEnd"/>
      <w:r>
        <w:t xml:space="preserve"> kullandığı türden bir </w:t>
      </w:r>
      <w:proofErr w:type="spellStart"/>
      <w:r>
        <w:rPr>
          <w:b/>
          <w:bCs/>
        </w:rPr>
        <w:t>tensör</w:t>
      </w:r>
      <w:proofErr w:type="spellEnd"/>
      <w:r>
        <w:t xml:space="preserve"> oluşturur.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kn"/>
          <w:rFonts w:ascii="inherit" w:hAnsi="inherit"/>
          <w:color w:val="007B00"/>
          <w:sz w:val="21"/>
          <w:szCs w:val="21"/>
          <w:bdr w:val="none" w:sz="0" w:space="0" w:color="auto" w:frame="1"/>
        </w:rPr>
        <w:t>import</w:t>
      </w:r>
      <w:proofErr w:type="spellEnd"/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tensorflow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k"/>
          <w:rFonts w:ascii="inherit" w:hAnsi="inherit"/>
          <w:color w:val="007B00"/>
          <w:sz w:val="21"/>
          <w:szCs w:val="21"/>
          <w:bdr w:val="none" w:sz="0" w:space="0" w:color="auto" w:frame="1"/>
        </w:rPr>
        <w:t>as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proofErr w:type="spellEnd"/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constant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([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8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-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],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3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E545BC" w:rsidRDefault="00E545BC" w:rsidP="00E545BC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show_kernel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FD0437" w:rsidRDefault="00FD0437" w:rsidP="001D20AD"/>
    <w:p w:rsidR="00FE1368" w:rsidRDefault="00FE1368" w:rsidP="00FE1368">
      <w:pPr>
        <w:pStyle w:val="NormalWeb"/>
      </w:pPr>
      <w:proofErr w:type="spellStart"/>
      <w:r>
        <w:t>TensorFlow</w:t>
      </w:r>
      <w:proofErr w:type="spellEnd"/>
      <w:r>
        <w:t xml:space="preserve">, </w:t>
      </w:r>
      <w:proofErr w:type="spellStart"/>
      <w:proofErr w:type="gramStart"/>
      <w:r>
        <w:rPr>
          <w:rStyle w:val="HTMLKodu"/>
          <w:b/>
          <w:bCs/>
        </w:rPr>
        <w:t>tf.nn</w:t>
      </w:r>
      <w:proofErr w:type="spellEnd"/>
      <w:proofErr w:type="gramEnd"/>
      <w:r>
        <w:t xml:space="preserve"> modülünde sinir ağları tarafından gerçekleştirilen birçok yaygın işlemi içerir. Kullanacağımız iki tanesi </w:t>
      </w:r>
      <w:r>
        <w:rPr>
          <w:rStyle w:val="HTMLKodu"/>
          <w:b/>
          <w:bCs/>
        </w:rPr>
        <w:t>conv2d</w:t>
      </w:r>
      <w:r>
        <w:t xml:space="preserve"> ve </w:t>
      </w:r>
      <w:proofErr w:type="spellStart"/>
      <w:r>
        <w:rPr>
          <w:rStyle w:val="HTMLKodu"/>
          <w:b/>
          <w:bCs/>
        </w:rPr>
        <w:t>relu</w:t>
      </w:r>
      <w:proofErr w:type="spellEnd"/>
      <w:r>
        <w:t xml:space="preserve">. Bunlar, </w:t>
      </w:r>
      <w:proofErr w:type="spellStart"/>
      <w:r>
        <w:t>Keras</w:t>
      </w:r>
      <w:proofErr w:type="spellEnd"/>
      <w:r>
        <w:t xml:space="preserve"> katmanlarının fonksiyon </w:t>
      </w:r>
      <w:proofErr w:type="gramStart"/>
      <w:r>
        <w:t>versiyonlarıdır</w:t>
      </w:r>
      <w:proofErr w:type="gramEnd"/>
      <w:r>
        <w:t>.</w:t>
      </w:r>
    </w:p>
    <w:p w:rsidR="00FE1368" w:rsidRDefault="00FE1368" w:rsidP="00FE1368">
      <w:pPr>
        <w:pStyle w:val="NormalWeb"/>
      </w:pPr>
      <w:r>
        <w:t xml:space="preserve">Aşağıdaki gizli hücre, bir şeyleri </w:t>
      </w:r>
      <w:proofErr w:type="spellStart"/>
      <w:r>
        <w:t>TensorFlow</w:t>
      </w:r>
      <w:proofErr w:type="spellEnd"/>
      <w:r>
        <w:t xml:space="preserve"> ile uyumlu hale getirmek için bazı yeniden biçimlendirmeler yapıyor. Ayrıntılar bu örnek için önemli değildir.</w:t>
      </w:r>
    </w:p>
    <w:p w:rsidR="00606C03" w:rsidRDefault="00606C03" w:rsidP="00606C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Reformat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for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batch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compatibility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.</w:t>
      </w:r>
    </w:p>
    <w:p w:rsidR="00606C03" w:rsidRDefault="00606C03" w:rsidP="00606C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convert_image_dtype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dtype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float32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06C03" w:rsidRDefault="00606C03" w:rsidP="00606C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expand</w:t>
      </w:r>
      <w:proofErr w:type="gramEnd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_dims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0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606C03" w:rsidRDefault="00606C03" w:rsidP="00606C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reshape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[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*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shape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])</w:t>
      </w:r>
    </w:p>
    <w:p w:rsidR="00606C03" w:rsidRDefault="00606C03" w:rsidP="00606C03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cast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dtype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float32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E545BC" w:rsidRDefault="00E545BC" w:rsidP="001D20AD"/>
    <w:p w:rsidR="00606C03" w:rsidRDefault="006B4154" w:rsidP="001D20AD">
      <w:r w:rsidRPr="006B4154">
        <w:t>Şimdi çekirdeğimizi uygulayalım ve ne olacağını görelim.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image_filter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nn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conv2d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b"/>
          <w:rFonts w:ascii="inherit" w:hAnsi="inherit"/>
          <w:color w:val="008000"/>
          <w:sz w:val="21"/>
          <w:szCs w:val="21"/>
          <w:bdr w:val="none" w:sz="0" w:space="0" w:color="auto" w:frame="1"/>
        </w:rPr>
        <w:t>input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filters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kernel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#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we'll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talk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about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these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two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in </w:t>
      </w:r>
      <w:proofErr w:type="spellStart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>lesson</w:t>
      </w:r>
      <w:proofErr w:type="spellEnd"/>
      <w:r>
        <w:rPr>
          <w:rStyle w:val="c1"/>
          <w:rFonts w:ascii="inherit" w:hAnsi="inherit"/>
          <w:i/>
          <w:iCs/>
          <w:color w:val="3C4043"/>
          <w:sz w:val="21"/>
          <w:szCs w:val="21"/>
          <w:bdr w:val="none" w:sz="0" w:space="0" w:color="auto" w:frame="1"/>
        </w:rPr>
        <w:t xml:space="preserve"> 4!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strides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1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color w:val="3C4043"/>
          <w:sz w:val="21"/>
          <w:szCs w:val="21"/>
        </w:rPr>
        <w:t xml:space="preserve">    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padding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'SAME'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squeeze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image_filter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off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4D0665" w:rsidRDefault="004D0665" w:rsidP="004D0665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();</w:t>
      </w:r>
    </w:p>
    <w:p w:rsidR="006B4154" w:rsidRDefault="006B4154" w:rsidP="001D20AD"/>
    <w:p w:rsidR="004D0665" w:rsidRDefault="006900BB" w:rsidP="001D20AD">
      <w:r>
        <w:t xml:space="preserve">Sıradaki adım, </w:t>
      </w:r>
      <w:proofErr w:type="spellStart"/>
      <w:r>
        <w:t>ReLU</w:t>
      </w:r>
      <w:proofErr w:type="spellEnd"/>
      <w:r>
        <w:t xml:space="preserve"> fonksiyonu ile gerçekleştirilen </w:t>
      </w:r>
      <w:r>
        <w:rPr>
          <w:b/>
          <w:bCs/>
        </w:rPr>
        <w:t>algılama</w:t>
      </w:r>
      <w:r>
        <w:t xml:space="preserve"> adımıdır. Bu fonksiyon, ayarlanacak herhangi bir parametresi olmadığı için </w:t>
      </w:r>
      <w:proofErr w:type="spellStart"/>
      <w:r>
        <w:t>evrişimden</w:t>
      </w:r>
      <w:proofErr w:type="spellEnd"/>
      <w:r>
        <w:t xml:space="preserve"> çok daha basittir.</w:t>
      </w: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image_detect</w:t>
      </w:r>
      <w:proofErr w:type="spellEnd"/>
      <w:r>
        <w:rPr>
          <w:color w:val="3C4043"/>
          <w:sz w:val="21"/>
          <w:szCs w:val="21"/>
        </w:rPr>
        <w:t xml:space="preserve"> 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color w:val="3C4043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nn</w:t>
      </w:r>
      <w:proofErr w:type="gram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relu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image_filter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figure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figsize</w:t>
      </w:r>
      <w:proofErr w:type="spellEnd"/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=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,</w:t>
      </w:r>
      <w:r>
        <w:rPr>
          <w:color w:val="3C4043"/>
          <w:sz w:val="21"/>
          <w:szCs w:val="21"/>
        </w:rPr>
        <w:t xml:space="preserve"> </w:t>
      </w:r>
      <w:r>
        <w:rPr>
          <w:rStyle w:val="mi"/>
          <w:rFonts w:ascii="inherit" w:hAnsi="inherit"/>
          <w:color w:val="666666"/>
          <w:sz w:val="21"/>
          <w:szCs w:val="21"/>
          <w:bdr w:val="none" w:sz="0" w:space="0" w:color="auto" w:frame="1"/>
        </w:rPr>
        <w:t>6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tf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squeeze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image_detect</w:t>
      </w:r>
      <w:proofErr w:type="spell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))</w:t>
      </w: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axis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</w:t>
      </w:r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proofErr w:type="spellStart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off</w:t>
      </w:r>
      <w:proofErr w:type="spellEnd"/>
      <w:r>
        <w:rPr>
          <w:rStyle w:val="s1"/>
          <w:rFonts w:ascii="inherit" w:hAnsi="inherit"/>
          <w:color w:val="BB2323"/>
          <w:sz w:val="21"/>
          <w:szCs w:val="21"/>
          <w:bdr w:val="none" w:sz="0" w:space="0" w:color="auto" w:frame="1"/>
        </w:rPr>
        <w:t>'</w:t>
      </w:r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)</w:t>
      </w:r>
    </w:p>
    <w:p w:rsidR="000B6288" w:rsidRDefault="000B6288" w:rsidP="000B6288">
      <w:pPr>
        <w:pStyle w:val="HTMLncedenBiimlendirilmi"/>
        <w:shd w:val="clear" w:color="auto" w:fill="F1F3F4"/>
        <w:wordWrap w:val="0"/>
        <w:textAlignment w:val="baseline"/>
        <w:rPr>
          <w:color w:val="3C4043"/>
          <w:sz w:val="21"/>
          <w:szCs w:val="21"/>
        </w:rPr>
      </w:pPr>
      <w:proofErr w:type="spellStart"/>
      <w:proofErr w:type="gramStart"/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plt</w:t>
      </w:r>
      <w:r>
        <w:rPr>
          <w:rStyle w:val="o"/>
          <w:rFonts w:ascii="inherit" w:hAnsi="inherit"/>
          <w:color w:val="008ABC"/>
          <w:sz w:val="21"/>
          <w:szCs w:val="21"/>
          <w:bdr w:val="none" w:sz="0" w:space="0" w:color="auto" w:frame="1"/>
        </w:rPr>
        <w:t>.</w:t>
      </w:r>
      <w:r>
        <w:rPr>
          <w:rStyle w:val="n"/>
          <w:rFonts w:ascii="inherit" w:hAnsi="inherit"/>
          <w:color w:val="3C4043"/>
          <w:sz w:val="21"/>
          <w:szCs w:val="21"/>
          <w:bdr w:val="none" w:sz="0" w:space="0" w:color="auto" w:frame="1"/>
        </w:rPr>
        <w:t>show</w:t>
      </w:r>
      <w:proofErr w:type="spellEnd"/>
      <w:proofErr w:type="gramEnd"/>
      <w:r>
        <w:rPr>
          <w:rStyle w:val="p"/>
          <w:rFonts w:ascii="inherit" w:hAnsi="inherit"/>
          <w:color w:val="3C4043"/>
          <w:sz w:val="21"/>
          <w:szCs w:val="21"/>
          <w:bdr w:val="none" w:sz="0" w:space="0" w:color="auto" w:frame="1"/>
        </w:rPr>
        <w:t>();</w:t>
      </w:r>
    </w:p>
    <w:p w:rsidR="006900BB" w:rsidRDefault="006900BB" w:rsidP="001D20AD"/>
    <w:p w:rsidR="000B6288" w:rsidRDefault="00086323" w:rsidP="001D20AD">
      <w:r>
        <w:t xml:space="preserve">Ve böylece bir </w:t>
      </w:r>
      <w:r>
        <w:rPr>
          <w:b/>
          <w:bCs/>
        </w:rPr>
        <w:t>öznitelik haritası</w:t>
      </w:r>
      <w:r>
        <w:t xml:space="preserve"> oluşturduk! Baş kısmı, sınıflandırma problemini çözmek için bunun gibi görüntüleri kullanır. Belirli özniteliklerin </w:t>
      </w:r>
      <w:r>
        <w:rPr>
          <w:b/>
          <w:bCs/>
        </w:rPr>
        <w:t>Otomobillere</w:t>
      </w:r>
      <w:r>
        <w:t xml:space="preserve">, diğerlerinin ise </w:t>
      </w:r>
      <w:r>
        <w:rPr>
          <w:b/>
          <w:bCs/>
        </w:rPr>
        <w:t>Kamyonlara</w:t>
      </w:r>
      <w:r>
        <w:t xml:space="preserve"> daha karakteristik olduğunu hayal edebiliriz. Bir </w:t>
      </w:r>
      <w:proofErr w:type="spellStart"/>
      <w:r>
        <w:t>evrişimli</w:t>
      </w:r>
      <w:proofErr w:type="spellEnd"/>
      <w:r>
        <w:t xml:space="preserve"> ağın (</w:t>
      </w:r>
      <w:proofErr w:type="spellStart"/>
      <w:r>
        <w:t>convnet</w:t>
      </w:r>
      <w:proofErr w:type="spellEnd"/>
      <w:r>
        <w:t>) eğitim sırasındaki görevi, bu öznitelikleri bulabilecek çekirdekler oluşturmaktır.</w:t>
      </w:r>
    </w:p>
    <w:p w:rsidR="00086323" w:rsidRDefault="00086323" w:rsidP="001D20AD">
      <w:bookmarkStart w:id="0" w:name="_GoBack"/>
      <w:bookmarkEnd w:id="0"/>
    </w:p>
    <w:sectPr w:rsidR="000863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11109B"/>
    <w:multiLevelType w:val="multilevel"/>
    <w:tmpl w:val="92508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03"/>
    <w:rsid w:val="00071CBB"/>
    <w:rsid w:val="00086323"/>
    <w:rsid w:val="000B40F9"/>
    <w:rsid w:val="000B6288"/>
    <w:rsid w:val="000C0F70"/>
    <w:rsid w:val="00111B23"/>
    <w:rsid w:val="001A18D9"/>
    <w:rsid w:val="001D20AD"/>
    <w:rsid w:val="00287622"/>
    <w:rsid w:val="00352D86"/>
    <w:rsid w:val="003C3D17"/>
    <w:rsid w:val="0042660B"/>
    <w:rsid w:val="00434E89"/>
    <w:rsid w:val="0046188C"/>
    <w:rsid w:val="00477693"/>
    <w:rsid w:val="004B529B"/>
    <w:rsid w:val="004D0665"/>
    <w:rsid w:val="0051460F"/>
    <w:rsid w:val="0055378A"/>
    <w:rsid w:val="00583325"/>
    <w:rsid w:val="00606C03"/>
    <w:rsid w:val="00617C86"/>
    <w:rsid w:val="00666F53"/>
    <w:rsid w:val="006900BB"/>
    <w:rsid w:val="00693A2E"/>
    <w:rsid w:val="006B4154"/>
    <w:rsid w:val="006C1FB8"/>
    <w:rsid w:val="006D2A1E"/>
    <w:rsid w:val="007070A5"/>
    <w:rsid w:val="007E0AFD"/>
    <w:rsid w:val="00801852"/>
    <w:rsid w:val="00836462"/>
    <w:rsid w:val="00836DBB"/>
    <w:rsid w:val="008B22DD"/>
    <w:rsid w:val="008F11ED"/>
    <w:rsid w:val="009B2C31"/>
    <w:rsid w:val="00A77220"/>
    <w:rsid w:val="00B866FD"/>
    <w:rsid w:val="00BA7E99"/>
    <w:rsid w:val="00BF5443"/>
    <w:rsid w:val="00C80A30"/>
    <w:rsid w:val="00CA3DD3"/>
    <w:rsid w:val="00CD72E8"/>
    <w:rsid w:val="00D517E9"/>
    <w:rsid w:val="00DC6796"/>
    <w:rsid w:val="00DD7967"/>
    <w:rsid w:val="00DF4BA1"/>
    <w:rsid w:val="00E04203"/>
    <w:rsid w:val="00E2637C"/>
    <w:rsid w:val="00E435C9"/>
    <w:rsid w:val="00E545BC"/>
    <w:rsid w:val="00F2127E"/>
    <w:rsid w:val="00FD0437"/>
    <w:rsid w:val="00FE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9250B5-F6A0-4EB1-979A-A63EF7F8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rsid w:val="007E0A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34E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80A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80A30"/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kn">
    <w:name w:val="kn"/>
    <w:basedOn w:val="VarsaylanParagrafYazTipi"/>
    <w:rsid w:val="00C80A30"/>
  </w:style>
  <w:style w:type="character" w:customStyle="1" w:styleId="nn">
    <w:name w:val="nn"/>
    <w:basedOn w:val="VarsaylanParagrafYazTipi"/>
    <w:rsid w:val="00C80A30"/>
  </w:style>
  <w:style w:type="character" w:customStyle="1" w:styleId="k">
    <w:name w:val="k"/>
    <w:basedOn w:val="VarsaylanParagrafYazTipi"/>
    <w:rsid w:val="00C80A30"/>
  </w:style>
  <w:style w:type="character" w:customStyle="1" w:styleId="n">
    <w:name w:val="n"/>
    <w:basedOn w:val="VarsaylanParagrafYazTipi"/>
    <w:rsid w:val="00C80A30"/>
  </w:style>
  <w:style w:type="character" w:customStyle="1" w:styleId="nf">
    <w:name w:val="nf"/>
    <w:basedOn w:val="VarsaylanParagrafYazTipi"/>
    <w:rsid w:val="00C80A30"/>
  </w:style>
  <w:style w:type="character" w:customStyle="1" w:styleId="p">
    <w:name w:val="p"/>
    <w:basedOn w:val="VarsaylanParagrafYazTipi"/>
    <w:rsid w:val="00C80A30"/>
  </w:style>
  <w:style w:type="character" w:customStyle="1" w:styleId="o">
    <w:name w:val="o"/>
    <w:basedOn w:val="VarsaylanParagrafYazTipi"/>
    <w:rsid w:val="00C80A30"/>
  </w:style>
  <w:style w:type="character" w:customStyle="1" w:styleId="kc">
    <w:name w:val="kc"/>
    <w:basedOn w:val="VarsaylanParagrafYazTipi"/>
    <w:rsid w:val="00C80A30"/>
  </w:style>
  <w:style w:type="character" w:customStyle="1" w:styleId="mi">
    <w:name w:val="mi"/>
    <w:basedOn w:val="VarsaylanParagrafYazTipi"/>
    <w:rsid w:val="00C80A30"/>
  </w:style>
  <w:style w:type="character" w:customStyle="1" w:styleId="c1">
    <w:name w:val="c1"/>
    <w:basedOn w:val="VarsaylanParagrafYazTipi"/>
    <w:rsid w:val="00C80A30"/>
  </w:style>
  <w:style w:type="character" w:customStyle="1" w:styleId="ow">
    <w:name w:val="ow"/>
    <w:basedOn w:val="VarsaylanParagrafYazTipi"/>
    <w:rsid w:val="00C80A30"/>
  </w:style>
  <w:style w:type="character" w:customStyle="1" w:styleId="s1">
    <w:name w:val="s1"/>
    <w:basedOn w:val="VarsaylanParagrafYazTipi"/>
    <w:rsid w:val="00C80A30"/>
  </w:style>
  <w:style w:type="character" w:customStyle="1" w:styleId="nb">
    <w:name w:val="nb"/>
    <w:basedOn w:val="VarsaylanParagrafYazTipi"/>
    <w:rsid w:val="00C80A30"/>
  </w:style>
  <w:style w:type="character" w:customStyle="1" w:styleId="Balk1Char">
    <w:name w:val="Başlık 1 Char"/>
    <w:basedOn w:val="VarsaylanParagrafYazTipi"/>
    <w:link w:val="Balk1"/>
    <w:uiPriority w:val="9"/>
    <w:rsid w:val="007E0AFD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3C3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Kpr">
    <w:name w:val="Hyperlink"/>
    <w:basedOn w:val="VarsaylanParagrafYazTipi"/>
    <w:uiPriority w:val="99"/>
    <w:semiHidden/>
    <w:unhideWhenUsed/>
    <w:rsid w:val="0046188C"/>
    <w:rPr>
      <w:color w:val="0000FF"/>
      <w:u w:val="single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34E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TMLKodu">
    <w:name w:val="HTML Code"/>
    <w:basedOn w:val="VarsaylanParagrafYazTipi"/>
    <w:uiPriority w:val="99"/>
    <w:semiHidden/>
    <w:unhideWhenUsed/>
    <w:rsid w:val="00B866F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5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1460</Words>
  <Characters>8326</Characters>
  <Application>Microsoft Office Word</Application>
  <DocSecurity>0</DocSecurity>
  <Lines>69</Lines>
  <Paragraphs>19</Paragraphs>
  <ScaleCrop>false</ScaleCrop>
  <Company/>
  <LinksUpToDate>false</LinksUpToDate>
  <CharactersWithSpaces>9767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Ridvan</dc:creator>
  <cp:keywords/>
  <dc:description/>
  <cp:lastModifiedBy>Ridvan</cp:lastModifiedBy>
  <cp:revision>60</cp:revision>
  <dcterms:created xsi:type="dcterms:W3CDTF">2025-08-12T13:49:00Z</dcterms:created>
  <dcterms:modified xsi:type="dcterms:W3CDTF">2025-08-12T14:06:00Z</dcterms:modified>
</cp:coreProperties>
</file>