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06" w:rsidRPr="00956406" w:rsidRDefault="00956406" w:rsidP="00956406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956406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</w:p>
    <w:p w:rsidR="00F21C04" w:rsidRDefault="00F21C04" w:rsidP="00F21C04">
      <w:pPr>
        <w:pStyle w:val="NormalWeb"/>
      </w:pPr>
      <w:r>
        <w:t>Öğrendiğiniz tüm bilgilerle, SQL sorgularınız oldukça uzamaya başladı. Bu da onları anlamayı (ve hatalarını ayıklamayı) zorlaştırabilir.</w:t>
      </w:r>
    </w:p>
    <w:p w:rsidR="00F21C04" w:rsidRDefault="00F21C04" w:rsidP="00F21C04">
      <w:pPr>
        <w:pStyle w:val="NormalWeb"/>
      </w:pPr>
      <w:r>
        <w:t xml:space="preserve">Şimdi, sorgularınızı düzenlemek ve daha kolay okunabilir hale getirmek için </w:t>
      </w:r>
      <w:r>
        <w:rPr>
          <w:b/>
          <w:bCs/>
        </w:rPr>
        <w:t>AS</w:t>
      </w:r>
      <w:r>
        <w:t xml:space="preserve"> ve </w:t>
      </w:r>
      <w:r>
        <w:rPr>
          <w:b/>
          <w:bCs/>
        </w:rPr>
        <w:t>WITH</w:t>
      </w:r>
      <w:r>
        <w:t xml:space="preserve"> anahtar kelimelerini nasıl kullanacağınızı öğreneceksiniz.</w:t>
      </w:r>
    </w:p>
    <w:p w:rsidR="00F21C04" w:rsidRDefault="00F21C04" w:rsidP="00F21C04">
      <w:pPr>
        <w:pStyle w:val="NormalWeb"/>
      </w:pPr>
      <w:r>
        <w:t xml:space="preserve">Bu süreçte, aşina olduğumuz </w:t>
      </w:r>
      <w:proofErr w:type="spellStart"/>
      <w:r>
        <w:rPr>
          <w:b/>
          <w:bCs/>
        </w:rPr>
        <w:t>pets</w:t>
      </w:r>
      <w:proofErr w:type="spellEnd"/>
      <w:r>
        <w:t xml:space="preserve"> tablosunu kullanacağız, ancak şimdi hayvanların yaşlarını da içeriyor.</w:t>
      </w:r>
    </w:p>
    <w:p w:rsidR="005207EB" w:rsidRDefault="0065259B">
      <w:r>
        <w:rPr>
          <w:noProof/>
          <w:lang w:eastAsia="tr-TR"/>
        </w:rPr>
        <w:drawing>
          <wp:inline distT="0" distB="0" distL="0" distR="0">
            <wp:extent cx="5760720" cy="1549759"/>
            <wp:effectExtent l="0" t="0" r="0" b="0"/>
            <wp:docPr id="1" name="Resim 1" descr="https://storage.googleapis.com/kaggle-media/learn/images/MXrsi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kaggle-media/learn/images/MXrsiAZ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4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9B" w:rsidRDefault="0065259B"/>
    <w:p w:rsidR="002B6638" w:rsidRDefault="002B6638" w:rsidP="002B6638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r>
        <w:rPr>
          <w:rFonts w:ascii="Arial" w:hAnsi="Arial" w:cs="Arial"/>
          <w:b w:val="0"/>
          <w:bCs w:val="0"/>
          <w:color w:val="202214"/>
          <w:sz w:val="36"/>
          <w:szCs w:val="36"/>
        </w:rPr>
        <w:t>AS</w:t>
      </w:r>
    </w:p>
    <w:p w:rsidR="0085254D" w:rsidRDefault="0085254D" w:rsidP="0085254D">
      <w:pPr>
        <w:pStyle w:val="NormalWeb"/>
      </w:pPr>
      <w:r>
        <w:t xml:space="preserve">Daha önceki bir eğitimde, sorgularınız tarafından oluşturulan sütunları yeniden adlandırmak için </w:t>
      </w:r>
      <w:proofErr w:type="spellStart"/>
      <w:r>
        <w:rPr>
          <w:b/>
          <w:bCs/>
        </w:rPr>
        <w:t>AS</w:t>
      </w:r>
      <w:r>
        <w:t>'i</w:t>
      </w:r>
      <w:proofErr w:type="spellEnd"/>
      <w:r>
        <w:t xml:space="preserve"> nasıl kullanacağınızı öğrenmiştiniz. Buna </w:t>
      </w:r>
      <w:r>
        <w:rPr>
          <w:b/>
          <w:bCs/>
        </w:rPr>
        <w:t>takma ad verme (</w:t>
      </w:r>
      <w:proofErr w:type="spellStart"/>
      <w:r>
        <w:rPr>
          <w:b/>
          <w:bCs/>
        </w:rPr>
        <w:t>aliasing</w:t>
      </w:r>
      <w:proofErr w:type="spellEnd"/>
      <w:r>
        <w:rPr>
          <w:b/>
          <w:bCs/>
        </w:rPr>
        <w:t>)</w:t>
      </w:r>
      <w:r>
        <w:t xml:space="preserve"> adı verilir. Bu, </w:t>
      </w:r>
      <w:proofErr w:type="spellStart"/>
      <w:r>
        <w:t>Python'ın</w:t>
      </w:r>
      <w:proofErr w:type="spellEnd"/>
      <w:r>
        <w:t xml:space="preserve"> </w:t>
      </w:r>
      <w:proofErr w:type="spellStart"/>
      <w:r>
        <w:rPr>
          <w:rStyle w:val="HTMLKodu"/>
        </w:rPr>
        <w:t>import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pandas</w:t>
      </w:r>
      <w:proofErr w:type="spellEnd"/>
      <w:r>
        <w:rPr>
          <w:rStyle w:val="HTMLKodu"/>
        </w:rPr>
        <w:t xml:space="preserve"> as </w:t>
      </w:r>
      <w:proofErr w:type="spellStart"/>
      <w:r>
        <w:rPr>
          <w:rStyle w:val="HTMLKodu"/>
        </w:rPr>
        <w:t>pd</w:t>
      </w:r>
      <w:proofErr w:type="spellEnd"/>
      <w:r>
        <w:t xml:space="preserve"> veya </w:t>
      </w:r>
      <w:proofErr w:type="spellStart"/>
      <w:r>
        <w:rPr>
          <w:rStyle w:val="HTMLKodu"/>
        </w:rPr>
        <w:t>import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seaborn</w:t>
      </w:r>
      <w:proofErr w:type="spellEnd"/>
      <w:r>
        <w:rPr>
          <w:rStyle w:val="HTMLKodu"/>
        </w:rPr>
        <w:t xml:space="preserve"> as </w:t>
      </w:r>
      <w:proofErr w:type="spellStart"/>
      <w:r>
        <w:rPr>
          <w:rStyle w:val="HTMLKodu"/>
        </w:rPr>
        <w:t>sns</w:t>
      </w:r>
      <w:proofErr w:type="spellEnd"/>
      <w:r>
        <w:t xml:space="preserve"> gibi içe aktarma işlemlerinde </w:t>
      </w:r>
      <w:r>
        <w:rPr>
          <w:rStyle w:val="HTMLKodu"/>
        </w:rPr>
        <w:t>as</w:t>
      </w:r>
      <w:r>
        <w:t xml:space="preserve"> kullanmasına benzer.</w:t>
      </w:r>
    </w:p>
    <w:p w:rsidR="0085254D" w:rsidRDefault="0085254D" w:rsidP="0085254D">
      <w:pPr>
        <w:pStyle w:val="NormalWeb"/>
      </w:pPr>
      <w:r>
        <w:t xml:space="preserve">SQL'de </w:t>
      </w:r>
      <w:r>
        <w:rPr>
          <w:b/>
          <w:bCs/>
        </w:rPr>
        <w:t>AS</w:t>
      </w:r>
      <w:r>
        <w:t xml:space="preserve"> kullanmak için, onu seçtiğiniz sütunun hemen arkasına ekleyin. İşte </w:t>
      </w:r>
      <w:r>
        <w:rPr>
          <w:b/>
          <w:bCs/>
        </w:rPr>
        <w:t>AS</w:t>
      </w:r>
      <w:r>
        <w:t xml:space="preserve"> ifadesi </w:t>
      </w:r>
      <w:r>
        <w:rPr>
          <w:b/>
          <w:bCs/>
        </w:rPr>
        <w:t>olmadan</w:t>
      </w:r>
      <w:r>
        <w:t xml:space="preserve"> bir sorgu örneği:</w:t>
      </w:r>
    </w:p>
    <w:p w:rsidR="00425115" w:rsidRDefault="0000257A" w:rsidP="0085254D">
      <w:pPr>
        <w:pStyle w:val="NormalWeb"/>
      </w:pPr>
      <w:r>
        <w:rPr>
          <w:noProof/>
        </w:rPr>
        <w:drawing>
          <wp:inline distT="0" distB="0" distL="0" distR="0">
            <wp:extent cx="5760720" cy="1168285"/>
            <wp:effectExtent l="0" t="0" r="0" b="0"/>
            <wp:docPr id="2" name="Resim 2" descr="https://storage.googleapis.com/kaggle-media/learn/images/VelX9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kaggle-media/learn/images/VelX9t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FF5" w:rsidRPr="008E3FF5" w:rsidRDefault="008E3FF5" w:rsidP="008E3FF5">
      <w:pPr>
        <w:pStyle w:val="NormalWeb"/>
      </w:pPr>
      <w:r w:rsidRPr="008E3FF5">
        <w:t>Ve işte aynı sorgunun AS ile yapılmış bir örneği.</w:t>
      </w:r>
    </w:p>
    <w:p w:rsidR="0000257A" w:rsidRDefault="00A14439" w:rsidP="0085254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60720" cy="1172128"/>
            <wp:effectExtent l="0" t="0" r="0" b="9525"/>
            <wp:docPr id="3" name="Resim 3" descr="https://storage.googleapis.com/kaggle-media/learn/images/teF84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.googleapis.com/kaggle-media/learn/images/teF84t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439" w:rsidRDefault="003F77DF" w:rsidP="0085254D">
      <w:pPr>
        <w:pStyle w:val="NormalWeb"/>
      </w:pPr>
      <w:r w:rsidRPr="003F77DF">
        <w:t xml:space="preserve">Bu sorgular aynı bilgiyi döndürür, ancak ikinci sorguda COUNT() fonksiyonu tarafından döndürülen sütun varsayılan f0__ adı yerine </w:t>
      </w:r>
      <w:proofErr w:type="spellStart"/>
      <w:r w:rsidRPr="003F77DF">
        <w:t>Number</w:t>
      </w:r>
      <w:proofErr w:type="spellEnd"/>
      <w:r w:rsidRPr="003F77DF">
        <w:t xml:space="preserve"> olarak adlandırılacaktır.</w:t>
      </w:r>
    </w:p>
    <w:p w:rsidR="00134A62" w:rsidRDefault="00134A62" w:rsidP="00134A62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WITH ...</w:t>
      </w:r>
      <w:proofErr w:type="gram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AS</w:t>
      </w:r>
    </w:p>
    <w:p w:rsidR="007A1FCB" w:rsidRDefault="007A1FCB" w:rsidP="007A1FCB">
      <w:pPr>
        <w:pStyle w:val="NormalWeb"/>
      </w:pPr>
      <w:r>
        <w:t xml:space="preserve">Yalnız başına </w:t>
      </w:r>
      <w:r>
        <w:rPr>
          <w:b/>
          <w:bCs/>
        </w:rPr>
        <w:t>AS</w:t>
      </w:r>
      <w:r>
        <w:t>, sorgunuz tarafından döndürülen verileri düzenlemek için uygun bir yoldur. Ancak, "ortak tablo ifadesi"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) adı verilen bir yapıda </w:t>
      </w:r>
      <w:r>
        <w:rPr>
          <w:b/>
          <w:bCs/>
        </w:rPr>
        <w:t>WITH</w:t>
      </w:r>
      <w:r>
        <w:t xml:space="preserve"> ile birleştirildiğinde çok daha güçlü hale gelir.</w:t>
      </w:r>
    </w:p>
    <w:p w:rsidR="007A1FCB" w:rsidRDefault="007A1FCB" w:rsidP="007A1FCB">
      <w:pPr>
        <w:pStyle w:val="NormalWeb"/>
      </w:pPr>
      <w:r>
        <w:rPr>
          <w:b/>
          <w:bCs/>
        </w:rPr>
        <w:t>Ortak tablo ifadesi (CTE)</w:t>
      </w:r>
      <w:r>
        <w:t xml:space="preserve">, sorgunuz içinde döndürdüğünüz geçici bir tablodur. </w:t>
      </w:r>
      <w:proofErr w:type="spellStart"/>
      <w:r>
        <w:t>CTE'ler</w:t>
      </w:r>
      <w:proofErr w:type="spellEnd"/>
      <w:r>
        <w:t>, sorgularınızı okunabilir parçalara ayırmak için faydalıdır ve onlara karşı sorgular yazabilirsiniz.</w:t>
      </w:r>
    </w:p>
    <w:p w:rsidR="007A1FCB" w:rsidRDefault="007A1FCB" w:rsidP="007A1FCB">
      <w:pPr>
        <w:pStyle w:val="NormalWeb"/>
      </w:pPr>
      <w:r>
        <w:t xml:space="preserve">Örneğin, özellikle yaşlı hayvanlar hakkında sorular sormak için </w:t>
      </w:r>
      <w:proofErr w:type="spellStart"/>
      <w:r>
        <w:rPr>
          <w:b/>
          <w:bCs/>
        </w:rPr>
        <w:t>pets</w:t>
      </w:r>
      <w:proofErr w:type="spellEnd"/>
      <w:r>
        <w:t xml:space="preserve"> tablosunu kullanmak isteyebilirsiniz. Bunun için, beş yaşından büyük hayvanlar hakkındaki bilgileri içeren bir CTE oluşturarak başlayabilirsiniz:</w:t>
      </w:r>
    </w:p>
    <w:p w:rsidR="003F77DF" w:rsidRDefault="00A345E5" w:rsidP="0085254D">
      <w:pPr>
        <w:pStyle w:val="NormalWeb"/>
      </w:pPr>
      <w:r>
        <w:rPr>
          <w:noProof/>
        </w:rPr>
        <w:drawing>
          <wp:inline distT="0" distB="0" distL="0" distR="0">
            <wp:extent cx="5760720" cy="1717101"/>
            <wp:effectExtent l="0" t="0" r="0" b="0"/>
            <wp:docPr id="4" name="Resim 4" descr="https://storage.googleapis.com/kaggle-media/learn/images/0Kz8q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.googleapis.com/kaggle-media/learn/images/0Kz8q4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5E5" w:rsidRDefault="00A345E5" w:rsidP="0085254D">
      <w:pPr>
        <w:pStyle w:val="NormalWeb"/>
      </w:pPr>
    </w:p>
    <w:p w:rsidR="00462DB0" w:rsidRDefault="00462DB0" w:rsidP="00462DB0">
      <w:pPr>
        <w:pStyle w:val="NormalWeb"/>
      </w:pPr>
      <w:r>
        <w:t xml:space="preserve">Yukarıdaki bu eksik sorgu herhangi bir şey döndürmeyecektir, ancak daha sonra </w:t>
      </w:r>
      <w:proofErr w:type="spellStart"/>
      <w:r>
        <w:rPr>
          <w:b/>
          <w:bCs/>
        </w:rPr>
        <w:t>Seniors</w:t>
      </w:r>
      <w:proofErr w:type="spellEnd"/>
      <w:r>
        <w:t xml:space="preserve"> olarak adlandırarak geri kalan sorguyu yazarken referans verebileceğimiz bir CTE (ortak tablo ifadesi) oluşturur.</w:t>
      </w:r>
    </w:p>
    <w:p w:rsidR="00462DB0" w:rsidRDefault="00462DB0" w:rsidP="00462DB0">
      <w:pPr>
        <w:pStyle w:val="NormalWeb"/>
      </w:pPr>
      <w:proofErr w:type="spellStart"/>
      <w:r>
        <w:t>CTE'den</w:t>
      </w:r>
      <w:proofErr w:type="spellEnd"/>
      <w:r>
        <w:t xml:space="preserve"> istediğimiz bilgileri çekerek sorguyu tamamlayabiliriz. Aşağıdaki tam sorgu, önce </w:t>
      </w:r>
      <w:proofErr w:type="spellStart"/>
      <w:r>
        <w:t>CTE'yi</w:t>
      </w:r>
      <w:proofErr w:type="spellEnd"/>
      <w:r>
        <w:t xml:space="preserve"> oluşturur, ardından ondan tüm </w:t>
      </w:r>
      <w:proofErr w:type="spellStart"/>
      <w:r>
        <w:t>ID'leri</w:t>
      </w:r>
      <w:proofErr w:type="spellEnd"/>
      <w:r>
        <w:t xml:space="preserve"> döndürür.</w:t>
      </w:r>
    </w:p>
    <w:p w:rsidR="00A345E5" w:rsidRDefault="004769DB" w:rsidP="0085254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60720" cy="1715959"/>
            <wp:effectExtent l="0" t="0" r="0" b="0"/>
            <wp:docPr id="5" name="Resim 5" descr="https://storage.googleapis.com/kaggle-media/learn/images/3xQZM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.googleapis.com/kaggle-media/learn/images/3xQZM4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DB" w:rsidRDefault="004769DB" w:rsidP="0085254D">
      <w:pPr>
        <w:pStyle w:val="NormalWeb"/>
      </w:pPr>
    </w:p>
    <w:p w:rsidR="00C708D8" w:rsidRDefault="00C708D8" w:rsidP="00C708D8">
      <w:pPr>
        <w:pStyle w:val="NormalWeb"/>
      </w:pPr>
      <w:r>
        <w:t xml:space="preserve">Bunu bir CTE (ortak tablo ifadesi) olmadan da yapabilirsiniz, ancak bu, çok uzun bir sorgunun ilk bölümü olsaydı, </w:t>
      </w:r>
      <w:proofErr w:type="spellStart"/>
      <w:r>
        <w:t>CTE'yi</w:t>
      </w:r>
      <w:proofErr w:type="spellEnd"/>
      <w:r>
        <w:t xml:space="preserve"> kaldırmak sorgunun takip edilmesini çok daha zor hale getirirdi.</w:t>
      </w:r>
    </w:p>
    <w:p w:rsidR="00C708D8" w:rsidRDefault="00C708D8" w:rsidP="00C708D8">
      <w:pPr>
        <w:pStyle w:val="NormalWeb"/>
      </w:pPr>
      <w:r>
        <w:t xml:space="preserve">Ayrıca, </w:t>
      </w:r>
      <w:proofErr w:type="spellStart"/>
      <w:r>
        <w:t>CTE'lerin</w:t>
      </w:r>
      <w:proofErr w:type="spellEnd"/>
      <w:r>
        <w:t xml:space="preserve"> yalnızca onları oluşturduğunuz sorgu içinde var olduğunu ve daha sonraki sorgularda onlara referans veremeyeceğinizi unutmamak önemlidir. Bu nedenle, bir CTE kullanan herhangi bir sorgu her zaman iki bölüme ayrılır: (1) önce </w:t>
      </w:r>
      <w:proofErr w:type="spellStart"/>
      <w:r>
        <w:t>CTE'yi</w:t>
      </w:r>
      <w:proofErr w:type="spellEnd"/>
      <w:r>
        <w:t xml:space="preserve"> oluştururuz ve sonra (2) </w:t>
      </w:r>
      <w:proofErr w:type="spellStart"/>
      <w:r>
        <w:t>CTE'yi</w:t>
      </w:r>
      <w:proofErr w:type="spellEnd"/>
      <w:r>
        <w:t xml:space="preserve"> kullanan bir sorgu yazarız.</w:t>
      </w:r>
    </w:p>
    <w:p w:rsidR="00594DDC" w:rsidRDefault="00594DDC" w:rsidP="00594DDC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Example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: How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many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Bitcoin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transactions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are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made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per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month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?</w:t>
      </w:r>
      <w:hyperlink r:id="rId9" w:anchor="Example:-How-many-Bitcoin-transactions-are-made-per-month?" w:tgtFrame="_self" w:history="1">
        <w:r>
          <w:rPr>
            <w:rStyle w:val="Kpr"/>
            <w:rFonts w:ascii="inherit" w:hAnsi="inherit" w:cs="Arial"/>
            <w:b w:val="0"/>
            <w:bCs w:val="0"/>
            <w:color w:val="008ABC"/>
            <w:sz w:val="36"/>
            <w:szCs w:val="36"/>
            <w:bdr w:val="none" w:sz="0" w:space="0" w:color="auto" w:frame="1"/>
          </w:rPr>
          <w:t>¶</w:t>
        </w:r>
      </w:hyperlink>
    </w:p>
    <w:p w:rsidR="005C071F" w:rsidRDefault="005C071F" w:rsidP="005C071F">
      <w:pPr>
        <w:pStyle w:val="NormalWeb"/>
      </w:pPr>
      <w:r>
        <w:t xml:space="preserve">Bir </w:t>
      </w:r>
      <w:proofErr w:type="spellStart"/>
      <w:r>
        <w:t>Bitcoin</w:t>
      </w:r>
      <w:proofErr w:type="spellEnd"/>
      <w:r>
        <w:t xml:space="preserve"> işlem veri kümesinin tüm zaman aralığı boyunca her gün kaç </w:t>
      </w:r>
      <w:proofErr w:type="spellStart"/>
      <w:r>
        <w:t>Bitcoin</w:t>
      </w:r>
      <w:proofErr w:type="spellEnd"/>
      <w:r>
        <w:t xml:space="preserve"> işlemi yapıldığını bulmak için bir CTE kullanacağız.</w:t>
      </w:r>
    </w:p>
    <w:p w:rsidR="005C071F" w:rsidRDefault="005C071F" w:rsidP="005C071F">
      <w:pPr>
        <w:pStyle w:val="NormalWeb"/>
      </w:pPr>
    </w:p>
    <w:p w:rsidR="004769DB" w:rsidRDefault="005C071F" w:rsidP="005C071F">
      <w:pPr>
        <w:pStyle w:val="NormalWeb"/>
      </w:pPr>
      <w:r>
        <w:t xml:space="preserve">İşlemler tablosunu inceleyeceğiz. </w:t>
      </w:r>
      <w:proofErr w:type="gramStart"/>
      <w:r>
        <w:t xml:space="preserve">İşte ilk birkaç satırın görünümü. </w:t>
      </w:r>
      <w:proofErr w:type="gramEnd"/>
      <w:r>
        <w:t>(İlgili kod gizlidir, ancak aşağıdaki "Kod" butonuna tıklayarak gizlemeyi kaldırabilirsiniz.)</w:t>
      </w:r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6B27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6B27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google.cloud</w:t>
      </w:r>
      <w:proofErr w:type="spellEnd"/>
      <w:proofErr w:type="gramEnd"/>
      <w:r w:rsidRPr="006B27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6B27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6B27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bigquery</w:t>
      </w:r>
      <w:proofErr w:type="spellEnd"/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Create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a "Client"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object</w:t>
      </w:r>
      <w:proofErr w:type="spellEnd"/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proofErr w:type="spellEnd"/>
      <w:r w:rsidRPr="006B27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B27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6B27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bigquery</w:t>
      </w:r>
      <w:r w:rsidRPr="006B27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proofErr w:type="spellEnd"/>
      <w:proofErr w:type="gramEnd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Construct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a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reference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to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"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crypto_bitcoin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"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dataset</w:t>
      </w:r>
      <w:proofErr w:type="spellEnd"/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dataset_ref</w:t>
      </w:r>
      <w:proofErr w:type="spellEnd"/>
      <w:r w:rsidRPr="006B27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B27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6B27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r w:rsidRPr="006B27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dataset</w:t>
      </w:r>
      <w:proofErr w:type="spellEnd"/>
      <w:proofErr w:type="gramEnd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6B27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6B27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crypto_bitcoin</w:t>
      </w:r>
      <w:proofErr w:type="spellEnd"/>
      <w:r w:rsidRPr="006B27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6B27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project</w:t>
      </w:r>
      <w:proofErr w:type="spellEnd"/>
      <w:r w:rsidRPr="006B27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6B27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6B27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bigquery</w:t>
      </w:r>
      <w:proofErr w:type="spellEnd"/>
      <w:r w:rsidRPr="006B27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-</w:t>
      </w:r>
      <w:proofErr w:type="spellStart"/>
      <w:r w:rsidRPr="006B27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public</w:t>
      </w:r>
      <w:proofErr w:type="spellEnd"/>
      <w:r w:rsidRPr="006B27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-data"</w:t>
      </w:r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API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request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-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fetch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dataset</w:t>
      </w:r>
      <w:proofErr w:type="spellEnd"/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dataset</w:t>
      </w:r>
      <w:proofErr w:type="spellEnd"/>
      <w:r w:rsidRPr="006B27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B27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6B27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r w:rsidRPr="006B27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get</w:t>
      </w:r>
      <w:proofErr w:type="gramEnd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_dataset</w:t>
      </w:r>
      <w:proofErr w:type="spellEnd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dataset_ref</w:t>
      </w:r>
      <w:proofErr w:type="spellEnd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Construct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a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reference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to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"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transactions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"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table</w:t>
      </w:r>
      <w:proofErr w:type="spellEnd"/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table_ref</w:t>
      </w:r>
      <w:proofErr w:type="spellEnd"/>
      <w:r w:rsidRPr="006B27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B27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6B27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dataset_</w:t>
      </w:r>
      <w:proofErr w:type="gram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ref</w:t>
      </w:r>
      <w:r w:rsidRPr="006B27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table</w:t>
      </w:r>
      <w:proofErr w:type="spellEnd"/>
      <w:proofErr w:type="gramEnd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6B27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6B27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transactions</w:t>
      </w:r>
      <w:proofErr w:type="spellEnd"/>
      <w:r w:rsidRPr="006B27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API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request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-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fetch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table</w:t>
      </w:r>
      <w:proofErr w:type="spellEnd"/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table</w:t>
      </w:r>
      <w:proofErr w:type="spellEnd"/>
      <w:r w:rsidRPr="006B27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B27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6B27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r w:rsidRPr="006B27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get</w:t>
      </w:r>
      <w:proofErr w:type="gramEnd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_table</w:t>
      </w:r>
      <w:proofErr w:type="spellEnd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table_ref</w:t>
      </w:r>
      <w:proofErr w:type="spellEnd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Preview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first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five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lines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of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"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transactions</w:t>
      </w:r>
      <w:proofErr w:type="spellEnd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" </w:t>
      </w:r>
      <w:proofErr w:type="spellStart"/>
      <w:r w:rsidRPr="006B27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table</w:t>
      </w:r>
      <w:proofErr w:type="spellEnd"/>
    </w:p>
    <w:p w:rsidR="006B27BD" w:rsidRPr="006B27BD" w:rsidRDefault="006B27BD" w:rsidP="006B27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r w:rsidRPr="006B27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list</w:t>
      </w:r>
      <w:proofErr w:type="gramEnd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_rows</w:t>
      </w:r>
      <w:proofErr w:type="spellEnd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table</w:t>
      </w:r>
      <w:proofErr w:type="spellEnd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6B27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max_results</w:t>
      </w:r>
      <w:proofErr w:type="spellEnd"/>
      <w:r w:rsidRPr="006B27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6B27BD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5</w:t>
      </w:r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  <w:r w:rsidRPr="006B27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to_dataframe</w:t>
      </w:r>
      <w:proofErr w:type="spellEnd"/>
      <w:r w:rsidRPr="006B27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7633BC" w:rsidRDefault="007633BC" w:rsidP="007633B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lastRenderedPageBreak/>
        <w:t xml:space="preserve">Using </w:t>
      </w:r>
      <w:proofErr w:type="spellStart"/>
      <w:r>
        <w:rPr>
          <w:color w:val="3C4043"/>
          <w:sz w:val="21"/>
          <w:szCs w:val="21"/>
        </w:rPr>
        <w:t>Kaggle's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public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dataset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BigQuery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integration</w:t>
      </w:r>
      <w:proofErr w:type="spellEnd"/>
      <w:r>
        <w:rPr>
          <w:color w:val="3C4043"/>
          <w:sz w:val="21"/>
          <w:szCs w:val="21"/>
        </w:rPr>
        <w:t>.</w:t>
      </w:r>
    </w:p>
    <w:p w:rsidR="007633BC" w:rsidRDefault="007633BC" w:rsidP="007633B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opt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conda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lib</w:t>
      </w:r>
      <w:proofErr w:type="spellEnd"/>
      <w:r>
        <w:rPr>
          <w:color w:val="3C4043"/>
          <w:sz w:val="21"/>
          <w:szCs w:val="21"/>
        </w:rPr>
        <w:t>/python3.7/site-</w:t>
      </w:r>
      <w:proofErr w:type="spellStart"/>
      <w:r>
        <w:rPr>
          <w:color w:val="3C4043"/>
          <w:sz w:val="21"/>
          <w:szCs w:val="21"/>
        </w:rPr>
        <w:t>packages</w:t>
      </w:r>
      <w:proofErr w:type="spellEnd"/>
      <w:r>
        <w:rPr>
          <w:color w:val="3C4043"/>
          <w:sz w:val="21"/>
          <w:szCs w:val="21"/>
        </w:rPr>
        <w:t>/ipykernel_</w:t>
      </w:r>
      <w:proofErr w:type="gramStart"/>
      <w:r>
        <w:rPr>
          <w:color w:val="3C4043"/>
          <w:sz w:val="21"/>
          <w:szCs w:val="21"/>
        </w:rPr>
        <w:t>launcher.py</w:t>
      </w:r>
      <w:proofErr w:type="gramEnd"/>
      <w:r>
        <w:rPr>
          <w:color w:val="3C4043"/>
          <w:sz w:val="21"/>
          <w:szCs w:val="21"/>
        </w:rPr>
        <w:t xml:space="preserve">:19: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bqstorage_client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max_results</w:t>
      </w:r>
      <w:proofErr w:type="spellEnd"/>
      <w:r>
        <w:rPr>
          <w:color w:val="3C4043"/>
          <w:sz w:val="21"/>
          <w:szCs w:val="21"/>
        </w:rPr>
        <w:t xml:space="preserve"> is set, </w:t>
      </w:r>
      <w:proofErr w:type="spellStart"/>
      <w:r>
        <w:rPr>
          <w:color w:val="3C4043"/>
          <w:sz w:val="21"/>
          <w:szCs w:val="21"/>
        </w:rPr>
        <w:t>reverting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fetching</w:t>
      </w:r>
      <w:proofErr w:type="spellEnd"/>
      <w:r>
        <w:rPr>
          <w:color w:val="3C4043"/>
          <w:sz w:val="21"/>
          <w:szCs w:val="21"/>
        </w:rPr>
        <w:t xml:space="preserve"> data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tabledata.list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endpoint</w:t>
      </w:r>
      <w:proofErr w:type="spellEnd"/>
      <w:r>
        <w:rPr>
          <w:color w:val="3C4043"/>
          <w:sz w:val="21"/>
          <w:szCs w:val="21"/>
        </w:rPr>
        <w:t>.</w:t>
      </w:r>
    </w:p>
    <w:p w:rsidR="005C071F" w:rsidRDefault="005C071F" w:rsidP="005C071F">
      <w:pPr>
        <w:pStyle w:val="NormalWeb"/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1027"/>
        <w:gridCol w:w="399"/>
        <w:gridCol w:w="340"/>
        <w:gridCol w:w="376"/>
        <w:gridCol w:w="395"/>
        <w:gridCol w:w="1028"/>
        <w:gridCol w:w="474"/>
        <w:gridCol w:w="578"/>
        <w:gridCol w:w="402"/>
        <w:gridCol w:w="419"/>
        <w:gridCol w:w="400"/>
        <w:gridCol w:w="571"/>
        <w:gridCol w:w="571"/>
        <w:gridCol w:w="312"/>
        <w:gridCol w:w="323"/>
        <w:gridCol w:w="579"/>
        <w:gridCol w:w="559"/>
      </w:tblGrid>
      <w:tr w:rsidR="008672E8" w:rsidRPr="008672E8" w:rsidTr="008672E8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hash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size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virtual_size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lock_time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block_hash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block_number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block_timestamp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block_timestamp_month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input_count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output_count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input_value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output_value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is</w:t>
            </w:r>
            <w:proofErr w:type="gram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_coinbase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fee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inputs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outputs</w:t>
            </w:r>
            <w:proofErr w:type="spellEnd"/>
          </w:p>
        </w:tc>
      </w:tr>
      <w:tr w:rsidR="008672E8" w:rsidRPr="008672E8" w:rsidTr="008672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a16f3ce4dd5deb92d98ef5cf8afeaf0775ebca408f708b...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00000000dc55860c8a29c58d45209318fa9e9dc2c1833a...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2009-01-12 06:02:13+</w:t>
            </w:r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00:00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2009-01-01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4000000000.000000000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4000000000.000000000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0E-9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[</w:t>
            </w:r>
            <w:proofErr w:type="gram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{'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index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0, 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spent_transaction_hash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'f4184...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[</w:t>
            </w:r>
            <w:proofErr w:type="gram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{'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index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0, 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script_asm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'04b5abd412d4341b4...</w:t>
            </w:r>
          </w:p>
        </w:tc>
      </w:tr>
      <w:tr w:rsidR="008672E8" w:rsidRPr="008672E8" w:rsidTr="008672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591e91f809d716912ca1d4a9295e70c3e78bab077683f7...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0000000054487811fc4ff7a95be738aa5ad9320c394c48...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2009-01-12 06:12:16+</w:t>
            </w:r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00:00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2009-01-01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3000000000.000000000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3000000000.000000000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0E-9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[</w:t>
            </w:r>
            <w:proofErr w:type="gram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{'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index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0, 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spent_transaction_hash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'a16f3...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[</w:t>
            </w:r>
            <w:proofErr w:type="gram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{'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index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0, 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script_asm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'0401518fa1d1e1e3e...</w:t>
            </w:r>
          </w:p>
        </w:tc>
      </w:tr>
      <w:tr w:rsidR="008672E8" w:rsidRPr="008672E8" w:rsidTr="008672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12b5633bad1f9c167d523ad1aa1947b2732a865bf5414e...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00000000f46e513f038baf6f2d9a95b2a28d8a6c985bcf...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2009-01-12 06:34:22+</w:t>
            </w:r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00:00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2009-01-01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2900000000.000000000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2900000000.000000000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0E-9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[</w:t>
            </w:r>
            <w:proofErr w:type="gram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{'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index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0, 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spent_transaction_hash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'591e9...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[</w:t>
            </w:r>
            <w:proofErr w:type="gram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{'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index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0, 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script_asm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'04baa9d3665315562...</w:t>
            </w:r>
          </w:p>
        </w:tc>
      </w:tr>
      <w:tr w:rsidR="008672E8" w:rsidRPr="008672E8" w:rsidTr="008672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828ef3b079f9c23829c56fe86e85b4a69d9e06e5b54ea5...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00000000fb5b44edc7a1aa105075564a179d65506e2bd2...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2009-01-12 20:04:20+</w:t>
            </w:r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00:00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2009-01-01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2800000000.000000000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2800000000.000000000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0E-9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[</w:t>
            </w:r>
            <w:proofErr w:type="gram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{'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index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0, 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spent_transaction_hash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': </w:t>
            </w: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'12b56...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[</w:t>
            </w:r>
            <w:proofErr w:type="gram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{'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index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0, 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script_asm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'04bed827d374</w:t>
            </w: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74bef...</w:t>
            </w:r>
          </w:p>
        </w:tc>
      </w:tr>
      <w:tr w:rsidR="008672E8" w:rsidRPr="008672E8" w:rsidTr="008672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35288d269cee1941eaebb2ea85e32b42cdb2b04284a56d...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00000000689051c09ff2cd091cc4c22c10b965eb8db3ad...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2009-01-15 05:48:32+</w:t>
            </w:r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00:00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2009-01-01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2500000000.000000000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2500000000.000000000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0E-9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[</w:t>
            </w:r>
            <w:proofErr w:type="gram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{'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index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0, 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spent_transaction_hash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'd71fd...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672E8" w:rsidRPr="008672E8" w:rsidRDefault="008672E8" w:rsidP="008672E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[</w:t>
            </w:r>
            <w:proofErr w:type="gram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{'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index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0, '</w:t>
            </w:r>
            <w:proofErr w:type="spellStart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script_asm</w:t>
            </w:r>
            <w:proofErr w:type="spellEnd"/>
            <w:r w:rsidRPr="008672E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': '044a656f065871a35...</w:t>
            </w:r>
          </w:p>
        </w:tc>
      </w:tr>
    </w:tbl>
    <w:p w:rsidR="007633BC" w:rsidRDefault="007633BC" w:rsidP="005C071F">
      <w:pPr>
        <w:pStyle w:val="NormalWeb"/>
      </w:pPr>
    </w:p>
    <w:p w:rsidR="00460378" w:rsidRDefault="00460378" w:rsidP="00460378">
      <w:pPr>
        <w:pStyle w:val="NormalWeb"/>
      </w:pPr>
      <w:proofErr w:type="spellStart"/>
      <w:r>
        <w:rPr>
          <w:b/>
          <w:bCs/>
        </w:rPr>
        <w:t>block_timestamp</w:t>
      </w:r>
      <w:proofErr w:type="spellEnd"/>
      <w:r>
        <w:t xml:space="preserve"> sütunu, her işlemin tarihini </w:t>
      </w:r>
      <w:r>
        <w:rPr>
          <w:b/>
          <w:bCs/>
        </w:rPr>
        <w:t>DATETIME</w:t>
      </w:r>
      <w:r>
        <w:t xml:space="preserve"> formatında içerdiğinden, bu tarihleri </w:t>
      </w:r>
      <w:r>
        <w:rPr>
          <w:b/>
          <w:bCs/>
        </w:rPr>
        <w:t>DATE()</w:t>
      </w:r>
      <w:r>
        <w:t xml:space="preserve"> komutunu kullanarak </w:t>
      </w:r>
      <w:r>
        <w:rPr>
          <w:b/>
          <w:bCs/>
        </w:rPr>
        <w:t>DATE</w:t>
      </w:r>
      <w:r>
        <w:t xml:space="preserve"> formatına dönüştüreceğiz.</w:t>
      </w:r>
    </w:p>
    <w:p w:rsidR="00460378" w:rsidRDefault="00460378" w:rsidP="00460378">
      <w:pPr>
        <w:pStyle w:val="NormalWeb"/>
      </w:pPr>
      <w:r>
        <w:t>Bunu bir CTE (ortak tablo ifadesi) kullanarak yapacağız. Ardından, sorgunun bir sonraki bölümü her tarih için işlem sayısını sayacak ve tabloyu daha eski tarihler ilk sırada görünecek şekilde sıralayacaktır.</w:t>
      </w:r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Query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select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transactions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sorted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date</w:t>
      </w:r>
      <w:proofErr w:type="spellEnd"/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query_with_CTE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""" </w:t>
      </w:r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   WITH time AS </w:t>
      </w:r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   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(</w:t>
      </w:r>
      <w:proofErr w:type="gramEnd"/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       SELECT DATE(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block_timestamp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) AS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trans_date</w:t>
      </w:r>
      <w:proofErr w:type="spellEnd"/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       FROM `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bigquery-public-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data.crypto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_bitcoin.transactions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`</w:t>
      </w:r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   )</w:t>
      </w:r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   SELECT COUNT(1) AS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transactions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,</w:t>
      </w:r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          </w:t>
      </w:r>
      <w:proofErr w:type="spellStart"/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trans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_date</w:t>
      </w:r>
      <w:proofErr w:type="spellEnd"/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   FROM time</w:t>
      </w:r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   GROUP BY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trans_date</w:t>
      </w:r>
      <w:proofErr w:type="spellEnd"/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   ORDER BY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trans_date</w:t>
      </w:r>
      <w:proofErr w:type="spellEnd"/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   """</w:t>
      </w:r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Set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up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query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cancel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query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if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would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use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much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your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quota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with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limit set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10 GB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)</w:t>
      </w:r>
      <w:proofErr w:type="gramEnd"/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safe_config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bigquery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QueryJobConfig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maximum_bytes_billed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**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query_job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client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query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query_with_CTE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job_config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safe_config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API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request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-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run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query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convert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results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pandas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DataFrame</w:t>
      </w:r>
      <w:proofErr w:type="spellEnd"/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transactions_by_date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query_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job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to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_dataframe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first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five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rows</w:t>
      </w:r>
      <w:proofErr w:type="spellEnd"/>
    </w:p>
    <w:p w:rsidR="006861B2" w:rsidRDefault="006861B2" w:rsidP="006861B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transactions_by_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0657A7" w:rsidRDefault="000657A7" w:rsidP="000657A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lastRenderedPageBreak/>
        <w:t>/opt/conda/lib/python3.7/site-packages/google/cloud/bigquery/</w:t>
      </w:r>
      <w:proofErr w:type="gramStart"/>
      <w:r>
        <w:rPr>
          <w:color w:val="3C4043"/>
          <w:sz w:val="21"/>
          <w:szCs w:val="21"/>
        </w:rPr>
        <w:t>client.py</w:t>
      </w:r>
      <w:proofErr w:type="gramEnd"/>
      <w:r>
        <w:rPr>
          <w:color w:val="3C4043"/>
          <w:sz w:val="21"/>
          <w:szCs w:val="21"/>
        </w:rPr>
        <w:t xml:space="preserve">:440: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create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BigQuery</w:t>
      </w:r>
      <w:proofErr w:type="spellEnd"/>
      <w:r>
        <w:rPr>
          <w:color w:val="3C4043"/>
          <w:sz w:val="21"/>
          <w:szCs w:val="21"/>
        </w:rPr>
        <w:t xml:space="preserve"> Storage </w:t>
      </w:r>
      <w:proofErr w:type="spellStart"/>
      <w:r>
        <w:rPr>
          <w:color w:val="3C4043"/>
          <w:sz w:val="21"/>
          <w:szCs w:val="21"/>
        </w:rPr>
        <w:t>client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dependency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google-cloud-bigquery-storage</w:t>
      </w:r>
      <w:proofErr w:type="spellEnd"/>
      <w:r>
        <w:rPr>
          <w:color w:val="3C4043"/>
          <w:sz w:val="21"/>
          <w:szCs w:val="21"/>
        </w:rPr>
        <w:t xml:space="preserve"> is not </w:t>
      </w:r>
      <w:proofErr w:type="spellStart"/>
      <w:r>
        <w:rPr>
          <w:color w:val="3C4043"/>
          <w:sz w:val="21"/>
          <w:szCs w:val="21"/>
        </w:rPr>
        <w:t>installed</w:t>
      </w:r>
      <w:proofErr w:type="spellEnd"/>
      <w:r>
        <w:rPr>
          <w:color w:val="3C4043"/>
          <w:sz w:val="21"/>
          <w:szCs w:val="21"/>
        </w:rPr>
        <w:t>.</w:t>
      </w:r>
    </w:p>
    <w:p w:rsidR="000657A7" w:rsidRDefault="000657A7" w:rsidP="000657A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"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create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BigQuery</w:t>
      </w:r>
      <w:proofErr w:type="spellEnd"/>
      <w:r>
        <w:rPr>
          <w:color w:val="3C4043"/>
          <w:sz w:val="21"/>
          <w:szCs w:val="21"/>
        </w:rPr>
        <w:t xml:space="preserve"> Storage </w:t>
      </w:r>
      <w:proofErr w:type="spellStart"/>
      <w:r>
        <w:rPr>
          <w:color w:val="3C4043"/>
          <w:sz w:val="21"/>
          <w:szCs w:val="21"/>
        </w:rPr>
        <w:t>client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dependency</w:t>
      </w:r>
      <w:proofErr w:type="spellEnd"/>
      <w:r>
        <w:rPr>
          <w:color w:val="3C4043"/>
          <w:sz w:val="21"/>
          <w:szCs w:val="21"/>
        </w:rPr>
        <w:t xml:space="preserve"> "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980"/>
        <w:gridCol w:w="1080"/>
      </w:tblGrid>
      <w:tr w:rsidR="00BD119D" w:rsidRPr="00BD119D" w:rsidTr="00BD119D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transactions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trans</w:t>
            </w:r>
            <w:proofErr w:type="gramEnd"/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_date</w:t>
            </w:r>
            <w:proofErr w:type="spellEnd"/>
          </w:p>
        </w:tc>
      </w:tr>
      <w:tr w:rsidR="00BD119D" w:rsidRPr="00BD119D" w:rsidTr="00BD11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2009-01-03</w:t>
            </w:r>
          </w:p>
        </w:tc>
      </w:tr>
      <w:tr w:rsidR="00BD119D" w:rsidRPr="00BD119D" w:rsidTr="00BD11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2009-01-09</w:t>
            </w:r>
          </w:p>
        </w:tc>
      </w:tr>
      <w:tr w:rsidR="00BD119D" w:rsidRPr="00BD119D" w:rsidTr="00BD11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2009-01-10</w:t>
            </w:r>
          </w:p>
        </w:tc>
      </w:tr>
      <w:tr w:rsidR="00BD119D" w:rsidRPr="00BD119D" w:rsidTr="00BD11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2009-01-11</w:t>
            </w:r>
          </w:p>
        </w:tc>
      </w:tr>
      <w:tr w:rsidR="00BD119D" w:rsidRPr="00BD119D" w:rsidTr="00BD11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D119D" w:rsidRPr="00BD119D" w:rsidRDefault="00BD119D" w:rsidP="00BD119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BD119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2009-01-12</w:t>
            </w:r>
          </w:p>
        </w:tc>
      </w:tr>
    </w:tbl>
    <w:p w:rsidR="008672E8" w:rsidRDefault="00231F34" w:rsidP="005C071F">
      <w:pPr>
        <w:pStyle w:val="NormalWeb"/>
      </w:pPr>
      <w:r w:rsidRPr="00231F34">
        <w:t xml:space="preserve">Sıralı olarak döndürüldükleri için, ham sonuçları kolayca çizerek bu veri kümesinin tüm zaman aralığı boyunca günlük </w:t>
      </w:r>
      <w:proofErr w:type="spellStart"/>
      <w:r w:rsidRPr="00231F34">
        <w:t>Bitcoin</w:t>
      </w:r>
      <w:proofErr w:type="spellEnd"/>
      <w:r w:rsidRPr="00231F34">
        <w:t xml:space="preserve"> işlem sayısını gösterebiliriz.</w:t>
      </w:r>
    </w:p>
    <w:p w:rsidR="00DA7793" w:rsidRDefault="00DA7793" w:rsidP="00DA779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transactions_by_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set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_index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trans_date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plot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43321E" w:rsidRDefault="0043321E" w:rsidP="0043321E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&lt;</w:t>
      </w:r>
      <w:proofErr w:type="spellStart"/>
      <w:proofErr w:type="gramStart"/>
      <w:r>
        <w:rPr>
          <w:color w:val="3C4043"/>
          <w:sz w:val="21"/>
          <w:szCs w:val="21"/>
        </w:rPr>
        <w:t>AxesSubplot:xlabel</w:t>
      </w:r>
      <w:proofErr w:type="spellEnd"/>
      <w:proofErr w:type="gram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trans_date</w:t>
      </w:r>
      <w:proofErr w:type="spellEnd"/>
      <w:r>
        <w:rPr>
          <w:color w:val="3C4043"/>
          <w:sz w:val="21"/>
          <w:szCs w:val="21"/>
        </w:rPr>
        <w:t>'&gt;</w:t>
      </w:r>
    </w:p>
    <w:p w:rsidR="00231F34" w:rsidRDefault="00D22403" w:rsidP="005C071F">
      <w:pPr>
        <w:pStyle w:val="NormalWeb"/>
      </w:pPr>
      <w:r w:rsidRPr="00D22403">
        <w:t>Gördüğünüz gibi, ortak tablo ifadeleri (</w:t>
      </w:r>
      <w:proofErr w:type="spellStart"/>
      <w:r w:rsidRPr="00D22403">
        <w:t>CTE'ler</w:t>
      </w:r>
      <w:proofErr w:type="spellEnd"/>
      <w:r w:rsidRPr="00D22403">
        <w:t xml:space="preserve">), veri temizliğinizin çoğunu SQL'e taşımanıza olanak tanır. Bu, özellikle </w:t>
      </w:r>
      <w:proofErr w:type="spellStart"/>
      <w:r w:rsidRPr="00D22403">
        <w:t>BigQuery</w:t>
      </w:r>
      <w:proofErr w:type="spellEnd"/>
      <w:r w:rsidRPr="00D22403">
        <w:t xml:space="preserve"> söz konusu olduğunda iyi bir özelliktir, çünkü </w:t>
      </w:r>
      <w:proofErr w:type="spellStart"/>
      <w:r w:rsidRPr="00D22403">
        <w:t>Pandas'ta</w:t>
      </w:r>
      <w:proofErr w:type="spellEnd"/>
      <w:r w:rsidRPr="00D22403">
        <w:t xml:space="preserve"> yapmaktan çok daha hızlıdır.</w:t>
      </w:r>
    </w:p>
    <w:p w:rsidR="00CD2284" w:rsidRDefault="00CD2284" w:rsidP="005C071F">
      <w:pPr>
        <w:pStyle w:val="NormalWeb"/>
      </w:pPr>
      <w:bookmarkStart w:id="0" w:name="_GoBack"/>
      <w:bookmarkEnd w:id="0"/>
    </w:p>
    <w:p w:rsidR="002B6638" w:rsidRDefault="002B6638"/>
    <w:sectPr w:rsidR="002B6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DC"/>
    <w:rsid w:val="0000257A"/>
    <w:rsid w:val="000657A7"/>
    <w:rsid w:val="00134A62"/>
    <w:rsid w:val="00231F34"/>
    <w:rsid w:val="002B6638"/>
    <w:rsid w:val="003753E4"/>
    <w:rsid w:val="003F77DF"/>
    <w:rsid w:val="00404425"/>
    <w:rsid w:val="004126DC"/>
    <w:rsid w:val="00425115"/>
    <w:rsid w:val="0043321E"/>
    <w:rsid w:val="00460378"/>
    <w:rsid w:val="00462DB0"/>
    <w:rsid w:val="004769DB"/>
    <w:rsid w:val="005207EB"/>
    <w:rsid w:val="00594DDC"/>
    <w:rsid w:val="005C071F"/>
    <w:rsid w:val="0065259B"/>
    <w:rsid w:val="00663739"/>
    <w:rsid w:val="006861B2"/>
    <w:rsid w:val="006B27BD"/>
    <w:rsid w:val="007633BC"/>
    <w:rsid w:val="007A1FCB"/>
    <w:rsid w:val="007E52CF"/>
    <w:rsid w:val="0085254D"/>
    <w:rsid w:val="008672E8"/>
    <w:rsid w:val="008A2E24"/>
    <w:rsid w:val="008E3FF5"/>
    <w:rsid w:val="00956406"/>
    <w:rsid w:val="00A14439"/>
    <w:rsid w:val="00A345E5"/>
    <w:rsid w:val="00BD119D"/>
    <w:rsid w:val="00C708D8"/>
    <w:rsid w:val="00CD2284"/>
    <w:rsid w:val="00D22403"/>
    <w:rsid w:val="00DA7793"/>
    <w:rsid w:val="00E74AF7"/>
    <w:rsid w:val="00F2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2EDBD-A69C-48A1-A511-3CD6567F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56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640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21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5254D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594DDC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B2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B27B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6B27BD"/>
  </w:style>
  <w:style w:type="character" w:customStyle="1" w:styleId="nn">
    <w:name w:val="nn"/>
    <w:basedOn w:val="VarsaylanParagrafYazTipi"/>
    <w:rsid w:val="006B27BD"/>
  </w:style>
  <w:style w:type="character" w:customStyle="1" w:styleId="n">
    <w:name w:val="n"/>
    <w:basedOn w:val="VarsaylanParagrafYazTipi"/>
    <w:rsid w:val="006B27BD"/>
  </w:style>
  <w:style w:type="character" w:customStyle="1" w:styleId="c1">
    <w:name w:val="c1"/>
    <w:basedOn w:val="VarsaylanParagrafYazTipi"/>
    <w:rsid w:val="006B27BD"/>
  </w:style>
  <w:style w:type="character" w:customStyle="1" w:styleId="o">
    <w:name w:val="o"/>
    <w:basedOn w:val="VarsaylanParagrafYazTipi"/>
    <w:rsid w:val="006B27BD"/>
  </w:style>
  <w:style w:type="character" w:customStyle="1" w:styleId="p">
    <w:name w:val="p"/>
    <w:basedOn w:val="VarsaylanParagrafYazTipi"/>
    <w:rsid w:val="006B27BD"/>
  </w:style>
  <w:style w:type="character" w:customStyle="1" w:styleId="s2">
    <w:name w:val="s2"/>
    <w:basedOn w:val="VarsaylanParagrafYazTipi"/>
    <w:rsid w:val="006B27BD"/>
  </w:style>
  <w:style w:type="character" w:customStyle="1" w:styleId="mi">
    <w:name w:val="mi"/>
    <w:basedOn w:val="VarsaylanParagrafYazTipi"/>
    <w:rsid w:val="006B27BD"/>
  </w:style>
  <w:style w:type="character" w:customStyle="1" w:styleId="s1">
    <w:name w:val="s1"/>
    <w:basedOn w:val="VarsaylanParagrafYazTipi"/>
    <w:rsid w:val="00DA7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451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90723057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kaggle.com/code/dansbecker/as-with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41</cp:revision>
  <dcterms:created xsi:type="dcterms:W3CDTF">2025-08-09T13:05:00Z</dcterms:created>
  <dcterms:modified xsi:type="dcterms:W3CDTF">2025-08-09T13:57:00Z</dcterms:modified>
</cp:coreProperties>
</file>