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D5" w:rsidRPr="00F051D5" w:rsidRDefault="00F051D5" w:rsidP="00F051D5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F051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8F4513" w:rsidRDefault="008F4513" w:rsidP="008F4513">
      <w:r>
        <w:t>Tek bir tablodan istediğiniz formatta veri almak için gerekli araçlara sahipsiniz. Peki ya istediğiniz veriler birden fazla tabloya dağılmışsa?</w:t>
      </w:r>
    </w:p>
    <w:p w:rsidR="008F4513" w:rsidRDefault="008F4513" w:rsidP="008F4513"/>
    <w:p w:rsidR="00CE11AF" w:rsidRDefault="008F4513" w:rsidP="008F4513">
      <w:r>
        <w:t>İşte tam da bu noktada JOIN devreye giriyor! JOIN, pratik SQL iş akışlarında inanılmaz derecede önemlidir. Öyleyse başlayalım.</w:t>
      </w:r>
    </w:p>
    <w:p w:rsidR="00601C05" w:rsidRDefault="00601C05" w:rsidP="00601C05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Example</w:t>
      </w:r>
      <w:proofErr w:type="spellEnd"/>
    </w:p>
    <w:p w:rsidR="00BA39AE" w:rsidRDefault="00BA39AE" w:rsidP="00BA39AE">
      <w:pPr>
        <w:pStyle w:val="NormalWeb"/>
      </w:pPr>
      <w:r>
        <w:t xml:space="preserve">Hayali </w:t>
      </w:r>
      <w:proofErr w:type="spellStart"/>
      <w:r>
        <w:rPr>
          <w:b/>
          <w:bCs/>
        </w:rPr>
        <w:t>pets</w:t>
      </w:r>
      <w:proofErr w:type="spellEnd"/>
      <w:r>
        <w:t xml:space="preserve"> (evcil hayvanlar) tablomuza, üç sütunu olan bir tabloya bakacağız:</w:t>
      </w:r>
    </w:p>
    <w:p w:rsidR="00BA39AE" w:rsidRDefault="00BA39AE" w:rsidP="00BA39AE">
      <w:pPr>
        <w:pStyle w:val="NormalWeb"/>
        <w:numPr>
          <w:ilvl w:val="0"/>
          <w:numId w:val="1"/>
        </w:numPr>
      </w:pPr>
      <w:r>
        <w:rPr>
          <w:b/>
          <w:bCs/>
        </w:rPr>
        <w:t>ID</w:t>
      </w:r>
      <w:r>
        <w:t xml:space="preserve"> - Evcil hayvan için ID numarası</w:t>
      </w:r>
    </w:p>
    <w:p w:rsidR="00BA39AE" w:rsidRDefault="00BA39AE" w:rsidP="00BA39AE">
      <w:pPr>
        <w:pStyle w:val="NormalWeb"/>
        <w:numPr>
          <w:ilvl w:val="0"/>
          <w:numId w:val="1"/>
        </w:numPr>
      </w:pPr>
      <w:r>
        <w:rPr>
          <w:b/>
          <w:bCs/>
        </w:rPr>
        <w:t>Name</w:t>
      </w:r>
      <w:r>
        <w:t xml:space="preserve"> - Evcil hayvanın adı</w:t>
      </w:r>
    </w:p>
    <w:p w:rsidR="00BA39AE" w:rsidRDefault="00BA39AE" w:rsidP="00BA39AE">
      <w:pPr>
        <w:pStyle w:val="NormalWeb"/>
        <w:numPr>
          <w:ilvl w:val="0"/>
          <w:numId w:val="1"/>
        </w:numPr>
      </w:pPr>
      <w:proofErr w:type="spellStart"/>
      <w:r>
        <w:rPr>
          <w:b/>
          <w:bCs/>
        </w:rPr>
        <w:t>Animal</w:t>
      </w:r>
      <w:proofErr w:type="spellEnd"/>
      <w:r>
        <w:t xml:space="preserve"> - Hayvanın türü</w:t>
      </w:r>
    </w:p>
    <w:p w:rsidR="00BA39AE" w:rsidRDefault="00BA39AE" w:rsidP="00BA39AE">
      <w:pPr>
        <w:pStyle w:val="NormalWeb"/>
      </w:pPr>
      <w:r>
        <w:t xml:space="preserve">Ayrıca </w:t>
      </w:r>
      <w:proofErr w:type="spellStart"/>
      <w:r>
        <w:rPr>
          <w:b/>
          <w:bCs/>
        </w:rPr>
        <w:t>owners</w:t>
      </w:r>
      <w:proofErr w:type="spellEnd"/>
      <w:r>
        <w:t xml:space="preserve"> (sahipler) adında başka bir tablo daha ekleyeceğiz. Bu tablonun da üç sütunu var:</w:t>
      </w:r>
    </w:p>
    <w:p w:rsidR="00BA39AE" w:rsidRDefault="00BA39AE" w:rsidP="00BA39AE">
      <w:pPr>
        <w:pStyle w:val="NormalWeb"/>
        <w:numPr>
          <w:ilvl w:val="0"/>
          <w:numId w:val="2"/>
        </w:numPr>
      </w:pPr>
      <w:r>
        <w:rPr>
          <w:b/>
          <w:bCs/>
        </w:rPr>
        <w:t>ID</w:t>
      </w:r>
      <w:r>
        <w:t xml:space="preserve"> - Sahibi için ID numarası (evcil hayvanın ID numarasından farklı)</w:t>
      </w:r>
    </w:p>
    <w:p w:rsidR="00BA39AE" w:rsidRDefault="00BA39AE" w:rsidP="00BA39AE">
      <w:pPr>
        <w:pStyle w:val="NormalWeb"/>
        <w:numPr>
          <w:ilvl w:val="0"/>
          <w:numId w:val="2"/>
        </w:numPr>
      </w:pPr>
      <w:r>
        <w:rPr>
          <w:b/>
          <w:bCs/>
        </w:rPr>
        <w:t>Name</w:t>
      </w:r>
      <w:r>
        <w:t xml:space="preserve"> - Sahibinin adı</w:t>
      </w:r>
    </w:p>
    <w:p w:rsidR="00BA39AE" w:rsidRDefault="00BA39AE" w:rsidP="00BA39AE">
      <w:pPr>
        <w:pStyle w:val="NormalWeb"/>
        <w:numPr>
          <w:ilvl w:val="0"/>
          <w:numId w:val="2"/>
        </w:numPr>
      </w:pPr>
      <w:proofErr w:type="spellStart"/>
      <w:r>
        <w:rPr>
          <w:b/>
          <w:bCs/>
        </w:rPr>
        <w:t>Pet_ID</w:t>
      </w:r>
      <w:proofErr w:type="spellEnd"/>
      <w:r>
        <w:t xml:space="preserve"> - Sahibe ait evcil hayvanın ID numarası (</w:t>
      </w:r>
      <w:proofErr w:type="spellStart"/>
      <w:r>
        <w:rPr>
          <w:b/>
          <w:bCs/>
        </w:rPr>
        <w:t>pets</w:t>
      </w:r>
      <w:proofErr w:type="spellEnd"/>
      <w:r>
        <w:t xml:space="preserve"> tablosundaki evcil hayvanın ID numarasıyla eşleşir)</w:t>
      </w:r>
    </w:p>
    <w:p w:rsidR="008F4513" w:rsidRDefault="008F4513" w:rsidP="008F4513"/>
    <w:p w:rsidR="00BA39AE" w:rsidRDefault="00D170C1" w:rsidP="008F4513">
      <w:r>
        <w:rPr>
          <w:noProof/>
          <w:lang w:eastAsia="tr-TR"/>
        </w:rPr>
        <w:drawing>
          <wp:inline distT="0" distB="0" distL="0" distR="0">
            <wp:extent cx="5760720" cy="1610659"/>
            <wp:effectExtent l="0" t="0" r="0" b="8890"/>
            <wp:docPr id="1" name="Resim 1" descr="https://storage.googleapis.com/kaggle-media/learn/images/Rx6L4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kaggle-media/learn/images/Rx6L4m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C1" w:rsidRDefault="00A96429" w:rsidP="008F4513">
      <w:r w:rsidRPr="00A96429">
        <w:t xml:space="preserve">Belirli bir evcil hayvana ait bilgileri elde etmek için, </w:t>
      </w:r>
      <w:proofErr w:type="spellStart"/>
      <w:r w:rsidRPr="00A96429">
        <w:t>pets</w:t>
      </w:r>
      <w:proofErr w:type="spellEnd"/>
      <w:r w:rsidRPr="00A96429">
        <w:t xml:space="preserve"> tablosundaki ID sütununu </w:t>
      </w:r>
      <w:proofErr w:type="spellStart"/>
      <w:r w:rsidRPr="00A96429">
        <w:t>owners</w:t>
      </w:r>
      <w:proofErr w:type="spellEnd"/>
      <w:r w:rsidRPr="00A96429">
        <w:t xml:space="preserve"> tablosundaki </w:t>
      </w:r>
      <w:proofErr w:type="spellStart"/>
      <w:r w:rsidRPr="00A96429">
        <w:t>Pet_ID</w:t>
      </w:r>
      <w:proofErr w:type="spellEnd"/>
      <w:r w:rsidRPr="00A96429">
        <w:t xml:space="preserve"> sütunuyla eşleştiriyoruz.</w:t>
      </w:r>
    </w:p>
    <w:p w:rsidR="00A96429" w:rsidRDefault="00DB6FBB" w:rsidP="008F4513">
      <w:r>
        <w:rPr>
          <w:noProof/>
          <w:lang w:eastAsia="tr-TR"/>
        </w:rPr>
        <w:drawing>
          <wp:inline distT="0" distB="0" distL="0" distR="0">
            <wp:extent cx="5760720" cy="1610659"/>
            <wp:effectExtent l="0" t="0" r="0" b="8890"/>
            <wp:docPr id="2" name="Resim 2" descr="https://storage.googleapis.com/kaggle-media/learn/images/eXvI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kaggle-media/learn/images/eXvI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5FD" w:rsidRPr="00BE75FD" w:rsidRDefault="00BE75FD" w:rsidP="00BE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Örneğin,</w:t>
      </w:r>
    </w:p>
    <w:p w:rsidR="00BE75FD" w:rsidRPr="00BE75FD" w:rsidRDefault="00BE75FD" w:rsidP="00B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E75F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pets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tablosu, ID numarası 1 olan evcil hayvanın Dr. Harris </w:t>
      </w:r>
      <w:proofErr w:type="spellStart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>Bonkers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olduğunu gösteriyor.</w:t>
      </w:r>
    </w:p>
    <w:p w:rsidR="00BE75FD" w:rsidRPr="00BE75FD" w:rsidRDefault="00BE75FD" w:rsidP="00B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E75F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owners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tablosu, ID numarası 1 olan evcil hayvanın sahibinin </w:t>
      </w:r>
      <w:proofErr w:type="spellStart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>Aubrey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>Little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olduğunu gösteriyor.</w:t>
      </w:r>
    </w:p>
    <w:p w:rsidR="00BE75FD" w:rsidRPr="00BE75FD" w:rsidRDefault="00BE75FD" w:rsidP="00BE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iki bilgiyi bir araya getirdiğimizde, Dr. Harris </w:t>
      </w:r>
      <w:proofErr w:type="spellStart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>Bonkers'ın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sahibinin </w:t>
      </w:r>
      <w:proofErr w:type="spellStart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>Aubrey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>Little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olduğunu anlıyoruz.</w:t>
      </w:r>
    </w:p>
    <w:p w:rsidR="00BE75FD" w:rsidRPr="00BE75FD" w:rsidRDefault="00BE75FD" w:rsidP="00BE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Neyse ki, hangi sahibin hangi evcil hayvana ait olduğunu bulmak için bunu el yordamıyla yapmak zorunda değiliz. Bir sonraki bölümde, </w:t>
      </w:r>
      <w:proofErr w:type="spellStart"/>
      <w:r w:rsidRPr="00BE75F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pets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BE75F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owners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tablolarındaki bilgileri birleştiren yeni bir tablo oluşturmak için </w:t>
      </w:r>
      <w:proofErr w:type="spellStart"/>
      <w:r w:rsidRPr="00BE75F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JOIN</w:t>
      </w:r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>'i</w:t>
      </w:r>
      <w:proofErr w:type="spellEnd"/>
      <w:r w:rsidRPr="00BE75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nasıl kullanacağınızı öğreneceksiniz.</w:t>
      </w:r>
    </w:p>
    <w:p w:rsidR="00D76C6B" w:rsidRDefault="00D76C6B" w:rsidP="00D76C6B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>JOIN</w:t>
      </w:r>
    </w:p>
    <w:p w:rsidR="00DB6FBB" w:rsidRDefault="007E571C" w:rsidP="008F4513">
      <w:r w:rsidRPr="007E571C">
        <w:t>JOIN kullanarak, sadece iki sütundan oluşan bir tablo oluşturmak için bir sorgu yazabiliriz: evcil hayvanın adı ve sahibinin adı.</w:t>
      </w:r>
    </w:p>
    <w:p w:rsidR="007E571C" w:rsidRDefault="004136BB" w:rsidP="008F4513">
      <w:r>
        <w:rPr>
          <w:noProof/>
          <w:lang w:eastAsia="tr-TR"/>
        </w:rPr>
        <w:drawing>
          <wp:inline distT="0" distB="0" distL="0" distR="0">
            <wp:extent cx="5760720" cy="1608131"/>
            <wp:effectExtent l="0" t="0" r="0" b="0"/>
            <wp:docPr id="3" name="Resim 3" descr="https://storage.googleapis.com/kaggle-media/learn/images/fLlng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kaggle-media/learn/images/fLlng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78" w:rsidRDefault="003E5978" w:rsidP="003E5978">
      <w:pPr>
        <w:pStyle w:val="NormalWeb"/>
      </w:pPr>
      <w:r>
        <w:t xml:space="preserve">Her iki tablodaki bilgileri, </w:t>
      </w:r>
      <w:proofErr w:type="spellStart"/>
      <w:r>
        <w:rPr>
          <w:b/>
          <w:bCs/>
        </w:rPr>
        <w:t>pets</w:t>
      </w:r>
      <w:proofErr w:type="spellEnd"/>
      <w:r>
        <w:t xml:space="preserve"> tablosundaki </w:t>
      </w:r>
      <w:r>
        <w:rPr>
          <w:b/>
          <w:bCs/>
        </w:rPr>
        <w:t>ID</w:t>
      </w:r>
      <w:r>
        <w:t xml:space="preserve"> sütununun </w:t>
      </w:r>
      <w:proofErr w:type="spellStart"/>
      <w:r>
        <w:rPr>
          <w:b/>
          <w:bCs/>
        </w:rPr>
        <w:t>owners</w:t>
      </w:r>
      <w:proofErr w:type="spellEnd"/>
      <w:r>
        <w:t xml:space="preserve"> tablosundaki </w:t>
      </w:r>
      <w:proofErr w:type="spellStart"/>
      <w:r>
        <w:rPr>
          <w:b/>
          <w:bCs/>
        </w:rPr>
        <w:t>Pet_ID</w:t>
      </w:r>
      <w:proofErr w:type="spellEnd"/>
      <w:r>
        <w:t xml:space="preserve"> sütunuyla eşleştiği satırları birleştirerek bir araya getiriyoruz.</w:t>
      </w:r>
    </w:p>
    <w:p w:rsidR="003E5978" w:rsidRDefault="003E5978" w:rsidP="003E5978">
      <w:pPr>
        <w:pStyle w:val="NormalWeb"/>
      </w:pPr>
      <w:r>
        <w:t xml:space="preserve">Sorguda, </w:t>
      </w:r>
      <w:r>
        <w:rPr>
          <w:b/>
          <w:bCs/>
        </w:rPr>
        <w:t>ON</w:t>
      </w:r>
      <w:r>
        <w:t xml:space="preserve"> ifadesi, tabloları birleştirmek için her bir tabloda hangi sütunun kullanılacağını belirler. </w:t>
      </w:r>
      <w:r>
        <w:rPr>
          <w:b/>
          <w:bCs/>
        </w:rPr>
        <w:t>ID</w:t>
      </w:r>
      <w:r>
        <w:t xml:space="preserve"> sütunu her iki tabloda da bulunduğundan, hangisinin kullanılacağını netleştirmemiz gerekir. </w:t>
      </w:r>
      <w:proofErr w:type="spellStart"/>
      <w:proofErr w:type="gramStart"/>
      <w:r>
        <w:rPr>
          <w:b/>
          <w:bCs/>
        </w:rPr>
        <w:t>p</w:t>
      </w:r>
      <w:proofErr w:type="gramEnd"/>
      <w:r>
        <w:rPr>
          <w:b/>
          <w:bCs/>
        </w:rPr>
        <w:t>.ID</w:t>
      </w:r>
      <w:r>
        <w:t>'yi</w:t>
      </w:r>
      <w:proofErr w:type="spellEnd"/>
      <w:r>
        <w:t xml:space="preserve"> </w:t>
      </w:r>
      <w:proofErr w:type="spellStart"/>
      <w:r>
        <w:rPr>
          <w:b/>
          <w:bCs/>
        </w:rPr>
        <w:t>pets</w:t>
      </w:r>
      <w:proofErr w:type="spellEnd"/>
      <w:r>
        <w:t xml:space="preserve"> tablosundaki </w:t>
      </w:r>
      <w:r>
        <w:rPr>
          <w:b/>
          <w:bCs/>
        </w:rPr>
        <w:t>ID</w:t>
      </w:r>
      <w:r>
        <w:t xml:space="preserve"> sütununa, </w:t>
      </w:r>
      <w:proofErr w:type="spellStart"/>
      <w:r>
        <w:rPr>
          <w:b/>
          <w:bCs/>
        </w:rPr>
        <w:t>o.Pet_ID</w:t>
      </w:r>
      <w:r>
        <w:t>'yi</w:t>
      </w:r>
      <w:proofErr w:type="spellEnd"/>
      <w:r>
        <w:t xml:space="preserve"> ise </w:t>
      </w:r>
      <w:proofErr w:type="spellStart"/>
      <w:r>
        <w:rPr>
          <w:b/>
          <w:bCs/>
        </w:rPr>
        <w:t>owners</w:t>
      </w:r>
      <w:proofErr w:type="spellEnd"/>
      <w:r>
        <w:t xml:space="preserve"> tablosundaki </w:t>
      </w:r>
      <w:proofErr w:type="spellStart"/>
      <w:r>
        <w:rPr>
          <w:b/>
          <w:bCs/>
        </w:rPr>
        <w:t>Pet_ID</w:t>
      </w:r>
      <w:proofErr w:type="spellEnd"/>
      <w:r>
        <w:t xml:space="preserve"> sütununa atıfta bulunmak için kullanırız.</w:t>
      </w:r>
    </w:p>
    <w:p w:rsidR="003E5978" w:rsidRDefault="003E5978" w:rsidP="003E5978">
      <w:pPr>
        <w:pStyle w:val="NormalWeb"/>
      </w:pPr>
      <w:r>
        <w:t>Genel olarak, tabloları birleştirirken her sütunun hangi tablodan geldiğini belirtmek iyi bir alışkanlıktır. Bu şekilde, sorguyu okumak için geri döndüğünüzde şemayı her seferinde kontrol etmek zorunda kalmazsınız.</w:t>
      </w:r>
    </w:p>
    <w:p w:rsidR="003E5978" w:rsidRDefault="003E5978" w:rsidP="003E5978">
      <w:pPr>
        <w:pStyle w:val="NormalWeb"/>
      </w:pPr>
      <w:r>
        <w:t xml:space="preserve">Bugün kullandığımız </w:t>
      </w:r>
      <w:r>
        <w:rPr>
          <w:b/>
          <w:bCs/>
        </w:rPr>
        <w:t>JOIN</w:t>
      </w:r>
      <w:r>
        <w:t xml:space="preserve"> türü </w:t>
      </w:r>
      <w:r>
        <w:rPr>
          <w:b/>
          <w:bCs/>
        </w:rPr>
        <w:t>INNER JOIN</w:t>
      </w:r>
      <w:r>
        <w:t xml:space="preserve"> (iç birleştirme) olarak adlandırılır. Bu, birleştirme için kullandığınız sütunlardaki değer her iki tabloda da mevcutsa, bir satırın nihai çıktı tablosuna yerleştirileceği anlamına gelir. Örneğin, </w:t>
      </w:r>
      <w:proofErr w:type="spellStart"/>
      <w:r>
        <w:t>Tom'un</w:t>
      </w:r>
      <w:proofErr w:type="spellEnd"/>
      <w:r>
        <w:t xml:space="preserve"> 4 olan ID numarası </w:t>
      </w:r>
      <w:proofErr w:type="spellStart"/>
      <w:r>
        <w:rPr>
          <w:b/>
          <w:bCs/>
        </w:rPr>
        <w:t>pets</w:t>
      </w:r>
      <w:proofErr w:type="spellEnd"/>
      <w:r>
        <w:t xml:space="preserve"> tablosunda olmasaydı, bu sorgudan yalnızca 3 satır elde ederdik. Başka </w:t>
      </w:r>
      <w:r>
        <w:rPr>
          <w:b/>
          <w:bCs/>
        </w:rPr>
        <w:t>JOIN</w:t>
      </w:r>
      <w:r>
        <w:t xml:space="preserve"> türleri de vardır, ancak </w:t>
      </w:r>
      <w:r>
        <w:rPr>
          <w:b/>
          <w:bCs/>
        </w:rPr>
        <w:t>INNER JOIN</w:t>
      </w:r>
      <w:r>
        <w:t xml:space="preserve"> çok yaygın olarak kullanılır, bu nedenle başlamak için iyi bir türdür.</w:t>
      </w:r>
    </w:p>
    <w:p w:rsidR="000F13E8" w:rsidRDefault="000F13E8" w:rsidP="000F13E8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lastRenderedPageBreak/>
        <w:t>Example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: How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many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files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are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covered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by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each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type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of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software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license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?</w:t>
      </w:r>
      <w:hyperlink r:id="rId8" w:anchor="Example:-How-many-files-are-covered-by-each-type-of-software-license?" w:tgtFrame="_self" w:history="1">
        <w:r>
          <w:rPr>
            <w:rStyle w:val="Kpr"/>
            <w:rFonts w:ascii="inherit" w:hAnsi="inherit" w:cs="Arial"/>
            <w:b w:val="0"/>
            <w:bCs w:val="0"/>
            <w:color w:val="008ABC"/>
            <w:sz w:val="36"/>
            <w:szCs w:val="36"/>
            <w:bdr w:val="none" w:sz="0" w:space="0" w:color="auto" w:frame="1"/>
          </w:rPr>
          <w:t>¶</w:t>
        </w:r>
      </w:hyperlink>
    </w:p>
    <w:p w:rsidR="007267C6" w:rsidRDefault="007267C6" w:rsidP="007267C6">
      <w:pPr>
        <w:pStyle w:val="NormalWeb"/>
      </w:pPr>
      <w:proofErr w:type="spellStart"/>
      <w:r>
        <w:t>GitHub</w:t>
      </w:r>
      <w:proofErr w:type="spellEnd"/>
      <w:r>
        <w:t xml:space="preserve">, yazılım projelerinde iş birliği yapmak için en popüler yerdir. Bir </w:t>
      </w:r>
      <w:proofErr w:type="spellStart"/>
      <w:r>
        <w:t>GitHub</w:t>
      </w:r>
      <w:proofErr w:type="spellEnd"/>
      <w:r>
        <w:t xml:space="preserve"> </w:t>
      </w:r>
      <w:r>
        <w:rPr>
          <w:b/>
          <w:bCs/>
        </w:rPr>
        <w:t>reposu (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>)</w:t>
      </w:r>
      <w:r>
        <w:t>, belirli bir projeyle ilişkili dosyaların bir koleksiyonudur.</w:t>
      </w:r>
    </w:p>
    <w:p w:rsidR="007267C6" w:rsidRDefault="007267C6" w:rsidP="007267C6">
      <w:pPr>
        <w:pStyle w:val="NormalWeb"/>
      </w:pPr>
      <w:proofErr w:type="spellStart"/>
      <w:r>
        <w:t>GitHub'daki</w:t>
      </w:r>
      <w:proofErr w:type="spellEnd"/>
      <w:r>
        <w:t xml:space="preserve"> çoğu depo, nasıl kullanılacaklarına dair yasal kısıtlamaları belirleyen belirli bir yasal lisans altında paylaşılır. Örneğimizde, her bir lisans altında kaç farklı dosyanın yayınlandığına bakacağız.</w:t>
      </w:r>
    </w:p>
    <w:p w:rsidR="007267C6" w:rsidRDefault="007267C6" w:rsidP="007267C6">
      <w:pPr>
        <w:pStyle w:val="NormalWeb"/>
      </w:pPr>
      <w:proofErr w:type="spellStart"/>
      <w:r>
        <w:t>Veritabanındaki</w:t>
      </w:r>
      <w:proofErr w:type="spellEnd"/>
      <w:r>
        <w:t xml:space="preserve"> iki tabloyla çalışacağız. İlk tablo, her </w:t>
      </w:r>
      <w:proofErr w:type="spellStart"/>
      <w:r>
        <w:t>GitHub</w:t>
      </w:r>
      <w:proofErr w:type="spellEnd"/>
      <w:r>
        <w:t xml:space="preserve"> deposunun adını (</w:t>
      </w:r>
      <w:proofErr w:type="spellStart"/>
      <w:r>
        <w:rPr>
          <w:b/>
          <w:bCs/>
        </w:rPr>
        <w:t>repo_name</w:t>
      </w:r>
      <w:proofErr w:type="spellEnd"/>
      <w:r>
        <w:t xml:space="preserve"> sütununda) ve buna karşılık gelen lisansını sağlayan </w:t>
      </w:r>
      <w:proofErr w:type="spellStart"/>
      <w:r>
        <w:rPr>
          <w:b/>
          <w:bCs/>
        </w:rPr>
        <w:t>licenses</w:t>
      </w:r>
      <w:proofErr w:type="spellEnd"/>
      <w:r>
        <w:t xml:space="preserve"> tablosudur. </w:t>
      </w:r>
      <w:proofErr w:type="gramStart"/>
      <w:r>
        <w:t>İşte ilk beş satırın görünümü.</w:t>
      </w:r>
      <w:proofErr w:type="gramEnd"/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0108C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google.cloud</w:t>
      </w:r>
      <w:proofErr w:type="spellEnd"/>
      <w:proofErr w:type="gramEnd"/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bigquery</w:t>
      </w:r>
      <w:proofErr w:type="spellEnd"/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Create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a "Client"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object</w:t>
      </w:r>
      <w:proofErr w:type="spellEnd"/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proofErr w:type="spellEnd"/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bigquery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proofErr w:type="spellEnd"/>
      <w:proofErr w:type="gram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Construct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a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reference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to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"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github_repos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dataset_ref</w:t>
      </w:r>
      <w:proofErr w:type="spellEnd"/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  <w:proofErr w:type="gram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github_repos</w:t>
      </w:r>
      <w:proofErr w:type="spellEnd"/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project</w:t>
      </w:r>
      <w:proofErr w:type="spellEnd"/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bigquery</w:t>
      </w:r>
      <w:proofErr w:type="spellEnd"/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</w:t>
      </w:r>
      <w:proofErr w:type="spellStart"/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public</w:t>
      </w:r>
      <w:proofErr w:type="spellEnd"/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-data"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API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request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-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fetch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get</w:t>
      </w:r>
      <w:proofErr w:type="gram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_dataset</w:t>
      </w:r>
      <w:proofErr w:type="spell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dataset_ref</w:t>
      </w:r>
      <w:proofErr w:type="spell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Construct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a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reference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to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"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licenses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licenses_ref</w:t>
      </w:r>
      <w:proofErr w:type="spellEnd"/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dataset_</w:t>
      </w:r>
      <w:proofErr w:type="gram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ref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  <w:proofErr w:type="gram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licenses</w:t>
      </w:r>
      <w:proofErr w:type="spellEnd"/>
      <w:r w:rsidRPr="0050108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API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request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-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fetch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licenses_table</w:t>
      </w:r>
      <w:proofErr w:type="spellEnd"/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get</w:t>
      </w:r>
      <w:proofErr w:type="gram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_table</w:t>
      </w:r>
      <w:proofErr w:type="spell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licenses_ref</w:t>
      </w:r>
      <w:proofErr w:type="spell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Preview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first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five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lines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of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"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licenses</w:t>
      </w:r>
      <w:proofErr w:type="spellEnd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50108C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</w:p>
    <w:p w:rsidR="0050108C" w:rsidRPr="0050108C" w:rsidRDefault="0050108C" w:rsidP="0050108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list</w:t>
      </w:r>
      <w:proofErr w:type="gram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_rows</w:t>
      </w:r>
      <w:proofErr w:type="spell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licenses_table</w:t>
      </w:r>
      <w:proofErr w:type="spell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50108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max_results</w:t>
      </w:r>
      <w:proofErr w:type="spellEnd"/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50108C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5</w:t>
      </w:r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r w:rsidRPr="0050108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to_dataframe</w:t>
      </w:r>
      <w:proofErr w:type="spellEnd"/>
      <w:r w:rsidRPr="0050108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4136BB" w:rsidRDefault="004136BB" w:rsidP="008F4513"/>
    <w:p w:rsidR="007636AF" w:rsidRDefault="007636AF" w:rsidP="007636A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Using </w:t>
      </w:r>
      <w:proofErr w:type="spellStart"/>
      <w:r>
        <w:rPr>
          <w:color w:val="3C4043"/>
          <w:sz w:val="21"/>
          <w:szCs w:val="21"/>
        </w:rPr>
        <w:t>Kaggle's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public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dataset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integration</w:t>
      </w:r>
      <w:proofErr w:type="spellEnd"/>
      <w:r>
        <w:rPr>
          <w:color w:val="3C4043"/>
          <w:sz w:val="21"/>
          <w:szCs w:val="21"/>
        </w:rPr>
        <w:t>.</w:t>
      </w:r>
    </w:p>
    <w:p w:rsidR="007636AF" w:rsidRDefault="007636AF" w:rsidP="007636A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:19: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bqstorage_client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max_results</w:t>
      </w:r>
      <w:proofErr w:type="spellEnd"/>
      <w:r>
        <w:rPr>
          <w:color w:val="3C4043"/>
          <w:sz w:val="21"/>
          <w:szCs w:val="21"/>
        </w:rPr>
        <w:t xml:space="preserve"> is set, </w:t>
      </w:r>
      <w:proofErr w:type="spellStart"/>
      <w:r>
        <w:rPr>
          <w:color w:val="3C4043"/>
          <w:sz w:val="21"/>
          <w:szCs w:val="21"/>
        </w:rPr>
        <w:t>reverting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fetching</w:t>
      </w:r>
      <w:proofErr w:type="spellEnd"/>
      <w:r>
        <w:rPr>
          <w:color w:val="3C4043"/>
          <w:sz w:val="21"/>
          <w:szCs w:val="21"/>
        </w:rPr>
        <w:t xml:space="preserve"> data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tabledata.list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endpoint</w:t>
      </w:r>
      <w:proofErr w:type="spellEnd"/>
      <w:r>
        <w:rPr>
          <w:color w:val="3C4043"/>
          <w:sz w:val="21"/>
          <w:szCs w:val="21"/>
        </w:rPr>
        <w:t>.</w:t>
      </w:r>
    </w:p>
    <w:p w:rsidR="00653A88" w:rsidRDefault="00653A88" w:rsidP="008F4513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4000"/>
        <w:gridCol w:w="1015"/>
      </w:tblGrid>
      <w:tr w:rsidR="008E4200" w:rsidRPr="008E4200" w:rsidTr="008E4200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repo</w:t>
            </w:r>
            <w:proofErr w:type="gramEnd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license</w:t>
            </w:r>
            <w:proofErr w:type="spellEnd"/>
          </w:p>
        </w:tc>
      </w:tr>
      <w:tr w:rsidR="008E4200" w:rsidRPr="008E4200" w:rsidTr="008E42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autarch</w:t>
            </w:r>
            <w:proofErr w:type="spellEnd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Dist</w:t>
            </w:r>
            <w:proofErr w:type="spellEnd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</w:t>
            </w: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Zilla</w:t>
            </w:r>
            <w:proofErr w:type="spellEnd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</w:t>
            </w: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Plugin</w:t>
            </w:r>
            <w:proofErr w:type="spellEnd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-Test-</w:t>
            </w: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TidyAll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artistic-</w:t>
            </w:r>
            <w:proofErr w:type="gram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  <w:proofErr w:type="gramEnd"/>
          </w:p>
        </w:tc>
      </w:tr>
      <w:tr w:rsidR="008E4200" w:rsidRPr="008E4200" w:rsidTr="008E42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thundergnat</w:t>
            </w:r>
            <w:proofErr w:type="spellEnd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/Prime-</w:t>
            </w: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Factor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artistic-</w:t>
            </w:r>
            <w:proofErr w:type="gram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  <w:proofErr w:type="gramEnd"/>
          </w:p>
        </w:tc>
      </w:tr>
      <w:tr w:rsidR="008E4200" w:rsidRPr="008E4200" w:rsidTr="008E42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kusha</w:t>
            </w:r>
            <w:proofErr w:type="spellEnd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-b-k/</w:t>
            </w: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Turabian_Engin_Fan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artistic-</w:t>
            </w:r>
            <w:proofErr w:type="gram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  <w:proofErr w:type="gramEnd"/>
          </w:p>
        </w:tc>
      </w:tr>
      <w:tr w:rsidR="008E4200" w:rsidRPr="008E4200" w:rsidTr="008E42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onlinepremiumoutlet/</w:t>
            </w:r>
            <w:proofErr w:type="gram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onlinepremiumoutlet.github</w:t>
            </w:r>
            <w:proofErr w:type="gramEnd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artistic-</w:t>
            </w:r>
            <w:proofErr w:type="gram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  <w:proofErr w:type="gramEnd"/>
          </w:p>
        </w:tc>
      </w:tr>
      <w:tr w:rsidR="008E4200" w:rsidRPr="008E4200" w:rsidTr="008E42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huangyuanlove</w:t>
            </w:r>
            <w:proofErr w:type="spellEnd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LiaoBa_Service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200" w:rsidRPr="008E4200" w:rsidRDefault="008E4200" w:rsidP="008E420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artistic-</w:t>
            </w:r>
            <w:proofErr w:type="gramStart"/>
            <w:r w:rsidRPr="008E420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  <w:proofErr w:type="gramEnd"/>
          </w:p>
        </w:tc>
      </w:tr>
    </w:tbl>
    <w:p w:rsidR="007636AF" w:rsidRDefault="007636AF" w:rsidP="008F4513"/>
    <w:p w:rsidR="008E4200" w:rsidRDefault="00FB3677" w:rsidP="008F4513">
      <w:r w:rsidRPr="00FB3677">
        <w:t xml:space="preserve">İkinci tablo, diğer bilgilerin yanı sıra her dosyanın ait olduğu </w:t>
      </w:r>
      <w:proofErr w:type="spellStart"/>
      <w:r w:rsidRPr="00FB3677">
        <w:t>GitHub</w:t>
      </w:r>
      <w:proofErr w:type="spellEnd"/>
      <w:r w:rsidRPr="00FB3677">
        <w:t xml:space="preserve"> deposunu (</w:t>
      </w:r>
      <w:proofErr w:type="spellStart"/>
      <w:r w:rsidRPr="00FB3677">
        <w:t>repo_name</w:t>
      </w:r>
      <w:proofErr w:type="spellEnd"/>
      <w:r w:rsidRPr="00FB3677">
        <w:t xml:space="preserve"> sütununda) sağlayan </w:t>
      </w:r>
      <w:proofErr w:type="spellStart"/>
      <w:r w:rsidRPr="00FB3677">
        <w:t>sample_files</w:t>
      </w:r>
      <w:proofErr w:type="spellEnd"/>
      <w:r w:rsidRPr="00FB3677">
        <w:t xml:space="preserve"> tablosudur. Bu tablonun ilk birkaç satırı aşağıda basılmıştır.</w:t>
      </w:r>
    </w:p>
    <w:p w:rsidR="00FF6044" w:rsidRDefault="00FF6044" w:rsidP="00FF60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lastRenderedPageBreak/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Construct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reference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sample_files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FF6044" w:rsidRDefault="00FF6044" w:rsidP="00FF60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files_ref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dataset_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sample_files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F6044" w:rsidRDefault="00FF6044" w:rsidP="00FF60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F6044" w:rsidRDefault="00FF6044" w:rsidP="00FF60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API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request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fetch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FF6044" w:rsidRDefault="00FF6044" w:rsidP="00FF60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files_table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_table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files_ref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F6044" w:rsidRDefault="00FF6044" w:rsidP="00FF60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F6044" w:rsidRDefault="00FF6044" w:rsidP="00FF60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Preview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sample_files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FF6044" w:rsidRDefault="00FF6044" w:rsidP="00FF604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list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_rows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files_table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max_results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to_dataframe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FB3677" w:rsidRDefault="00FB3677" w:rsidP="008F4513"/>
    <w:p w:rsidR="003A0282" w:rsidRDefault="003A0282" w:rsidP="003A028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:8: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bqstorage_client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max_results</w:t>
      </w:r>
      <w:proofErr w:type="spellEnd"/>
      <w:r>
        <w:rPr>
          <w:color w:val="3C4043"/>
          <w:sz w:val="21"/>
          <w:szCs w:val="21"/>
        </w:rPr>
        <w:t xml:space="preserve"> is set, </w:t>
      </w:r>
      <w:proofErr w:type="spellStart"/>
      <w:r>
        <w:rPr>
          <w:color w:val="3C4043"/>
          <w:sz w:val="21"/>
          <w:szCs w:val="21"/>
        </w:rPr>
        <w:t>reverting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fetching</w:t>
      </w:r>
      <w:proofErr w:type="spellEnd"/>
      <w:r>
        <w:rPr>
          <w:color w:val="3C4043"/>
          <w:sz w:val="21"/>
          <w:szCs w:val="21"/>
        </w:rPr>
        <w:t xml:space="preserve"> data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tabledata.list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endpoint</w:t>
      </w:r>
      <w:proofErr w:type="spellEnd"/>
      <w:r>
        <w:rPr>
          <w:color w:val="3C4043"/>
          <w:sz w:val="21"/>
          <w:szCs w:val="21"/>
        </w:rPr>
        <w:t>.</w:t>
      </w:r>
    </w:p>
    <w:p w:rsidR="00FF6044" w:rsidRDefault="00FF6044" w:rsidP="008F4513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589"/>
        <w:gridCol w:w="949"/>
        <w:gridCol w:w="2255"/>
        <w:gridCol w:w="493"/>
        <w:gridCol w:w="2210"/>
        <w:gridCol w:w="1870"/>
      </w:tblGrid>
      <w:tr w:rsidR="00352090" w:rsidRPr="00352090" w:rsidTr="00352090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repo</w:t>
            </w:r>
            <w:proofErr w:type="gram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symlink_target</w:t>
            </w:r>
            <w:proofErr w:type="spellEnd"/>
          </w:p>
        </w:tc>
      </w:tr>
      <w:tr w:rsidR="00352090" w:rsidRPr="00352090" w:rsidTr="003520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EOL/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refs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heads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generate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vendor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railties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0338c33fb3fda57db9e812ac7de969317cad4959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usr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share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/rails-ruby1.8/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railties</w:t>
            </w:r>
            <w:proofErr w:type="spellEnd"/>
          </w:p>
        </w:tc>
      </w:tr>
      <w:tr w:rsidR="00352090" w:rsidRPr="00352090" w:rsidTr="003520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np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refs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heads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tests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success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/merger_seq_</w:t>
            </w:r>
            <w:proofErr w:type="gram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inferred.t</w:t>
            </w:r>
            <w:proofErr w:type="gram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merger_seq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dd4bb3d5ecabe5044d3fa5a36e0a9bf7ca878209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</w:t>
            </w:r>
            <w:proofErr w:type="gram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/../../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fixtures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all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merger_seq_inferred.ll</w:t>
            </w:r>
            <w:proofErr w:type="spellEnd"/>
          </w:p>
        </w:tc>
      </w:tr>
      <w:tr w:rsidR="00352090" w:rsidRPr="00352090" w:rsidTr="003520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np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refs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heads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fixtures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sequence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proofErr w:type="gram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lettype.ll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8fdf536def2633116d65b92b3b9257bcf06e3e45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</w:t>
            </w:r>
            <w:proofErr w:type="gram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all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lettype.ll</w:t>
            </w:r>
            <w:proofErr w:type="spellEnd"/>
          </w:p>
        </w:tc>
      </w:tr>
      <w:tr w:rsidR="00352090" w:rsidRPr="00352090" w:rsidTr="003520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np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refs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heads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fixtures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failure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/wrong_order_seq3.ll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c2509ae1196c4bb79d7e60a3d679488ca4a753e9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</w:t>
            </w:r>
            <w:proofErr w:type="gram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all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/wrong_order_seq3.ll</w:t>
            </w:r>
          </w:p>
        </w:tc>
      </w:tr>
      <w:tr w:rsidR="00352090" w:rsidRPr="00352090" w:rsidTr="003520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np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refs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heads</w:t>
            </w:r>
            <w:proofErr w:type="spell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</w:t>
            </w:r>
            <w:proofErr w:type="spell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issues/sequence/</w:t>
            </w:r>
            <w:proofErr w:type="gram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keep.t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5721de3488fb32745dfc11ec482e5dd0331fecaf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2090" w:rsidRPr="00352090" w:rsidRDefault="00352090" w:rsidP="0035209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</w:t>
            </w:r>
            <w:proofErr w:type="gramEnd"/>
            <w:r w:rsidRPr="0035209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/keep.t</w:t>
            </w:r>
          </w:p>
        </w:tc>
      </w:tr>
    </w:tbl>
    <w:p w:rsidR="003A0282" w:rsidRDefault="003A0282" w:rsidP="008F4513"/>
    <w:p w:rsidR="00352090" w:rsidRDefault="00352090" w:rsidP="008F4513"/>
    <w:p w:rsidR="00352090" w:rsidRDefault="00501953" w:rsidP="008F4513">
      <w:r w:rsidRPr="00501953">
        <w:t>Daha sonra, her iki tablodaki bilgileri kullanarak her lisansta kaç dosyanın yayınlandığını belirleyen bir sorgu yazıyoruz.</w:t>
      </w: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Query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determine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files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license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sorted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files</w:t>
      </w:r>
      <w:proofErr w:type="spellEnd"/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"""</w:t>
      </w: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SELECT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L.license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COUNT(1) AS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number_of_files</w:t>
      </w:r>
      <w:proofErr w:type="spellEnd"/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FROM `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bigquery-public-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data.github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_repos.sample_files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` AS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sf</w:t>
      </w:r>
      <w:proofErr w:type="spellEnd"/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INNER JOIN `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bigquery-public-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data.github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_repos.licenses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` AS L </w:t>
      </w: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ON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sf.repo_name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L.repo_name</w:t>
      </w:r>
      <w:proofErr w:type="spellEnd"/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GROUP BY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L.license</w:t>
      </w:r>
      <w:proofErr w:type="spellEnd"/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ORDER BY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number_of_files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DESC</w:t>
      </w: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"""</w:t>
      </w: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Set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up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cancel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would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much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your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quota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limit set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10 GB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)</w:t>
      </w:r>
      <w:proofErr w:type="gramEnd"/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safe_config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bigquery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QueryJobConfig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maximum_bytes_billed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**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query_job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job_config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safe_config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API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request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run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convert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results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pandas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</w:p>
    <w:p w:rsidR="00962E18" w:rsidRDefault="00962E18" w:rsidP="00962E1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file_count_by_license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query_job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to_dataframe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501953" w:rsidRDefault="00501953" w:rsidP="008F4513"/>
    <w:p w:rsidR="00962E18" w:rsidRDefault="00962E18" w:rsidP="008F4513"/>
    <w:p w:rsidR="003959E5" w:rsidRDefault="003959E5" w:rsidP="003959E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/opt/conda/lib/python3.7/site-packages/google/cloud/bigquery/</w:t>
      </w:r>
      <w:proofErr w:type="gramStart"/>
      <w:r>
        <w:rPr>
          <w:color w:val="3C4043"/>
          <w:sz w:val="21"/>
          <w:szCs w:val="21"/>
        </w:rPr>
        <w:t>client.py</w:t>
      </w:r>
      <w:proofErr w:type="gramEnd"/>
      <w:r>
        <w:rPr>
          <w:color w:val="3C4043"/>
          <w:sz w:val="21"/>
          <w:szCs w:val="21"/>
        </w:rPr>
        <w:t xml:space="preserve">:440: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create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Storage </w:t>
      </w:r>
      <w:proofErr w:type="spellStart"/>
      <w:r>
        <w:rPr>
          <w:color w:val="3C4043"/>
          <w:sz w:val="21"/>
          <w:szCs w:val="21"/>
        </w:rPr>
        <w:t>client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dependency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google-cloud-bigquery-storage</w:t>
      </w:r>
      <w:proofErr w:type="spellEnd"/>
      <w:r>
        <w:rPr>
          <w:color w:val="3C4043"/>
          <w:sz w:val="21"/>
          <w:szCs w:val="21"/>
        </w:rPr>
        <w:t xml:space="preserve"> is not </w:t>
      </w:r>
      <w:proofErr w:type="spellStart"/>
      <w:r>
        <w:rPr>
          <w:color w:val="3C4043"/>
          <w:sz w:val="21"/>
          <w:szCs w:val="21"/>
        </w:rPr>
        <w:t>installed</w:t>
      </w:r>
      <w:proofErr w:type="spellEnd"/>
      <w:r>
        <w:rPr>
          <w:color w:val="3C4043"/>
          <w:sz w:val="21"/>
          <w:szCs w:val="21"/>
        </w:rPr>
        <w:t>.</w:t>
      </w:r>
    </w:p>
    <w:p w:rsidR="003959E5" w:rsidRDefault="003959E5" w:rsidP="003959E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"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create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Storage </w:t>
      </w:r>
      <w:proofErr w:type="spellStart"/>
      <w:r>
        <w:rPr>
          <w:color w:val="3C4043"/>
          <w:sz w:val="21"/>
          <w:szCs w:val="21"/>
        </w:rPr>
        <w:t>client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dependency</w:t>
      </w:r>
      <w:proofErr w:type="spellEnd"/>
      <w:r>
        <w:rPr>
          <w:color w:val="3C4043"/>
          <w:sz w:val="21"/>
          <w:szCs w:val="21"/>
        </w:rPr>
        <w:t xml:space="preserve"> "</w:t>
      </w:r>
    </w:p>
    <w:p w:rsidR="00962E18" w:rsidRDefault="00962E18" w:rsidP="008F4513"/>
    <w:p w:rsidR="003959E5" w:rsidRDefault="003959E5" w:rsidP="008F4513"/>
    <w:p w:rsidR="003959E5" w:rsidRDefault="00B805D1" w:rsidP="008F4513">
      <w:r w:rsidRPr="00B805D1">
        <w:t>Bu büyük bir soru, bu yüzden her parçayı ayrı ayrı inceleyeceğiz.</w:t>
      </w:r>
    </w:p>
    <w:p w:rsidR="00B805D1" w:rsidRDefault="00CA3261" w:rsidP="008F4513">
      <w:r>
        <w:rPr>
          <w:noProof/>
          <w:lang w:eastAsia="tr-TR"/>
        </w:rPr>
        <w:drawing>
          <wp:inline distT="0" distB="0" distL="0" distR="0">
            <wp:extent cx="5760720" cy="1322292"/>
            <wp:effectExtent l="0" t="0" r="0" b="0"/>
            <wp:docPr id="4" name="Resim 4" descr="https://storage.googleapis.com/kaggle-media/learn/images/Qeuf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kaggle-media/learn/images/QeufD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61" w:rsidRDefault="00CA3261" w:rsidP="008F4513"/>
    <w:p w:rsidR="00AB1D3C" w:rsidRPr="00AB1D3C" w:rsidRDefault="00AB1D3C" w:rsidP="00A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Yukarıda maviyle vurgulanan </w:t>
      </w:r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JOIN</w:t>
      </w: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başlayacağız. Bu, veri kaynaklarını ve bunların nasıl birleştirileceğini belirtir. Tabloları, </w:t>
      </w:r>
      <w:proofErr w:type="spellStart"/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repo_name</w:t>
      </w:r>
      <w:proofErr w:type="spellEnd"/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sütunlarındaki değerleri eşleştirerek birleştirdiğimizi belirtmek için </w:t>
      </w:r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</w:t>
      </w: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ifadesini kullanıyoruz.</w:t>
      </w:r>
    </w:p>
    <w:p w:rsidR="00AB1D3C" w:rsidRPr="00AB1D3C" w:rsidRDefault="00AB1D3C" w:rsidP="00AB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AB1D3C" w:rsidRPr="00AB1D3C" w:rsidRDefault="00AB1D3C" w:rsidP="00A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Sırada, sarıyla vurgulanan </w:t>
      </w:r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SELECT</w:t>
      </w: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GROUP BY</w:t>
      </w: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var. </w:t>
      </w:r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GROUP BY</w:t>
      </w: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her lisans için veriyi farklı bir gruba ayırır. Ardından, her bir lisansa karşılık gelen </w:t>
      </w:r>
      <w:proofErr w:type="spellStart"/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sample_files</w:t>
      </w:r>
      <w:proofErr w:type="spellEnd"/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tablosundaki satır sayısını </w:t>
      </w:r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COUNT</w:t>
      </w: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sayarız. (Satır sayısını </w:t>
      </w:r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COUNT(1)</w:t>
      </w: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sayabileceğinizi unutmayın.)</w:t>
      </w:r>
    </w:p>
    <w:p w:rsidR="00AB1D3C" w:rsidRPr="00AB1D3C" w:rsidRDefault="00AB1D3C" w:rsidP="00AB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AB1D3C" w:rsidRPr="00AB1D3C" w:rsidRDefault="00AB1D3C" w:rsidP="00A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Son olarak, morla vurgulanan </w:t>
      </w:r>
      <w:r w:rsidRPr="00AB1D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ORDER BY</w:t>
      </w: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>, sonuçları daha fazla dosyası olan lisansların önce görüneceği şekilde sıralar.</w:t>
      </w:r>
    </w:p>
    <w:p w:rsidR="00AB1D3C" w:rsidRPr="00AB1D3C" w:rsidRDefault="00AB1D3C" w:rsidP="00A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1D3C">
        <w:rPr>
          <w:rFonts w:ascii="Times New Roman" w:eastAsia="Times New Roman" w:hAnsi="Times New Roman" w:cs="Times New Roman"/>
          <w:sz w:val="24"/>
          <w:szCs w:val="24"/>
          <w:lang w:eastAsia="tr-TR"/>
        </w:rPr>
        <w:t>Sorgu uzundu, ancak bize her bir lisans altında kaç dosyanın işlendiğini özetleyen güzel bir tablo verdi:</w:t>
      </w:r>
    </w:p>
    <w:p w:rsidR="00E82D99" w:rsidRDefault="00E82D99" w:rsidP="00E82D9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</w:p>
    <w:p w:rsidR="00E82D99" w:rsidRDefault="00E82D99" w:rsidP="00E82D9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file_count_by_license</w:t>
      </w:r>
      <w:proofErr w:type="spellEnd"/>
    </w:p>
    <w:p w:rsidR="00CA3261" w:rsidRDefault="00CA3261" w:rsidP="008F4513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430"/>
        <w:gridCol w:w="960"/>
      </w:tblGrid>
      <w:tr w:rsidR="00F50C4C" w:rsidRPr="00F50C4C" w:rsidTr="00F50C4C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license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number_of_files</w:t>
            </w:r>
            <w:proofErr w:type="spellEnd"/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mit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20560894</w:t>
            </w:r>
            <w:proofErr w:type="gramEnd"/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gpl-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16608922</w:t>
            </w:r>
            <w:proofErr w:type="gramEnd"/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apache-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7201141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gpl-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5107676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bsd-3-clause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3465437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agpl-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1372100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lgpl-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799664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bsd-2-clause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692357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lgpl-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582277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mpl-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457000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cc0-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449149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epl-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322255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unlicense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208602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artistic-</w:t>
            </w:r>
            <w:proofErr w:type="gram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147391</w:t>
            </w:r>
          </w:p>
        </w:tc>
      </w:tr>
      <w:tr w:rsidR="00F50C4C" w:rsidRPr="00F50C4C" w:rsidTr="00F50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isc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0C4C" w:rsidRPr="00F50C4C" w:rsidRDefault="00F50C4C" w:rsidP="00F50C4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50C4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118332</w:t>
            </w:r>
          </w:p>
        </w:tc>
      </w:tr>
    </w:tbl>
    <w:p w:rsidR="00E82D99" w:rsidRDefault="00E82D99" w:rsidP="008F4513"/>
    <w:p w:rsidR="00F50C4C" w:rsidRDefault="00FF33B0" w:rsidP="008F4513">
      <w:r w:rsidRPr="00FF33B0">
        <w:t>JOIN ifadelerini çok kullanacaksınız ve biraz pratik yaptıkça bunları kullanmakta çok daha verimli olacaksınız.</w:t>
      </w:r>
    </w:p>
    <w:p w:rsidR="00FF33B0" w:rsidRDefault="00FF33B0" w:rsidP="008F4513">
      <w:bookmarkStart w:id="0" w:name="_GoBack"/>
      <w:bookmarkEnd w:id="0"/>
    </w:p>
    <w:sectPr w:rsidR="00FF3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F564B"/>
    <w:multiLevelType w:val="multilevel"/>
    <w:tmpl w:val="62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6413"/>
    <w:multiLevelType w:val="multilevel"/>
    <w:tmpl w:val="EABE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7487F"/>
    <w:multiLevelType w:val="multilevel"/>
    <w:tmpl w:val="C27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1F"/>
    <w:rsid w:val="000D79B0"/>
    <w:rsid w:val="000F13E8"/>
    <w:rsid w:val="002E59B7"/>
    <w:rsid w:val="00352090"/>
    <w:rsid w:val="0038457B"/>
    <w:rsid w:val="003959E5"/>
    <w:rsid w:val="003A0282"/>
    <w:rsid w:val="003E5978"/>
    <w:rsid w:val="004005E5"/>
    <w:rsid w:val="004136BB"/>
    <w:rsid w:val="0050108C"/>
    <w:rsid w:val="00501953"/>
    <w:rsid w:val="005B0D07"/>
    <w:rsid w:val="00601C05"/>
    <w:rsid w:val="00653A88"/>
    <w:rsid w:val="007267C6"/>
    <w:rsid w:val="007636AF"/>
    <w:rsid w:val="007E571C"/>
    <w:rsid w:val="00805621"/>
    <w:rsid w:val="008E4200"/>
    <w:rsid w:val="008F4513"/>
    <w:rsid w:val="00962E18"/>
    <w:rsid w:val="00A21D1F"/>
    <w:rsid w:val="00A96429"/>
    <w:rsid w:val="00AB1D3C"/>
    <w:rsid w:val="00B805D1"/>
    <w:rsid w:val="00BA39AE"/>
    <w:rsid w:val="00BE75FD"/>
    <w:rsid w:val="00CA3261"/>
    <w:rsid w:val="00CE11AF"/>
    <w:rsid w:val="00D170C1"/>
    <w:rsid w:val="00D76C6B"/>
    <w:rsid w:val="00DB6FBB"/>
    <w:rsid w:val="00DC2FF2"/>
    <w:rsid w:val="00E82D99"/>
    <w:rsid w:val="00EA5619"/>
    <w:rsid w:val="00F051D5"/>
    <w:rsid w:val="00F50C4C"/>
    <w:rsid w:val="00FB3677"/>
    <w:rsid w:val="00FF33B0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F67F8-36DF-4D45-9FFA-406C500C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05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51D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A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F13E8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1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108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50108C"/>
  </w:style>
  <w:style w:type="character" w:customStyle="1" w:styleId="nn">
    <w:name w:val="nn"/>
    <w:basedOn w:val="VarsaylanParagrafYazTipi"/>
    <w:rsid w:val="0050108C"/>
  </w:style>
  <w:style w:type="character" w:customStyle="1" w:styleId="n">
    <w:name w:val="n"/>
    <w:basedOn w:val="VarsaylanParagrafYazTipi"/>
    <w:rsid w:val="0050108C"/>
  </w:style>
  <w:style w:type="character" w:customStyle="1" w:styleId="c1">
    <w:name w:val="c1"/>
    <w:basedOn w:val="VarsaylanParagrafYazTipi"/>
    <w:rsid w:val="0050108C"/>
  </w:style>
  <w:style w:type="character" w:customStyle="1" w:styleId="o">
    <w:name w:val="o"/>
    <w:basedOn w:val="VarsaylanParagrafYazTipi"/>
    <w:rsid w:val="0050108C"/>
  </w:style>
  <w:style w:type="character" w:customStyle="1" w:styleId="p">
    <w:name w:val="p"/>
    <w:basedOn w:val="VarsaylanParagrafYazTipi"/>
    <w:rsid w:val="0050108C"/>
  </w:style>
  <w:style w:type="character" w:customStyle="1" w:styleId="s2">
    <w:name w:val="s2"/>
    <w:basedOn w:val="VarsaylanParagrafYazTipi"/>
    <w:rsid w:val="0050108C"/>
  </w:style>
  <w:style w:type="character" w:customStyle="1" w:styleId="mi">
    <w:name w:val="mi"/>
    <w:basedOn w:val="VarsaylanParagrafYazTipi"/>
    <w:rsid w:val="0050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dansbecker/joining-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45</cp:revision>
  <dcterms:created xsi:type="dcterms:W3CDTF">2025-08-09T14:07:00Z</dcterms:created>
  <dcterms:modified xsi:type="dcterms:W3CDTF">2025-08-09T14:15:00Z</dcterms:modified>
</cp:coreProperties>
</file>