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1695.0" w:type="dxa"/>
        <w:jc w:val="center"/>
        <w:tblLayout w:type="fixed"/>
        <w:tblLook w:val="0000"/>
      </w:tblPr>
      <w:tblGrid>
        <w:gridCol w:w="3782"/>
        <w:gridCol w:w="4638"/>
        <w:gridCol w:w="3275"/>
        <w:tblGridChange w:id="0">
          <w:tblGrid>
            <w:gridCol w:w="3782"/>
            <w:gridCol w:w="4638"/>
            <w:gridCol w:w="3275"/>
          </w:tblGrid>
        </w:tblGridChange>
      </w:tblGrid>
      <w:tr>
        <w:trPr>
          <w:trHeight w:val="126" w:hRule="atLeast"/>
        </w:trPr>
        <w:tc>
          <w:tcPr>
            <w:shd w:fill="auto" w:val="clear"/>
            <w:vAlign w:val="center"/>
          </w:tcPr>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+91 97 32 130450</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gaurav</w:t>
            </w:r>
            <w:hyperlink r:id="rId6">
              <w:r w:rsidDel="00000000" w:rsidR="00000000" w:rsidRPr="00000000">
                <w:rPr>
                  <w:rFonts w:ascii="Calibri" w:cs="Calibri" w:eastAsia="Calibri" w:hAnsi="Calibri"/>
                  <w:sz w:val="22"/>
                  <w:szCs w:val="22"/>
                  <w:rtl w:val="0"/>
                </w:rPr>
                <w:t xml:space="preserve">@</w:t>
              </w:r>
            </w:hyperlink>
            <w:r w:rsidDel="00000000" w:rsidR="00000000" w:rsidRPr="00000000">
              <w:rPr>
                <w:rFonts w:ascii="Calibri" w:cs="Calibri" w:eastAsia="Calibri" w:hAnsi="Calibri"/>
                <w:sz w:val="22"/>
                <w:szCs w:val="22"/>
                <w:rtl w:val="0"/>
              </w:rPr>
              <w:t xml:space="preserve">workat.tech</w:t>
            </w:r>
          </w:p>
          <w:p w:rsidR="00000000" w:rsidDel="00000000" w:rsidP="00000000" w:rsidRDefault="00000000" w:rsidRPr="00000000" w14:paraId="00000004">
            <w:pPr>
              <w:rPr>
                <w:rFonts w:ascii="Calibri" w:cs="Calibri" w:eastAsia="Calibri" w:hAnsi="Calibri"/>
                <w:sz w:val="8"/>
                <w:szCs w:val="8"/>
              </w:rPr>
            </w:pPr>
            <w:r w:rsidDel="00000000" w:rsidR="00000000" w:rsidRPr="00000000">
              <w:rPr>
                <w:rFonts w:ascii="Calibri" w:cs="Calibri" w:eastAsia="Calibri" w:hAnsi="Calibri"/>
                <w:sz w:val="22"/>
                <w:szCs w:val="22"/>
                <w:rtl w:val="0"/>
              </w:rPr>
              <w:t xml:space="preserve">Bengaluru-560103, KA, India</w:t>
              <w:br w:type="textWrapping"/>
            </w:r>
            <w:r w:rsidDel="00000000" w:rsidR="00000000" w:rsidRPr="00000000">
              <w:rPr>
                <w:rtl w:val="0"/>
              </w:rPr>
            </w:r>
          </w:p>
        </w:tc>
        <w:tc>
          <w:tcPr>
            <w:shd w:fill="auto" w:val="clear"/>
            <w:vAlign w:val="center"/>
          </w:tcPr>
          <w:p w:rsidR="00000000" w:rsidDel="00000000" w:rsidP="00000000" w:rsidRDefault="00000000" w:rsidRPr="00000000" w14:paraId="00000005">
            <w:pPr>
              <w:jc w:val="center"/>
              <w:rPr>
                <w:rFonts w:ascii="Calibri" w:cs="Calibri" w:eastAsia="Calibri" w:hAnsi="Calibri"/>
                <w:b w:val="1"/>
                <w:sz w:val="28"/>
                <w:szCs w:val="28"/>
              </w:rPr>
            </w:pPr>
            <w:r w:rsidDel="00000000" w:rsidR="00000000" w:rsidRPr="00000000">
              <w:rPr>
                <w:rFonts w:ascii="Calibri" w:cs="Calibri" w:eastAsia="Calibri" w:hAnsi="Calibri"/>
                <w:b w:val="1"/>
                <w:smallCaps w:val="1"/>
                <w:sz w:val="40"/>
                <w:szCs w:val="40"/>
                <w:rtl w:val="0"/>
              </w:rPr>
              <w:t xml:space="preserve">Gaurav Chandak</w:t>
            </w:r>
            <w:r w:rsidDel="00000000" w:rsidR="00000000" w:rsidRPr="00000000">
              <w:rPr>
                <w:rtl w:val="0"/>
              </w:rPr>
            </w:r>
          </w:p>
        </w:tc>
        <w:tc>
          <w:tcPr>
            <w:shd w:fill="auto" w:val="clear"/>
            <w:vAlign w:val="center"/>
          </w:tcPr>
          <w:p w:rsidR="00000000" w:rsidDel="00000000" w:rsidP="00000000" w:rsidRDefault="00000000" w:rsidRPr="00000000" w14:paraId="00000006">
            <w:pPr>
              <w:jc w:val="right"/>
              <w:rPr>
                <w:rFonts w:ascii="Calibri" w:cs="Calibri" w:eastAsia="Calibri" w:hAnsi="Calibri"/>
                <w:b w:val="1"/>
                <w:sz w:val="28"/>
                <w:szCs w:val="28"/>
              </w:rPr>
            </w:pPr>
            <w:hyperlink r:id="rId7">
              <w:r w:rsidDel="00000000" w:rsidR="00000000" w:rsidRPr="00000000">
                <w:rPr>
                  <w:rFonts w:ascii="Calibri" w:cs="Calibri" w:eastAsia="Calibri" w:hAnsi="Calibri"/>
                  <w:sz w:val="22"/>
                  <w:szCs w:val="22"/>
                  <w:rtl w:val="0"/>
                </w:rPr>
                <w:t xml:space="preserve">https://workat.tech</w:t>
              </w:r>
            </w:hyperlink>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hyperlink r:id="rId8">
              <w:r w:rsidDel="00000000" w:rsidR="00000000" w:rsidRPr="00000000">
                <w:rPr>
                  <w:rFonts w:ascii="Calibri" w:cs="Calibri" w:eastAsia="Calibri" w:hAnsi="Calibri"/>
                  <w:sz w:val="22"/>
                  <w:szCs w:val="22"/>
                  <w:rtl w:val="0"/>
                </w:rPr>
                <w:t xml:space="preserve">http://www.linkedin.com/in/gcnit</w:t>
              </w:r>
            </w:hyperlink>
            <w:r w:rsidDel="00000000" w:rsidR="00000000" w:rsidRPr="00000000">
              <w:rPr>
                <w:rtl w:val="0"/>
              </w:rPr>
            </w:r>
          </w:p>
          <w:p w:rsidR="00000000" w:rsidDel="00000000" w:rsidP="00000000" w:rsidRDefault="00000000" w:rsidRPr="00000000" w14:paraId="00000008">
            <w:pPr>
              <w:jc w:val="right"/>
              <w:rPr>
                <w:rFonts w:ascii="Calibri" w:cs="Calibri" w:eastAsia="Calibri" w:hAnsi="Calibri"/>
                <w:smallCaps w:val="1"/>
                <w:sz w:val="22"/>
                <w:szCs w:val="22"/>
              </w:rPr>
            </w:pPr>
            <w:hyperlink r:id="rId9">
              <w:r w:rsidDel="00000000" w:rsidR="00000000" w:rsidRPr="00000000">
                <w:rPr>
                  <w:rFonts w:ascii="Calibri" w:cs="Calibri" w:eastAsia="Calibri" w:hAnsi="Calibri"/>
                  <w:sz w:val="22"/>
                  <w:szCs w:val="22"/>
                  <w:rtl w:val="0"/>
                </w:rPr>
                <w:t xml:space="preserve">https://github.com/gcnit</w:t>
              </w:r>
            </w:hyperlink>
            <w:r w:rsidDel="00000000" w:rsidR="00000000" w:rsidRPr="00000000">
              <w:rPr>
                <w:rtl w:val="0"/>
              </w:rPr>
            </w:r>
          </w:p>
        </w:tc>
      </w:tr>
      <w:tr>
        <w:trPr>
          <w:trHeight w:val="210" w:hRule="atLeast"/>
        </w:trPr>
        <w:tc>
          <w:tcPr>
            <w:gridSpan w:val="3"/>
            <w:tcBorders>
              <w:bottom w:color="000000" w:space="0" w:sz="4" w:val="single"/>
            </w:tcBorders>
            <w:shd w:fill="auto" w:val="clear"/>
            <w:vAlign w:val="bottom"/>
          </w:tcPr>
          <w:p w:rsidR="00000000" w:rsidDel="00000000" w:rsidP="00000000" w:rsidRDefault="00000000" w:rsidRPr="00000000" w14:paraId="00000009">
            <w:pP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Employment</w:t>
            </w:r>
          </w:p>
        </w:tc>
      </w:tr>
      <w:tr>
        <w:trPr>
          <w:trHeight w:val="285" w:hRule="atLeast"/>
        </w:trPr>
        <w:tc>
          <w:tcPr>
            <w:tcBorders>
              <w:top w:color="000000" w:space="0" w:sz="4" w:val="single"/>
            </w:tcBorders>
            <w:shd w:fill="auto" w:val="clear"/>
            <w:vAlign w:val="bottom"/>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Software Development Engineer</w:t>
            </w: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Microsoft IDC</w:t>
            </w:r>
          </w:p>
        </w:tc>
        <w:tc>
          <w:tcPr>
            <w:tcBorders>
              <w:top w:color="000000" w:space="0" w:sz="4" w:val="single"/>
            </w:tcBorders>
            <w:shd w:fill="auto" w:val="clear"/>
            <w:vAlign w:val="bottom"/>
          </w:tcPr>
          <w:p w:rsidR="00000000" w:rsidDel="00000000" w:rsidP="00000000" w:rsidRDefault="00000000" w:rsidRPr="00000000" w14:paraId="0000000E">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Feb 2018-Present</w:t>
            </w:r>
          </w:p>
        </w:tc>
      </w:tr>
      <w:tr>
        <w:trPr>
          <w:trHeight w:val="285" w:hRule="atLeast"/>
        </w:trPr>
        <w:tc>
          <w:tcPr>
            <w:gridSpan w:val="3"/>
            <w:shd w:fill="auto" w:val="clear"/>
            <w:vAlign w:val="bottom"/>
          </w:tcPr>
          <w:p w:rsidR="00000000" w:rsidDel="00000000" w:rsidP="00000000" w:rsidRDefault="00000000" w:rsidRPr="00000000" w14:paraId="0000000F">
            <w:pPr>
              <w:ind w:left="72" w:firstLine="0"/>
              <w:rPr>
                <w:rFonts w:ascii="Calibri" w:cs="Calibri" w:eastAsia="Calibri" w:hAnsi="Calibri"/>
              </w:rPr>
            </w:pPr>
            <w:r w:rsidDel="00000000" w:rsidR="00000000" w:rsidRPr="00000000">
              <w:rPr>
                <w:rFonts w:ascii="Calibri" w:cs="Calibri" w:eastAsia="Calibri" w:hAnsi="Calibri"/>
                <w:rtl w:val="0"/>
              </w:rPr>
              <w:t xml:space="preserve">O365 Groups Team</w:t>
            </w:r>
          </w:p>
          <w:p w:rsidR="00000000" w:rsidDel="00000000" w:rsidP="00000000" w:rsidRDefault="00000000" w:rsidRPr="00000000" w14:paraId="00000010">
            <w:pPr>
              <w:numPr>
                <w:ilvl w:val="0"/>
                <w:numId w:val="1"/>
              </w:numPr>
              <w:ind w:left="252" w:hanging="180"/>
              <w:rPr>
                <w:color w:val="000000"/>
              </w:rPr>
            </w:pPr>
            <w:r w:rsidDel="00000000" w:rsidR="00000000" w:rsidRPr="00000000">
              <w:rPr>
                <w:rFonts w:ascii="Calibri" w:cs="Calibri" w:eastAsia="Calibri" w:hAnsi="Calibri"/>
                <w:rtl w:val="0"/>
              </w:rPr>
              <w:t xml:space="preserve">Worked on creating a </w:t>
            </w:r>
            <w:r w:rsidDel="00000000" w:rsidR="00000000" w:rsidRPr="00000000">
              <w:rPr>
                <w:rFonts w:ascii="Calibri" w:cs="Calibri" w:eastAsia="Calibri" w:hAnsi="Calibri"/>
                <w:b w:val="1"/>
                <w:rtl w:val="0"/>
              </w:rPr>
              <w:t xml:space="preserve">rich and interactive group card</w:t>
            </w:r>
            <w:r w:rsidDel="00000000" w:rsidR="00000000" w:rsidRPr="00000000">
              <w:rPr>
                <w:rFonts w:ascii="Calibri" w:cs="Calibri" w:eastAsia="Calibri" w:hAnsi="Calibri"/>
                <w:rtl w:val="0"/>
              </w:rPr>
              <w:t xml:space="preserve"> that is being used across most of the workloads (Outlook, Sharepoint, Yammer, etc) that use O365 Groups as an identity. The goal is to provide the user with the same experience across all workloads.</w:t>
            </w:r>
          </w:p>
          <w:p w:rsidR="00000000" w:rsidDel="00000000" w:rsidP="00000000" w:rsidRDefault="00000000" w:rsidRPr="00000000" w14:paraId="00000011">
            <w:pPr>
              <w:numPr>
                <w:ilvl w:val="0"/>
                <w:numId w:val="1"/>
              </w:numPr>
              <w:ind w:left="252" w:hanging="180"/>
              <w:rPr>
                <w:color w:val="000000"/>
              </w:rPr>
            </w:pPr>
            <w:r w:rsidDel="00000000" w:rsidR="00000000" w:rsidRPr="00000000">
              <w:rPr>
                <w:rFonts w:ascii="Calibri" w:cs="Calibri" w:eastAsia="Calibri" w:hAnsi="Calibri"/>
                <w:rtl w:val="0"/>
              </w:rPr>
              <w:t xml:space="preserve">Developed </w:t>
            </w:r>
            <w:r w:rsidDel="00000000" w:rsidR="00000000" w:rsidRPr="00000000">
              <w:rPr>
                <w:rFonts w:ascii="Calibri" w:cs="Calibri" w:eastAsia="Calibri" w:hAnsi="Calibri"/>
                <w:b w:val="1"/>
                <w:rtl w:val="0"/>
              </w:rPr>
              <w:t xml:space="preserve">a paginated member list with support for member management</w:t>
            </w:r>
            <w:r w:rsidDel="00000000" w:rsidR="00000000" w:rsidRPr="00000000">
              <w:rPr>
                <w:rFonts w:ascii="Calibri" w:cs="Calibri" w:eastAsia="Calibri" w:hAnsi="Calibri"/>
                <w:rtl w:val="0"/>
              </w:rPr>
              <w:t xml:space="preserve"> (promote/demote/remove) and </w:t>
            </w:r>
            <w:r w:rsidDel="00000000" w:rsidR="00000000" w:rsidRPr="00000000">
              <w:rPr>
                <w:rFonts w:ascii="Calibri" w:cs="Calibri" w:eastAsia="Calibri" w:hAnsi="Calibri"/>
                <w:b w:val="1"/>
                <w:rtl w:val="0"/>
              </w:rPr>
              <w:t xml:space="preserve">server-side search</w:t>
            </w:r>
            <w:r w:rsidDel="00000000" w:rsidR="00000000" w:rsidRPr="00000000">
              <w:rPr>
                <w:rFonts w:ascii="Calibri" w:cs="Calibri" w:eastAsia="Calibri" w:hAnsi="Calibri"/>
                <w:rtl w:val="0"/>
              </w:rPr>
              <w:t xml:space="preserve"> to find and manage people in large groups.</w:t>
            </w:r>
            <w:r w:rsidDel="00000000" w:rsidR="00000000" w:rsidRPr="00000000">
              <w:rPr>
                <w:rFonts w:ascii="Calibri" w:cs="Calibri" w:eastAsia="Calibri" w:hAnsi="Calibri"/>
                <w:sz w:val="8"/>
                <w:szCs w:val="8"/>
                <w:rtl w:val="0"/>
              </w:rPr>
              <w:br w:type="textWrapping"/>
            </w:r>
          </w:p>
        </w:tc>
      </w:tr>
      <w:tr>
        <w:trPr>
          <w:trHeight w:val="285" w:hRule="atLeast"/>
        </w:trPr>
        <w:tc>
          <w:tcPr>
            <w:shd w:fill="auto" w:val="clear"/>
            <w:vAlign w:val="bottom"/>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Senior Software Engineer</w:t>
            </w:r>
            <w:r w:rsidDel="00000000" w:rsidR="00000000" w:rsidRPr="00000000">
              <w:rPr>
                <w:rtl w:val="0"/>
              </w:rPr>
            </w:r>
          </w:p>
        </w:tc>
        <w:tc>
          <w:tcPr>
            <w:shd w:fill="auto" w:val="clear"/>
            <w:vAlign w:val="bottom"/>
          </w:tcPr>
          <w:p w:rsidR="00000000" w:rsidDel="00000000" w:rsidP="00000000" w:rsidRDefault="00000000" w:rsidRPr="00000000" w14:paraId="00000015">
            <w:pPr>
              <w:jc w:val="center"/>
              <w:rPr>
                <w:rFonts w:ascii="Calibri" w:cs="Calibri" w:eastAsia="Calibri" w:hAnsi="Calibri"/>
                <w:b w:val="1"/>
              </w:rPr>
            </w:pPr>
            <w:r w:rsidDel="00000000" w:rsidR="00000000" w:rsidRPr="00000000">
              <w:rPr>
                <w:rFonts w:ascii="Calibri" w:cs="Calibri" w:eastAsia="Calibri" w:hAnsi="Calibri"/>
                <w:b w:val="1"/>
                <w:rtl w:val="0"/>
              </w:rPr>
              <w:t xml:space="preserve">Tracxn Technologies Private Limited</w:t>
            </w:r>
          </w:p>
        </w:tc>
        <w:tc>
          <w:tcPr>
            <w:shd w:fill="auto" w:val="clear"/>
            <w:vAlign w:val="bottom"/>
          </w:tcPr>
          <w:p w:rsidR="00000000" w:rsidDel="00000000" w:rsidP="00000000" w:rsidRDefault="00000000" w:rsidRPr="00000000" w14:paraId="00000016">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 2016-Dec 2017</w:t>
            </w:r>
          </w:p>
        </w:tc>
      </w:tr>
      <w:tr>
        <w:trPr>
          <w:trHeight w:val="692" w:hRule="atLeast"/>
        </w:trPr>
        <w:tc>
          <w:tcPr>
            <w:gridSpan w:val="3"/>
            <w:shd w:fill="auto" w:val="clear"/>
            <w:vAlign w:val="bottom"/>
          </w:tcPr>
          <w:p w:rsidR="00000000" w:rsidDel="00000000" w:rsidP="00000000" w:rsidRDefault="00000000" w:rsidRPr="00000000" w14:paraId="00000017">
            <w:pPr>
              <w:ind w:left="72" w:firstLine="0"/>
              <w:rPr>
                <w:rFonts w:ascii="Calibri" w:cs="Calibri" w:eastAsia="Calibri" w:hAnsi="Calibri"/>
              </w:rPr>
            </w:pPr>
            <w:r w:rsidDel="00000000" w:rsidR="00000000" w:rsidRPr="00000000">
              <w:rPr>
                <w:rFonts w:ascii="Calibri" w:cs="Calibri" w:eastAsia="Calibri" w:hAnsi="Calibri"/>
                <w:rtl w:val="0"/>
              </w:rPr>
              <w:t xml:space="preserve">Search Team</w:t>
            </w:r>
          </w:p>
          <w:p w:rsidR="00000000" w:rsidDel="00000000" w:rsidP="00000000" w:rsidRDefault="00000000" w:rsidRPr="00000000" w14:paraId="00000018">
            <w:pPr>
              <w:numPr>
                <w:ilvl w:val="0"/>
                <w:numId w:val="1"/>
              </w:numPr>
              <w:ind w:left="252" w:hanging="180"/>
              <w:rPr>
                <w:color w:val="000000"/>
              </w:rPr>
            </w:pPr>
            <w:r w:rsidDel="00000000" w:rsidR="00000000" w:rsidRPr="00000000">
              <w:rPr>
                <w:rFonts w:ascii="Calibri" w:cs="Calibri" w:eastAsia="Calibri" w:hAnsi="Calibri"/>
                <w:rtl w:val="0"/>
              </w:rPr>
              <w:t xml:space="preserve">Created an intuitive and simple to use </w:t>
            </w:r>
            <w:r w:rsidDel="00000000" w:rsidR="00000000" w:rsidRPr="00000000">
              <w:rPr>
                <w:rFonts w:ascii="Calibri" w:cs="Calibri" w:eastAsia="Calibri" w:hAnsi="Calibri"/>
                <w:b w:val="1"/>
                <w:rtl w:val="0"/>
              </w:rPr>
              <w:t xml:space="preserve">query language for APIs</w:t>
            </w:r>
            <w:r w:rsidDel="00000000" w:rsidR="00000000" w:rsidRPr="00000000">
              <w:rPr>
                <w:rFonts w:ascii="Calibri" w:cs="Calibri" w:eastAsia="Calibri" w:hAnsi="Calibri"/>
                <w:rtl w:val="0"/>
              </w:rPr>
              <w:t xml:space="preserve"> which is used to make</w:t>
            </w:r>
            <w:r w:rsidDel="00000000" w:rsidR="00000000" w:rsidRPr="00000000">
              <w:rPr>
                <w:rFonts w:ascii="Calibri" w:cs="Calibri" w:eastAsia="Calibri" w:hAnsi="Calibri"/>
                <w:b w:val="1"/>
                <w:rtl w:val="0"/>
              </w:rPr>
              <w:t xml:space="preserve"> complex queries</w:t>
            </w:r>
            <w:r w:rsidDel="00000000" w:rsidR="00000000" w:rsidRPr="00000000">
              <w:rPr>
                <w:rFonts w:ascii="Calibri" w:cs="Calibri" w:eastAsia="Calibri" w:hAnsi="Calibri"/>
                <w:rtl w:val="0"/>
              </w:rPr>
              <w:t xml:space="preserve"> (expression tree with leaf filters and feature-rich multilevel sorts), </w:t>
            </w:r>
            <w:r w:rsidDel="00000000" w:rsidR="00000000" w:rsidRPr="00000000">
              <w:rPr>
                <w:rFonts w:ascii="Calibri" w:cs="Calibri" w:eastAsia="Calibri" w:hAnsi="Calibri"/>
                <w:b w:val="1"/>
                <w:rtl w:val="0"/>
              </w:rPr>
              <w:t xml:space="preserve">complex aggregations</w:t>
            </w:r>
            <w:r w:rsidDel="00000000" w:rsidR="00000000" w:rsidRPr="00000000">
              <w:rPr>
                <w:rFonts w:ascii="Calibri" w:cs="Calibri" w:eastAsia="Calibri" w:hAnsi="Calibri"/>
                <w:rtl w:val="0"/>
              </w:rPr>
              <w:t xml:space="preserve"> (infinitely serial and parallel), and obtain </w:t>
            </w:r>
            <w:r w:rsidDel="00000000" w:rsidR="00000000" w:rsidRPr="00000000">
              <w:rPr>
                <w:rFonts w:ascii="Calibri" w:cs="Calibri" w:eastAsia="Calibri" w:hAnsi="Calibri"/>
                <w:b w:val="1"/>
                <w:rtl w:val="0"/>
              </w:rPr>
              <w:t xml:space="preserve">response based on specific attributes</w:t>
            </w: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numPr>
                <w:ilvl w:val="0"/>
                <w:numId w:val="1"/>
              </w:numPr>
              <w:ind w:left="252" w:hanging="180"/>
              <w:rPr>
                <w:color w:val="000000"/>
              </w:rPr>
            </w:pPr>
            <w:r w:rsidDel="00000000" w:rsidR="00000000" w:rsidRPr="00000000">
              <w:rPr>
                <w:rFonts w:ascii="Calibri" w:cs="Calibri" w:eastAsia="Calibri" w:hAnsi="Calibri"/>
                <w:rtl w:val="0"/>
              </w:rPr>
              <w:t xml:space="preserve">Had </w:t>
            </w:r>
            <w:r w:rsidDel="00000000" w:rsidR="00000000" w:rsidRPr="00000000">
              <w:rPr>
                <w:rFonts w:ascii="Calibri" w:cs="Calibri" w:eastAsia="Calibri" w:hAnsi="Calibri"/>
                <w:b w:val="1"/>
                <w:rtl w:val="0"/>
              </w:rPr>
              <w:t xml:space="preserve">complete ownership over the Search API</w:t>
            </w:r>
            <w:r w:rsidDel="00000000" w:rsidR="00000000" w:rsidRPr="00000000">
              <w:rPr>
                <w:rFonts w:ascii="Calibri" w:cs="Calibri" w:eastAsia="Calibri" w:hAnsi="Calibri"/>
                <w:rtl w:val="0"/>
              </w:rPr>
              <w:t xml:space="preserve"> which serves as the backend for Tracxn's entire research platform, customer APIs, data exports, report generation, mobile apps, etc. The API is completely based on the abovementioned query language and is basically at the </w:t>
            </w:r>
            <w:r w:rsidDel="00000000" w:rsidR="00000000" w:rsidRPr="00000000">
              <w:rPr>
                <w:rFonts w:ascii="Calibri" w:cs="Calibri" w:eastAsia="Calibri" w:hAnsi="Calibri"/>
                <w:b w:val="1"/>
                <w:rtl w:val="0"/>
              </w:rPr>
              <w:t xml:space="preserve">core of all the customer-facing products</w:t>
            </w:r>
            <w:r w:rsidDel="00000000" w:rsidR="00000000" w:rsidRPr="00000000">
              <w:rPr>
                <w:rFonts w:ascii="Calibri" w:cs="Calibri" w:eastAsia="Calibri" w:hAnsi="Calibri"/>
                <w:rtl w:val="0"/>
              </w:rPr>
              <w:t xml:space="preserve">. </w:t>
              <w:br w:type="textWrapping"/>
            </w:r>
            <w:r w:rsidDel="00000000" w:rsidR="00000000" w:rsidRPr="00000000">
              <w:rPr>
                <w:rtl w:val="0"/>
              </w:rPr>
            </w:r>
          </w:p>
        </w:tc>
      </w:tr>
      <w:tr>
        <w:trPr>
          <w:trHeight w:val="285" w:hRule="atLeast"/>
        </w:trPr>
        <w:tc>
          <w:tcPr>
            <w:shd w:fill="auto" w:val="clear"/>
            <w:vAlign w:val="bottom"/>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b w:val="1"/>
                <w:rtl w:val="0"/>
              </w:rPr>
              <w:t xml:space="preserve">Software Developer, Intern</w:t>
            </w:r>
            <w:r w:rsidDel="00000000" w:rsidR="00000000" w:rsidRPr="00000000">
              <w:rPr>
                <w:rtl w:val="0"/>
              </w:rPr>
            </w:r>
          </w:p>
        </w:tc>
        <w:tc>
          <w:tcPr>
            <w:shd w:fill="auto" w:val="clear"/>
            <w:vAlign w:val="bottom"/>
          </w:tcPr>
          <w:p w:rsidR="00000000" w:rsidDel="00000000" w:rsidP="00000000" w:rsidRDefault="00000000" w:rsidRPr="00000000" w14:paraId="0000001D">
            <w:pPr>
              <w:jc w:val="center"/>
              <w:rPr>
                <w:rFonts w:ascii="Calibri" w:cs="Calibri" w:eastAsia="Calibri" w:hAnsi="Calibri"/>
                <w:b w:val="1"/>
              </w:rPr>
            </w:pPr>
            <w:r w:rsidDel="00000000" w:rsidR="00000000" w:rsidRPr="00000000">
              <w:rPr>
                <w:rFonts w:ascii="Calibri" w:cs="Calibri" w:eastAsia="Calibri" w:hAnsi="Calibri"/>
                <w:b w:val="1"/>
                <w:rtl w:val="0"/>
              </w:rPr>
              <w:t xml:space="preserve">Ver Se Innovation Private Limited</w:t>
            </w:r>
          </w:p>
        </w:tc>
        <w:tc>
          <w:tcPr>
            <w:shd w:fill="auto" w:val="clear"/>
            <w:vAlign w:val="bottom"/>
          </w:tcPr>
          <w:p w:rsidR="00000000" w:rsidDel="00000000" w:rsidP="00000000" w:rsidRDefault="00000000" w:rsidRPr="00000000" w14:paraId="0000001E">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Summer 2015</w:t>
            </w:r>
          </w:p>
        </w:tc>
      </w:tr>
      <w:tr>
        <w:trPr>
          <w:trHeight w:val="692" w:hRule="atLeast"/>
        </w:trPr>
        <w:tc>
          <w:tcPr>
            <w:gridSpan w:val="3"/>
            <w:shd w:fill="auto" w:val="clear"/>
            <w:vAlign w:val="bottom"/>
          </w:tcPr>
          <w:p w:rsidR="00000000" w:rsidDel="00000000" w:rsidP="00000000" w:rsidRDefault="00000000" w:rsidRPr="00000000" w14:paraId="0000001F">
            <w:pPr>
              <w:ind w:left="72" w:firstLine="0"/>
              <w:rPr>
                <w:rFonts w:ascii="Calibri" w:cs="Calibri" w:eastAsia="Calibri" w:hAnsi="Calibri"/>
              </w:rPr>
            </w:pPr>
            <w:r w:rsidDel="00000000" w:rsidR="00000000" w:rsidRPr="00000000">
              <w:rPr>
                <w:rFonts w:ascii="Calibri" w:cs="Calibri" w:eastAsia="Calibri" w:hAnsi="Calibri"/>
                <w:rtl w:val="0"/>
              </w:rPr>
              <w:t xml:space="preserve">Personalization &amp; Analytics Team (Dailyhunt)</w:t>
            </w:r>
          </w:p>
          <w:p w:rsidR="00000000" w:rsidDel="00000000" w:rsidP="00000000" w:rsidRDefault="00000000" w:rsidRPr="00000000" w14:paraId="00000020">
            <w:pPr>
              <w:numPr>
                <w:ilvl w:val="0"/>
                <w:numId w:val="1"/>
              </w:numPr>
              <w:ind w:left="252" w:hanging="180"/>
              <w:rPr>
                <w:color w:val="000000"/>
              </w:rPr>
            </w:pPr>
            <w:r w:rsidDel="00000000" w:rsidR="00000000" w:rsidRPr="00000000">
              <w:rPr>
                <w:rFonts w:ascii="Calibri" w:cs="Calibri" w:eastAsia="Calibri" w:hAnsi="Calibri"/>
                <w:rtl w:val="0"/>
              </w:rPr>
              <w:t xml:space="preserve">Developed processors for generating and serving </w:t>
            </w:r>
            <w:r w:rsidDel="00000000" w:rsidR="00000000" w:rsidRPr="00000000">
              <w:rPr>
                <w:rFonts w:ascii="Calibri" w:cs="Calibri" w:eastAsia="Calibri" w:hAnsi="Calibri"/>
                <w:b w:val="1"/>
                <w:rtl w:val="0"/>
              </w:rPr>
              <w:t xml:space="preserve">personalized news feeds</w:t>
            </w:r>
            <w:r w:rsidDel="00000000" w:rsidR="00000000" w:rsidRPr="00000000">
              <w:rPr>
                <w:rFonts w:ascii="Calibri" w:cs="Calibri" w:eastAsia="Calibri" w:hAnsi="Calibri"/>
                <w:rtl w:val="0"/>
              </w:rPr>
              <w:t xml:space="preserve"> to users based on their usage and affinity towards certain newspapers, categories, and topics.</w:t>
            </w:r>
          </w:p>
          <w:p w:rsidR="00000000" w:rsidDel="00000000" w:rsidP="00000000" w:rsidRDefault="00000000" w:rsidRPr="00000000" w14:paraId="00000021">
            <w:pPr>
              <w:numPr>
                <w:ilvl w:val="0"/>
                <w:numId w:val="1"/>
              </w:numPr>
              <w:ind w:left="252" w:hanging="180"/>
              <w:rPr>
                <w:color w:val="000000"/>
              </w:rPr>
            </w:pPr>
            <w:r w:rsidDel="00000000" w:rsidR="00000000" w:rsidRPr="00000000">
              <w:rPr>
                <w:rFonts w:ascii="Calibri" w:cs="Calibri" w:eastAsia="Calibri" w:hAnsi="Calibri"/>
                <w:rtl w:val="0"/>
              </w:rPr>
              <w:t xml:space="preserve">Optimized the querying of news articles from ElasticSearch which helped </w:t>
            </w:r>
            <w:r w:rsidDel="00000000" w:rsidR="00000000" w:rsidRPr="00000000">
              <w:rPr>
                <w:rFonts w:ascii="Calibri" w:cs="Calibri" w:eastAsia="Calibri" w:hAnsi="Calibri"/>
                <w:b w:val="1"/>
                <w:rtl w:val="0"/>
              </w:rPr>
              <w:t xml:space="preserve">increase the throughput of serving news feeds by 400%</w:t>
            </w:r>
            <w:r w:rsidDel="00000000" w:rsidR="00000000" w:rsidRPr="00000000">
              <w:rPr>
                <w:rFonts w:ascii="Calibri" w:cs="Calibri" w:eastAsia="Calibri" w:hAnsi="Calibri"/>
                <w:rtl w:val="0"/>
              </w:rPr>
              <w:t xml:space="preserve">.</w:t>
              <w:br w:type="textWrapping"/>
            </w:r>
            <w:r w:rsidDel="00000000" w:rsidR="00000000" w:rsidRPr="00000000">
              <w:rPr>
                <w:rtl w:val="0"/>
              </w:rPr>
            </w:r>
          </w:p>
        </w:tc>
      </w:tr>
      <w:tr>
        <w:trPr>
          <w:trHeight w:val="285" w:hRule="atLeast"/>
        </w:trPr>
        <w:tc>
          <w:tcPr>
            <w:shd w:fill="auto" w:val="clear"/>
            <w:vAlign w:val="bottom"/>
          </w:tcPr>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Software Developer, Intern</w:t>
            </w:r>
          </w:p>
        </w:tc>
        <w:tc>
          <w:tcPr>
            <w:shd w:fill="auto" w:val="clear"/>
            <w:vAlign w:val="bottom"/>
          </w:tcPr>
          <w:p w:rsidR="00000000" w:rsidDel="00000000" w:rsidP="00000000" w:rsidRDefault="00000000" w:rsidRPr="00000000" w14:paraId="00000025">
            <w:pPr>
              <w:jc w:val="center"/>
              <w:rPr>
                <w:rFonts w:ascii="Calibri" w:cs="Calibri" w:eastAsia="Calibri" w:hAnsi="Calibri"/>
                <w:b w:val="1"/>
              </w:rPr>
            </w:pPr>
            <w:r w:rsidDel="00000000" w:rsidR="00000000" w:rsidRPr="00000000">
              <w:rPr>
                <w:rFonts w:ascii="Calibri" w:cs="Calibri" w:eastAsia="Calibri" w:hAnsi="Calibri"/>
                <w:b w:val="1"/>
                <w:rtl w:val="0"/>
              </w:rPr>
              <w:t xml:space="preserve">InsideView Technologies (India) Pvt. Ltd.</w:t>
            </w:r>
          </w:p>
        </w:tc>
        <w:tc>
          <w:tcPr>
            <w:shd w:fill="auto" w:val="clear"/>
            <w:vAlign w:val="bottom"/>
          </w:tcPr>
          <w:p w:rsidR="00000000" w:rsidDel="00000000" w:rsidP="00000000" w:rsidRDefault="00000000" w:rsidRPr="00000000" w14:paraId="00000026">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Summer 2014</w:t>
            </w:r>
          </w:p>
        </w:tc>
      </w:tr>
      <w:tr>
        <w:trPr>
          <w:trHeight w:val="314" w:hRule="atLeast"/>
        </w:trPr>
        <w:tc>
          <w:tcPr>
            <w:gridSpan w:val="3"/>
            <w:shd w:fill="auto" w:val="clear"/>
          </w:tcPr>
          <w:p w:rsidR="00000000" w:rsidDel="00000000" w:rsidP="00000000" w:rsidRDefault="00000000" w:rsidRPr="00000000" w14:paraId="00000027">
            <w:pPr>
              <w:ind w:left="72" w:firstLine="0"/>
              <w:rPr>
                <w:rFonts w:ascii="Calibri" w:cs="Calibri" w:eastAsia="Calibri" w:hAnsi="Calibri"/>
              </w:rPr>
            </w:pPr>
            <w:r w:rsidDel="00000000" w:rsidR="00000000" w:rsidRPr="00000000">
              <w:rPr>
                <w:rFonts w:ascii="Calibri" w:cs="Calibri" w:eastAsia="Calibri" w:hAnsi="Calibri"/>
                <w:rtl w:val="0"/>
              </w:rPr>
              <w:t xml:space="preserve">NLP Team</w:t>
            </w:r>
          </w:p>
          <w:p w:rsidR="00000000" w:rsidDel="00000000" w:rsidP="00000000" w:rsidRDefault="00000000" w:rsidRPr="00000000" w14:paraId="00000028">
            <w:pPr>
              <w:numPr>
                <w:ilvl w:val="0"/>
                <w:numId w:val="1"/>
              </w:numPr>
              <w:ind w:left="252" w:hanging="180"/>
              <w:rPr>
                <w:color w:val="000000"/>
              </w:rPr>
            </w:pPr>
            <w:r w:rsidDel="00000000" w:rsidR="00000000" w:rsidRPr="00000000">
              <w:rPr>
                <w:rFonts w:ascii="Calibri" w:cs="Calibri" w:eastAsia="Calibri" w:hAnsi="Calibri"/>
                <w:rtl w:val="0"/>
              </w:rPr>
              <w:t xml:space="preserve">Developed processors that classify a corpus of new articles into topics and </w:t>
            </w:r>
            <w:r w:rsidDel="00000000" w:rsidR="00000000" w:rsidRPr="00000000">
              <w:rPr>
                <w:rFonts w:ascii="Calibri" w:cs="Calibri" w:eastAsia="Calibri" w:hAnsi="Calibri"/>
                <w:b w:val="1"/>
                <w:rtl w:val="0"/>
              </w:rPr>
              <w:t xml:space="preserve">retrieve the top trending topics</w:t>
            </w:r>
            <w:r w:rsidDel="00000000" w:rsidR="00000000" w:rsidRPr="00000000">
              <w:rPr>
                <w:rFonts w:ascii="Calibri" w:cs="Calibri" w:eastAsia="Calibri" w:hAnsi="Calibri"/>
                <w:rtl w:val="0"/>
              </w:rPr>
              <w:t xml:space="preserve"> from it.</w:t>
            </w:r>
            <w:r w:rsidDel="00000000" w:rsidR="00000000" w:rsidRPr="00000000">
              <w:rPr>
                <w:rtl w:val="0"/>
              </w:rPr>
            </w:r>
          </w:p>
          <w:p w:rsidR="00000000" w:rsidDel="00000000" w:rsidP="00000000" w:rsidRDefault="00000000" w:rsidRPr="00000000" w14:paraId="00000029">
            <w:pPr>
              <w:numPr>
                <w:ilvl w:val="0"/>
                <w:numId w:val="1"/>
              </w:numPr>
              <w:ind w:left="252" w:hanging="180"/>
              <w:rPr>
                <w:color w:val="000000"/>
              </w:rPr>
            </w:pPr>
            <w:bookmarkStart w:colFirst="0" w:colLast="0" w:name="_gjdgxs" w:id="0"/>
            <w:bookmarkEnd w:id="0"/>
            <w:r w:rsidDel="00000000" w:rsidR="00000000" w:rsidRPr="00000000">
              <w:rPr>
                <w:rFonts w:ascii="Calibri" w:cs="Calibri" w:eastAsia="Calibri" w:hAnsi="Calibri"/>
                <w:b w:val="1"/>
                <w:rtl w:val="0"/>
              </w:rPr>
              <w:t xml:space="preserve">Earlier, users were sent hundreds of news articles</w:t>
            </w:r>
            <w:r w:rsidDel="00000000" w:rsidR="00000000" w:rsidRPr="00000000">
              <w:rPr>
                <w:rFonts w:ascii="Calibri" w:cs="Calibri" w:eastAsia="Calibri" w:hAnsi="Calibri"/>
                <w:rtl w:val="0"/>
              </w:rPr>
              <w:t xml:space="preserve"> for the companies/industries they were following of which most of the articles had the same news content.</w:t>
            </w:r>
            <w:r w:rsidDel="00000000" w:rsidR="00000000" w:rsidRPr="00000000">
              <w:rPr>
                <w:rFonts w:ascii="Calibri" w:cs="Calibri" w:eastAsia="Calibri" w:hAnsi="Calibri"/>
                <w:sz w:val="8"/>
                <w:szCs w:val="8"/>
                <w:rtl w:val="0"/>
              </w:rPr>
              <w:br w:type="textWrapping"/>
            </w:r>
          </w:p>
        </w:tc>
      </w:tr>
      <w:tr>
        <w:tc>
          <w:tcPr>
            <w:gridSpan w:val="3"/>
            <w:tcBorders>
              <w:bottom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smallCaps w:val="1"/>
              </w:rPr>
            </w:pPr>
            <w:r w:rsidDel="00000000" w:rsidR="00000000" w:rsidRPr="00000000">
              <w:rPr>
                <w:rFonts w:ascii="Calibri" w:cs="Calibri" w:eastAsia="Calibri" w:hAnsi="Calibri"/>
                <w:b w:val="1"/>
                <w:smallCaps w:val="1"/>
                <w:rtl w:val="0"/>
              </w:rPr>
              <w:t xml:space="preserve">Education</w:t>
            </w:r>
            <w:r w:rsidDel="00000000" w:rsidR="00000000" w:rsidRPr="00000000">
              <w:rPr>
                <w:rtl w:val="0"/>
              </w:rPr>
            </w:r>
          </w:p>
        </w:tc>
      </w:tr>
      <w:tr>
        <w:tc>
          <w:tcPr>
            <w:tcBorders>
              <w:top w:color="000000" w:space="0" w:sz="4" w:val="single"/>
            </w:tcBorders>
            <w:shd w:fill="auto" w:val="clear"/>
            <w:vAlign w:val="bottom"/>
          </w:tcPr>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Information Technology</w:t>
            </w:r>
          </w:p>
        </w:tc>
        <w:tc>
          <w:tcPr>
            <w:tcBorders>
              <w:top w:color="000000" w:space="0" w:sz="4" w:val="single"/>
            </w:tcBorders>
            <w:shd w:fill="auto" w:val="clear"/>
            <w:vAlign w:val="bottom"/>
          </w:tcPr>
          <w:p w:rsidR="00000000" w:rsidDel="00000000" w:rsidP="00000000" w:rsidRDefault="00000000" w:rsidRPr="00000000" w14:paraId="00000030">
            <w:pPr>
              <w:ind w:left="72"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National Institute of Technology, Durgapur</w:t>
            </w:r>
          </w:p>
        </w:tc>
        <w:tc>
          <w:tcPr>
            <w:tcBorders>
              <w:top w:color="000000" w:space="0" w:sz="4" w:val="single"/>
            </w:tcBorders>
            <w:shd w:fill="auto" w:val="clear"/>
            <w:vAlign w:val="bottom"/>
          </w:tcPr>
          <w:p w:rsidR="00000000" w:rsidDel="00000000" w:rsidP="00000000" w:rsidRDefault="00000000" w:rsidRPr="00000000" w14:paraId="00000031">
            <w:pPr>
              <w:jc w:val="right"/>
              <w:rPr>
                <w:rFonts w:ascii="Calibri" w:cs="Calibri" w:eastAsia="Calibri" w:hAnsi="Calibri"/>
                <w:b w:val="1"/>
              </w:rPr>
            </w:pPr>
            <w:r w:rsidDel="00000000" w:rsidR="00000000" w:rsidRPr="00000000">
              <w:rPr>
                <w:rFonts w:ascii="Calibri" w:cs="Calibri" w:eastAsia="Calibri" w:hAnsi="Calibri"/>
                <w:b w:val="1"/>
                <w:rtl w:val="0"/>
              </w:rPr>
              <w:t xml:space="preserve">Jul 2012-May 2016</w:t>
            </w:r>
          </w:p>
        </w:tc>
      </w:tr>
      <w:tr>
        <w:trPr>
          <w:trHeight w:val="70" w:hRule="atLeast"/>
        </w:trPr>
        <w:tc>
          <w:tcPr>
            <w:gridSpan w:val="3"/>
            <w:shd w:fill="auto" w:val="clear"/>
          </w:tcPr>
          <w:p w:rsidR="00000000" w:rsidDel="00000000" w:rsidP="00000000" w:rsidRDefault="00000000" w:rsidRPr="00000000" w14:paraId="00000032">
            <w:pPr>
              <w:numPr>
                <w:ilvl w:val="0"/>
                <w:numId w:val="1"/>
              </w:numPr>
              <w:ind w:left="252" w:hanging="180"/>
              <w:rPr>
                <w:color w:val="000000"/>
              </w:rPr>
            </w:pPr>
            <w:r w:rsidDel="00000000" w:rsidR="00000000" w:rsidRPr="00000000">
              <w:rPr>
                <w:rFonts w:ascii="Calibri" w:cs="Calibri" w:eastAsia="Calibri" w:hAnsi="Calibri"/>
                <w:rtl w:val="0"/>
              </w:rPr>
              <w:t xml:space="preserve">GPA: 8.16/10.00.</w:t>
            </w:r>
          </w:p>
          <w:p w:rsidR="00000000" w:rsidDel="00000000" w:rsidP="00000000" w:rsidRDefault="00000000" w:rsidRPr="00000000" w14:paraId="00000033">
            <w:pPr>
              <w:ind w:left="252" w:firstLine="0"/>
              <w:rPr>
                <w:rFonts w:ascii="Calibri" w:cs="Calibri" w:eastAsia="Calibri" w:hAnsi="Calibri"/>
                <w:sz w:val="8"/>
                <w:szCs w:val="8"/>
              </w:rPr>
            </w:pPr>
            <w:r w:rsidDel="00000000" w:rsidR="00000000" w:rsidRPr="00000000">
              <w:rPr>
                <w:rtl w:val="0"/>
              </w:rPr>
            </w:r>
          </w:p>
        </w:tc>
      </w:tr>
      <w:tr>
        <w:tc>
          <w:tcPr>
            <w:gridSpan w:val="3"/>
            <w:tcBorders>
              <w:bottom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Additional Activities</w:t>
            </w:r>
          </w:p>
        </w:tc>
      </w:tr>
      <w:tr>
        <w:trPr>
          <w:trHeight w:val="70" w:hRule="atLeast"/>
        </w:trPr>
        <w:tc>
          <w:tcPr>
            <w:gridSpan w:val="3"/>
            <w:tcBorders>
              <w:top w:color="000000" w:space="0" w:sz="4" w:val="single"/>
            </w:tcBorders>
            <w:shd w:fill="auto" w:val="clear"/>
          </w:tcPr>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Co-founde</w:t>
            </w:r>
            <w:r w:rsidDel="00000000" w:rsidR="00000000" w:rsidRPr="00000000">
              <w:rPr>
                <w:rFonts w:ascii="Calibri" w:cs="Calibri" w:eastAsia="Calibri" w:hAnsi="Calibri"/>
                <w:rtl w:val="0"/>
              </w:rPr>
              <w:t xml:space="preserve">d the programming club of NIT Durgapur, </w:t>
            </w:r>
            <w:hyperlink r:id="rId10">
              <w:r w:rsidDel="00000000" w:rsidR="00000000" w:rsidRPr="00000000">
                <w:rPr>
                  <w:rFonts w:ascii="Calibri" w:cs="Calibri" w:eastAsia="Calibri" w:hAnsi="Calibri"/>
                  <w:rtl w:val="0"/>
                </w:rPr>
                <w:t xml:space="preserve">RECursion</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Ranked 12th globally in </w:t>
            </w:r>
            <w:hyperlink r:id="rId11">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InterviewBit</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among all the members in September '15.</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Ranked 23rd (out of 415 teams) at </w:t>
            </w:r>
            <w:hyperlink r:id="rId12">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ACM-ICPC Asia Kolkata Regionals 2015</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Ranked 67th (out of 1581 teams) at </w:t>
            </w:r>
            <w:hyperlink r:id="rId13">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ACM-ICPC Asia Amritapuri Regionals 2015</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Ranked 69th (out of 1534 teams) at </w:t>
            </w:r>
            <w:hyperlink r:id="rId14">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ACM-ICPC Asia Amritapuri Regionals 2014</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Ranked 1st (Indian) in </w:t>
            </w:r>
            <w:hyperlink r:id="rId15">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Challenge Section of CodeChef October Long Challenge 2014</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Ranked 2nd (Indian) in </w:t>
            </w:r>
            <w:hyperlink r:id="rId16">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Challenge Section of CodeChef January Long Challenge 2015</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hanging="180"/>
              <w:jc w:val="left"/>
              <w:rPr>
                <w:rFonts w:ascii="Calibri" w:cs="Calibri" w:eastAsia="Calibri" w:hAnsi="Calibri"/>
                <w:b w:val="0"/>
                <w:i w:val="0"/>
                <w:smallCaps w:val="0"/>
                <w:strike w:val="0"/>
                <w:sz w:val="8"/>
                <w:szCs w:val="8"/>
                <w:u w:val="none"/>
                <w:shd w:fill="auto" w:val="clear"/>
                <w:vertAlign w:val="baseline"/>
              </w:rPr>
            </w:pPr>
            <w:r w:rsidDel="00000000" w:rsidR="00000000" w:rsidRPr="00000000">
              <w:rPr>
                <w:rtl w:val="0"/>
              </w:rPr>
            </w:r>
          </w:p>
        </w:tc>
      </w:tr>
      <w:tr>
        <w:trPr>
          <w:trHeight w:val="70" w:hRule="atLeast"/>
        </w:trPr>
        <w:tc>
          <w:tcPr>
            <w:gridSpan w:val="3"/>
            <w:tcBorders>
              <w:bottom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Languages And Technologies</w:t>
            </w:r>
          </w:p>
        </w:tc>
      </w:tr>
      <w:tr>
        <w:trPr>
          <w:trHeight w:val="70" w:hRule="atLeast"/>
        </w:trPr>
        <w:tc>
          <w:tcPr>
            <w:gridSpan w:val="3"/>
            <w:tcBorders>
              <w:top w:color="000000" w:space="0" w:sz="4" w:val="single"/>
            </w:tcBorders>
            <w:shd w:fill="auto" w:val="clear"/>
          </w:tcPr>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 C++; Groovy; Java; Python; C#</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React; Redux; TypeScript</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ElasticSearch; MongoDB; MySQL; Redis</w:t>
            </w:r>
          </w:p>
        </w:tc>
      </w:tr>
    </w:tbl>
    <w:p w:rsidR="00000000" w:rsidDel="00000000" w:rsidP="00000000" w:rsidRDefault="00000000" w:rsidRPr="00000000" w14:paraId="0000004B">
      <w:pPr>
        <w:rPr>
          <w:rFonts w:ascii="Calibri" w:cs="Calibri" w:eastAsia="Calibri" w:hAnsi="Calibri"/>
          <w:sz w:val="4"/>
          <w:szCs w:val="4"/>
        </w:rPr>
      </w:pPr>
      <w:r w:rsidDel="00000000" w:rsidR="00000000" w:rsidRPr="00000000">
        <w:rPr>
          <w:rtl w:val="0"/>
        </w:rPr>
      </w:r>
    </w:p>
    <w:sectPr>
      <w:pgSz w:h="15840" w:w="12240"/>
      <w:pgMar w:bottom="568" w:top="709" w:left="1077" w:right="10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66"/>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70" w:hanging="180"/>
      </w:pPr>
      <w:rPr>
        <w:rFonts w:ascii="Noto Sans Symbols" w:cs="Noto Sans Symbols" w:eastAsia="Noto Sans Symbols" w:hAnsi="Noto Sans Symbols"/>
        <w:color w:val="000066"/>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right"/>
    </w:pPr>
    <w:rPr>
      <w:b w:val="1"/>
      <w:sz w:val="20"/>
      <w:szCs w:val="20"/>
    </w:rPr>
  </w:style>
  <w:style w:type="paragraph" w:styleId="Heading3">
    <w:name w:val="heading 3"/>
    <w:basedOn w:val="Normal"/>
    <w:next w:val="Normal"/>
    <w:pPr>
      <w:keepNext w:val="1"/>
      <w:jc w:val="center"/>
    </w:pPr>
    <w:rPr>
      <w:b w:val="1"/>
      <w:sz w:val="20"/>
      <w:szCs w:val="20"/>
    </w:rPr>
  </w:style>
  <w:style w:type="paragraph" w:styleId="Heading4">
    <w:name w:val="heading 4"/>
    <w:basedOn w:val="Normal"/>
    <w:next w:val="Normal"/>
    <w:pPr>
      <w:keepNext w:val="1"/>
      <w:ind w:left="72"/>
      <w:jc w:val="both"/>
    </w:pPr>
    <w:rPr>
      <w:b w:val="1"/>
      <w:sz w:val="20"/>
      <w:szCs w:val="20"/>
    </w:rPr>
  </w:style>
  <w:style w:type="paragraph" w:styleId="Heading5">
    <w:name w:val="heading 5"/>
    <w:basedOn w:val="Normal"/>
    <w:next w:val="Normal"/>
    <w:pPr>
      <w:keepNext w:val="1"/>
      <w:jc w:val="both"/>
    </w:pPr>
    <w:rPr>
      <w:b w:val="1"/>
      <w:i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viewbit.com/profile/gc_nit" TargetMode="External"/><Relationship Id="rId10" Type="http://schemas.openxmlformats.org/officeDocument/2006/relationships/hyperlink" Target="https://www.recursionnitd.in/" TargetMode="External"/><Relationship Id="rId13" Type="http://schemas.openxmlformats.org/officeDocument/2006/relationships/hyperlink" Target="https://icpc.baylor.edu/regionals/finder/amp-2015/standings" TargetMode="External"/><Relationship Id="rId12" Type="http://schemas.openxmlformats.org/officeDocument/2006/relationships/hyperlink" Target="https://icpc.baylor.edu/regionals/finder/kolkata-2015/stand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cnit" TargetMode="External"/><Relationship Id="rId15" Type="http://schemas.openxmlformats.org/officeDocument/2006/relationships/hyperlink" Target="http://blog.codechef.com/2014/12/25/the-october-contests-report" TargetMode="External"/><Relationship Id="rId14" Type="http://schemas.openxmlformats.org/officeDocument/2006/relationships/hyperlink" Target="https://icpc.baylor.edu/regionals/finder/amp-2014/standings" TargetMode="External"/><Relationship Id="rId16" Type="http://schemas.openxmlformats.org/officeDocument/2006/relationships/hyperlink" Target="http://blog.codechef.com/2015/01/24/the-grand-year-opening-january-challenge-2015" TargetMode="External"/><Relationship Id="rId5" Type="http://schemas.openxmlformats.org/officeDocument/2006/relationships/styles" Target="styles.xml"/><Relationship Id="rId6" Type="http://schemas.openxmlformats.org/officeDocument/2006/relationships/hyperlink" Target="mailto:gaurav01101993@gmail.com" TargetMode="External"/><Relationship Id="rId7" Type="http://schemas.openxmlformats.org/officeDocument/2006/relationships/hyperlink" Target="https://workat.tech" TargetMode="External"/><Relationship Id="rId8" Type="http://schemas.openxmlformats.org/officeDocument/2006/relationships/hyperlink" Target="http://www.linkedin.com/in/gc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