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05 — Terms of Service</w:t>
      </w:r>
    </w:p>
    <w:p>
      <w:pPr>
        <w:ind w:left="720" w:right="720"/>
      </w:pPr>
      <w:r>
        <w:rPr>
          <w:i/>
          <w:color w:val="5D6B80"/>
        </w:rPr>
        <w:t>The rules that govern your use of The Blueprint Project. Effective: August 2026. By using the site, you agree to these terms. Modeled on industry-standard terms (similar in scope to Snowday, Asana, Notion) but written in plain English for a high school audience.</w:t>
      </w:r>
    </w:p>
    <w:p>
      <w:r>
        <w:rPr>
          <w:b/>
        </w:rPr>
        <w:t>Last updated:</w:t>
      </w:r>
      <w:r>
        <w:t xml:space="preserve"> August 2026</w:t>
      </w:r>
    </w:p>
    <w:p>
      <w:r>
        <w:rPr>
          <w:b/>
        </w:rPr>
        <w:t>Effective date:</w:t>
      </w:r>
      <w:r>
        <w:t xml:space="preserve"> August 2026</w:t>
      </w:r>
    </w:p>
    <w:p>
      <w:r>
        <w:rPr>
          <w:color w:val="E3DDCF"/>
        </w:rPr>
        <w:t>────────────────────────────────────────</w:t>
      </w:r>
    </w:p>
    <w:p>
      <w:pPr>
        <w:pStyle w:val="Heading2"/>
      </w:pPr>
      <w:r>
        <w:rPr>
          <w:color w:val="1B2A4A"/>
        </w:rPr>
        <w:t>1. Overview</w:t>
      </w:r>
    </w:p>
    <w:p>
      <w:r>
        <w:t>This website is operated by The Blueprint Project. Throughout the site, the terms "we", "us" and "our" refer to The Blueprint Project. The Blueprint Project offers this website, including all information, tools, and services available from this site to you, the user, conditioned upon your acceptance of all terms, conditions, policies, and notices stated here.</w:t>
      </w:r>
    </w:p>
    <w:p>
      <w:r>
        <w:t>By visiting our site, you engage in our "Service" and agree to be bound by the following terms and conditions ("Terms of Service", "Terms"), including those additional terms, conditions, and policies referenced herein and/or available by hyperlink. These Terms of Service apply to all users of the site, including, without limitation, users who are browsers, students, parents, educators, and contributors of content.</w:t>
      </w:r>
    </w:p>
    <w:p>
      <w:r>
        <w:t>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these Terms of Service are considered an offer, acceptance is expressly limited to these Terms of Service.</w:t>
      </w:r>
    </w:p>
    <w:p>
      <w:r>
        <w:t>Any new features or tools which are added to the current site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w:t>
      </w:r>
    </w:p>
    <w:p>
      <w:r>
        <w:rPr>
          <w:color w:val="E3DDCF"/>
        </w:rPr>
        <w:t>────────────────────────────────────────</w:t>
      </w:r>
    </w:p>
    <w:p>
      <w:pPr>
        <w:pStyle w:val="Heading2"/>
      </w:pPr>
      <w:r>
        <w:rPr>
          <w:color w:val="1B2A4A"/>
        </w:rPr>
        <w:t>2. What The Blueprint Project Is</w:t>
      </w:r>
    </w:p>
    <w:p>
      <w:r>
        <w:t>The Blueprint Project is a free, hand-verified directory of internships, scholarships, competitions, and research programs for high school students. We research, verify, and organize listings so students can discover opportunities and apply on official websites.</w:t>
      </w:r>
    </w:p>
    <w:p>
      <w:r>
        <w:t xml:space="preserve">The Blueprint Project is </w:t>
      </w:r>
      <w:r>
        <w:rPr>
          <w:b/>
        </w:rPr>
        <w:t>not</w:t>
      </w:r>
      <w:r>
        <w:t>:</w:t>
      </w:r>
    </w:p>
    <w:p>
      <w:pPr>
        <w:pStyle w:val="ListBullet"/>
      </w:pPr>
      <w:r>
        <w:t>An application portal. We don't accept applications on behalf of any program.</w:t>
      </w:r>
    </w:p>
    <w:p>
      <w:pPr>
        <w:pStyle w:val="ListBullet"/>
      </w:pPr>
      <w:r>
        <w:t>A college admissions consulting service. We don't write essays, coach interviews, or recommend specific schools.</w:t>
      </w:r>
    </w:p>
    <w:p>
      <w:pPr>
        <w:pStyle w:val="ListBullet"/>
      </w:pPr>
      <w:r>
        <w:t>A social network. We don't have follower counts, direct messages, or public profiles.</w:t>
      </w:r>
    </w:p>
    <w:p>
      <w:pPr>
        <w:pStyle w:val="ListBullet"/>
      </w:pPr>
      <w:r>
        <w:t>A scholarship-matching service. We list scholarships; we don't auto-match you to them.</w:t>
      </w:r>
    </w:p>
    <w:p>
      <w:r>
        <w:rPr>
          <w:color w:val="E3DDCF"/>
        </w:rPr>
        <w:t>────────────────────────────────────────</w:t>
      </w:r>
    </w:p>
    <w:p>
      <w:pPr>
        <w:pStyle w:val="Heading2"/>
      </w:pPr>
      <w:r>
        <w:rPr>
          <w:color w:val="1B2A4A"/>
        </w:rPr>
        <w:t>3. The Service Is Informational Only</w:t>
      </w:r>
    </w:p>
    <w:p>
      <w:r>
        <w:t>Listings are provided for reference. The Blueprint Project does not run any of the programs listed, does not accept applications, and does not guarantee admission, funding, or that any opportunity will accept you.</w:t>
      </w:r>
    </w:p>
    <w:p>
      <w:r>
        <w:rPr>
          <w:b/>
        </w:rPr>
        <w:t>Applications always happen on the program's official website.</w:t>
      </w:r>
      <w:r>
        <w:t xml:space="preserve"> We link you there. We are not responsible for the program's decisions, its terms, its data practices, or any interactions you have with it after clicking through.</w:t>
      </w:r>
    </w:p>
    <w:p>
      <w:r>
        <w:t>Any reliance on the information on this site is at your own risk. Verify everything on the official program page before you apply.</w:t>
      </w:r>
    </w:p>
    <w:p>
      <w:r>
        <w:rPr>
          <w:color w:val="E3DDCF"/>
        </w:rPr>
        <w:t>────────────────────────────────────────</w:t>
      </w:r>
    </w:p>
    <w:p>
      <w:pPr>
        <w:pStyle w:val="Heading2"/>
      </w:pPr>
      <w:r>
        <w:rPr>
          <w:color w:val="1B2A4A"/>
        </w:rPr>
        <w:t>4. General Conditions</w:t>
      </w:r>
    </w:p>
    <w:p>
      <w:r>
        <w:t>We reserve the right to refuse service to anyone for any reason at any time.</w:t>
      </w:r>
    </w:p>
    <w:p>
      <w:r>
        <w:t>You understand that your content (not including personally identifying information, which we don't collect — see our Privacy Policy), may be transferred unencrypted and involve (a) transmissions over various networks, and (b) changes to conform and adapt to technical requirements of connecting networks or devices. Personal information you do provide (e.g., your name in a written review) is handled per our Privacy Policy.</w:t>
      </w:r>
    </w:p>
    <w:p>
      <w:r>
        <w:t>You agree not to reproduce, duplicate, copy, sell, resell, or exploit any portion of the Service, use of the Service, or access to the Service or any contact on the website through which the service is provided, without express written permission by us.</w:t>
      </w:r>
    </w:p>
    <w:p>
      <w:r>
        <w:t>The headings used in this agreement are included for convenience only and will not limit or otherwise affect these Terms.</w:t>
      </w:r>
    </w:p>
    <w:p>
      <w:r>
        <w:rPr>
          <w:color w:val="E3DDCF"/>
        </w:rPr>
        <w:t>────────────────────────────────────────</w:t>
      </w:r>
    </w:p>
    <w:p>
      <w:pPr>
        <w:pStyle w:val="Heading2"/>
      </w:pPr>
      <w:r>
        <w:rPr>
          <w:color w:val="1B2A4A"/>
        </w:rPr>
        <w:t>5. Accuracy, Completeness, and Timeliness of Information</w:t>
      </w:r>
    </w:p>
    <w:p>
      <w:r>
        <w:t>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w:t>
      </w:r>
    </w:p>
    <w:p>
      <w:r>
        <w:t xml:space="preserve">We hand-verify every listing, but </w:t>
      </w:r>
      <w:r>
        <w:rPr>
          <w:b/>
        </w:rPr>
        <w:t>details change.</w:t>
      </w:r>
      <w:r>
        <w:t xml:space="preserve"> Programs alter their eligibility, deadlines, fees, and focus. Always confirm on the program's official page before you apply.</w:t>
      </w:r>
    </w:p>
    <w:p>
      <w:r>
        <w:t>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w:t>
      </w:r>
    </w:p>
    <w:p>
      <w:r>
        <w:rPr>
          <w:color w:val="E3DDCF"/>
        </w:rPr>
        <w:t>────────────────────────────────────────</w:t>
      </w:r>
    </w:p>
    <w:p>
      <w:pPr>
        <w:pStyle w:val="Heading2"/>
      </w:pPr>
      <w:r>
        <w:rPr>
          <w:color w:val="1B2A4A"/>
        </w:rPr>
        <w:t>6. Modifications to the Service</w:t>
      </w:r>
    </w:p>
    <w:p>
      <w:r>
        <w:t>We reserve the right at any time to modify or discontinue the Service (or any part or content thereof) without notice at any time.</w:t>
      </w:r>
    </w:p>
    <w:p>
      <w:r>
        <w:t>We shall not be liable to you or to any third-party for any modification, suspension, or discontinuance of the Service.</w:t>
      </w:r>
    </w:p>
    <w:p>
      <w:r>
        <w:rPr>
          <w:color w:val="E3DDCF"/>
        </w:rPr>
        <w:t>────────────────────────────────────────</w:t>
      </w:r>
    </w:p>
    <w:p>
      <w:pPr>
        <w:pStyle w:val="Heading2"/>
      </w:pPr>
      <w:r>
        <w:rPr>
          <w:color w:val="1B2A4A"/>
        </w:rPr>
        <w:t>7. User Accounts (Future)</w:t>
      </w:r>
    </w:p>
    <w:p>
      <w:r>
        <w:t>The Blueprint Project currently works without accounts. Everything is stored locally in your browser. We may introduce optional accounts in the future for cross-device sync. If we do, this section will be updated to describe the account terms.</w:t>
      </w:r>
    </w:p>
    <w:p>
      <w:r>
        <w:t>For now, no account is required. No personal information is required to use the site.</w:t>
      </w:r>
    </w:p>
    <w:p>
      <w:r>
        <w:rPr>
          <w:color w:val="E3DDCF"/>
        </w:rPr>
        <w:t>────────────────────────────────────────</w:t>
      </w:r>
    </w:p>
    <w:p>
      <w:pPr>
        <w:pStyle w:val="Heading2"/>
      </w:pPr>
      <w:r>
        <w:rPr>
          <w:color w:val="1B2A4A"/>
        </w:rPr>
        <w:t>8. Optional Tools and Third-Party Links</w:t>
      </w:r>
    </w:p>
    <w:p>
      <w:r>
        <w:t>We may provide you with access to third-party tools (e.g., a map powered by Mapbox) over which we neither monitor nor have any control.</w:t>
      </w:r>
    </w:p>
    <w:p>
      <w:r>
        <w:t>You acknowledge and agree that we provide access to such tools "as is" and "as available" without any warranties, representations, or conditions of any kind and without any endorsement. We shall have no liability whatsoever arising from or relating to your use of optional third-party tools.</w:t>
      </w:r>
    </w:p>
    <w:p>
      <w:r>
        <w:t>Third-party links on this site (including every program's official URL) may direct you to third-party websites that are not affiliated with us. We are not responsible for examining or evaluating the content or accuracy of those websites, and we do not warrant and will not have any liability or responsibility for any third-party materials or websites, or for any other materials, products, or services of third-parties.</w:t>
      </w:r>
    </w:p>
    <w:p>
      <w:r>
        <w:t>We are not liable for any harm or damages related to the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programs should be directed to the program itself.</w:t>
      </w:r>
    </w:p>
    <w:p>
      <w:r>
        <w:rPr>
          <w:color w:val="E3DDCF"/>
        </w:rPr>
        <w:t>────────────────────────────────────────</w:t>
      </w:r>
    </w:p>
    <w:p>
      <w:pPr>
        <w:pStyle w:val="Heading2"/>
      </w:pPr>
      <w:r>
        <w:rPr>
          <w:color w:val="1B2A4A"/>
        </w:rPr>
        <w:t>9. User Comments, Reviews, and Other Submissions</w:t>
      </w:r>
    </w:p>
    <w:p>
      <w:r>
        <w:t>If, at our request, you send certain specific submissions (for example, a program review) or without a request from us you send creative ideas, suggestions, proposals, plans, ratings, reviews, or other materials (collectively, "Comments"), you agree that we may, at any time, without restriction, edit, copy, publish, distribute, translate, and otherwise use in any medium any Comments that you forward to us. We are and shall be under no obligation to (1) maintain any Comments in confidence; (2) pay compensation for any Comments; or (3) respond to any Comments.</w:t>
      </w:r>
    </w:p>
    <w:p>
      <w:r>
        <w:t>We may, but have no obligation to, monitor, edit, or remove Comments that we determine in our sole discretion to be unlawful, offensive, threatening, libelous, defamatory, pornographic, obscene, or otherwise objectionable, or that violate any party's intellectual property or these Terms of Service.</w:t>
      </w:r>
    </w:p>
    <w:p>
      <w:r>
        <w:t>You agree that your Comments will not violate any right of any third-party,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w:t>
      </w:r>
    </w:p>
    <w:p>
      <w:r>
        <w:rPr>
          <w:b/>
        </w:rPr>
        <w:t>You may not use a false name or email,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w:t>
      </w:r>
    </w:p>
    <w:p>
      <w:r>
        <w:t>To protect minors, we do not allow Comments that include personal contact information (phone, address, social handles) of people under 18.</w:t>
      </w:r>
    </w:p>
    <w:p>
      <w:r>
        <w:rPr>
          <w:color w:val="E3DDCF"/>
        </w:rPr>
        <w:t>────────────────────────────────────────</w:t>
      </w:r>
    </w:p>
    <w:p>
      <w:pPr>
        <w:pStyle w:val="Heading2"/>
      </w:pPr>
      <w:r>
        <w:rPr>
          <w:color w:val="1B2A4A"/>
        </w:rPr>
        <w:t>10. Personal Information</w:t>
      </w:r>
    </w:p>
    <w:p>
      <w:r>
        <w:t xml:space="preserve">Your submission of personal information through the site is governed by our Privacy Policy. To view our Privacy Policy, see </w:t>
      </w:r>
      <w:r>
        <w:rPr>
          <w:rFonts w:ascii="Consolas" w:hAnsi="Consolas"/>
          <w:sz w:val="20"/>
        </w:rPr>
        <w:t>06-Privacy-Policy.md</w:t>
      </w:r>
      <w:r>
        <w:t xml:space="preserve"> or visit </w:t>
      </w:r>
      <w:r>
        <w:rPr>
          <w:rFonts w:ascii="Consolas" w:hAnsi="Consolas"/>
          <w:sz w:val="20"/>
        </w:rPr>
        <w:t>/privacy</w:t>
      </w:r>
      <w:r>
        <w:t xml:space="preserve"> on the site.</w:t>
      </w:r>
    </w:p>
    <w:p>
      <w:r>
        <w:rPr>
          <w:color w:val="E3DDCF"/>
        </w:rPr>
        <w:t>────────────────────────────────────────</w:t>
      </w:r>
    </w:p>
    <w:p>
      <w:pPr>
        <w:pStyle w:val="Heading2"/>
      </w:pPr>
      <w:r>
        <w:rPr>
          <w:color w:val="1B2A4A"/>
        </w:rPr>
        <w:t>11. Errors, Inaccuracies, and Omissions</w:t>
      </w:r>
    </w:p>
    <w:p>
      <w:r>
        <w:t>Occasionally there may be information on our site or in the Service that contains typographical errors, inaccuracies, or omissions that may relate to program descriptions, deadlines, fees, eligibility, and availability. We reserve the right to correct any errors, inaccuracies, or omissions, and to change or update information at any time without prior notice.</w:t>
      </w:r>
    </w:p>
    <w:p>
      <w:r>
        <w:t>We undertake no obligation to update, amend, or clarify information in the Service or on any related website, except as required by law.</w:t>
      </w:r>
    </w:p>
    <w:p>
      <w:r>
        <w:rPr>
          <w:b/>
        </w:rPr>
        <w:t>If you find an error, please report it.</w:t>
      </w:r>
      <w:r>
        <w:t xml:space="preserve"> Use the "Flag Incorrect Information" link on any program page, or email </w:t>
      </w:r>
      <w:r>
        <w:rPr>
          <w:b/>
        </w:rPr>
        <w:t>contact@blueprintproject.app</w:t>
      </w:r>
      <w:r>
        <w:t xml:space="preserve"> with "FLAG" in the subject. We aim to resolve flags within 7 days.</w:t>
      </w:r>
    </w:p>
    <w:p>
      <w:r>
        <w:rPr>
          <w:color w:val="E3DDCF"/>
        </w:rPr>
        <w:t>────────────────────────────────────────</w:t>
      </w:r>
    </w:p>
    <w:p>
      <w:pPr>
        <w:pStyle w:val="Heading2"/>
      </w:pPr>
      <w:r>
        <w:rPr>
          <w:color w:val="1B2A4A"/>
        </w:rPr>
        <w:t>12. Prohibited Uses</w:t>
      </w:r>
    </w:p>
    <w:p>
      <w:r>
        <w:t>In addition to other prohibitions as set forth in the Terms of Service, you are prohibited from using the site or its content:</w:t>
      </w:r>
    </w:p>
    <w:p>
      <w:pPr>
        <w:pStyle w:val="ListBullet"/>
      </w:pPr>
      <w:r>
        <w:t>(a) for any unlawful purpose</w:t>
      </w:r>
    </w:p>
    <w:p>
      <w:pPr>
        <w:pStyle w:val="ListBullet"/>
      </w:pPr>
      <w:r>
        <w:t>(b) to solicit others to perform or participate in any unlawful acts</w:t>
      </w:r>
    </w:p>
    <w:p>
      <w:pPr>
        <w:pStyle w:val="ListBullet"/>
      </w:pPr>
      <w:r>
        <w:t>(c) to violate any international, federal, provincial, state, or local regulations, rules, laws, or ordinances</w:t>
      </w:r>
    </w:p>
    <w:p>
      <w:pPr>
        <w:pStyle w:val="ListBullet"/>
      </w:pPr>
      <w:r>
        <w:t>(d) to infringe upon or violate our intellectual property rights or the intellectual property rights of others</w:t>
      </w:r>
    </w:p>
    <w:p>
      <w:pPr>
        <w:pStyle w:val="ListBullet"/>
      </w:pPr>
      <w:r>
        <w:t>(e) to harass, abuse, insult, harm, defame, slander, disparage, intimidate, or discriminate based on gender, sexual orientation, religion, ethnicity, race, age, national origin, or disability</w:t>
      </w:r>
    </w:p>
    <w:p>
      <w:pPr>
        <w:pStyle w:val="ListBullet"/>
      </w:pPr>
      <w:r>
        <w:t>(f) to submit false or misleading information</w:t>
      </w:r>
    </w:p>
    <w:p>
      <w:pPr>
        <w:pStyle w:val="ListBullet"/>
      </w:pPr>
      <w:r>
        <w:t>(g) to upload or transmit viruses or any other type of malicious code that will or may be used in any way that will affect the functionality or operation of the Service</w:t>
      </w:r>
    </w:p>
    <w:p>
      <w:pPr>
        <w:pStyle w:val="ListBullet"/>
      </w:pPr>
      <w:r>
        <w:t>(h) to collect or track the personal information of others</w:t>
      </w:r>
    </w:p>
    <w:p>
      <w:pPr>
        <w:pStyle w:val="ListBullet"/>
      </w:pPr>
      <w:r>
        <w:t>(i) to spam, phish, pharm, pretext, spider, crawl, or scrape</w:t>
      </w:r>
    </w:p>
    <w:p>
      <w:pPr>
        <w:pStyle w:val="ListBullet"/>
      </w:pPr>
      <w:r>
        <w:t>(j) for any obscene or immoral purpose</w:t>
      </w:r>
    </w:p>
    <w:p>
      <w:pPr>
        <w:pStyle w:val="ListBullet"/>
      </w:pPr>
      <w:r>
        <w:t>(k) to interfere with or circumvent the security features of the Service</w:t>
      </w:r>
    </w:p>
    <w:p>
      <w:pPr>
        <w:pStyle w:val="ListBullet"/>
      </w:pPr>
      <w:r>
        <w:t>(l) to post content that exploits minors</w:t>
      </w:r>
    </w:p>
    <w:p>
      <w:pPr>
        <w:pStyle w:val="ListBullet"/>
      </w:pPr>
      <w:r>
        <w:t>(m) to attempt to gain unauthorized access to the Service</w:t>
      </w:r>
    </w:p>
    <w:p>
      <w:r>
        <w:t>We reserve the right to terminate your use of the Service for violating any of the prohibited uses.</w:t>
      </w:r>
    </w:p>
    <w:p>
      <w:r>
        <w:rPr>
          <w:color w:val="E3DDCF"/>
        </w:rPr>
        <w:t>────────────────────────────────────────</w:t>
      </w:r>
    </w:p>
    <w:p>
      <w:pPr>
        <w:pStyle w:val="Heading2"/>
      </w:pPr>
      <w:r>
        <w:rPr>
          <w:color w:val="1B2A4A"/>
        </w:rPr>
        <w:t>13. Disclaimer of Warranties; Limitation of Liability</w:t>
      </w:r>
    </w:p>
    <w:p>
      <w:r>
        <w:t>We do not guarantee, represent, or warrant that your use of our service will be uninterrupted, timely, secure, or error-free.</w:t>
      </w:r>
    </w:p>
    <w:p>
      <w:r>
        <w:t>We do not warrant that the results that may be obtained from the use of the service will be accurate or reliable.</w:t>
      </w:r>
    </w:p>
    <w:p>
      <w:r>
        <w:t>You agree that from time to time we may remove the service for indefinite periods of time or cancel the service at any time, without notice to you.</w:t>
      </w:r>
    </w:p>
    <w:p>
      <w:r>
        <w:t>You expressly agree that your use of, or inability to use, the service is at your sole risk. The service and all programs, services, and content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p>
    <w:p>
      <w:r>
        <w:rPr>
          <w:b/>
        </w:rPr>
        <w:t>In no case shall The Blueprint Project, its founder, team members, advisors, or affiliates be liable for any injury, loss, claim, or any direct, indirect, incidental, punitive, special, or consequential damages of any kind, including, without limitation, lost profits, lost revenue, lost savings, loss of data, or any similar damages, whether based in contract, tort (including negligence), strict liability, or otherwise, arising from your use of any of the service or any programs procured using the service, or for any other claim related in any way to your use of the service.</w:t>
      </w:r>
    </w:p>
    <w:p>
      <w:r>
        <w:t>This includes, but is not limited to, any errors or omissions in any content, or any loss or damage of any kind incurred as a result of the use of the service or any content (or program) posted, transmitted, or otherwise made available via the service, even if advised of their possibility.</w:t>
      </w:r>
    </w:p>
    <w:p>
      <w:r>
        <w:t>Because some states or jurisdictions do not allow the exclusion or the limitation of liability for consequential or incidental damages, in such states or jurisdictions, our liability shall be limited to the maximum extent permitted by law.</w:t>
      </w:r>
    </w:p>
    <w:p>
      <w:r>
        <w:rPr>
          <w:color w:val="E3DDCF"/>
        </w:rPr>
        <w:t>────────────────────────────────────────</w:t>
      </w:r>
    </w:p>
    <w:p>
      <w:pPr>
        <w:pStyle w:val="Heading2"/>
      </w:pPr>
      <w:r>
        <w:rPr>
          <w:color w:val="1B2A4A"/>
        </w:rPr>
        <w:t>14. Indemnification</w:t>
      </w:r>
    </w:p>
    <w:p>
      <w:r>
        <w:t>You agree to indemnify, defend, and hold harmless The Blueprint Project and its founder, team, advisors, affiliates, partners, officers, and agents, harmless from any claim or demand, including reasonable attorneys' fees, made by any third-party due to or arising out of your breach of these Terms of Service or the documents they incorporate by reference, or your violation of any law or the rights of a third-party.</w:t>
      </w:r>
    </w:p>
    <w:p>
      <w:r>
        <w:rPr>
          <w:color w:val="E3DDCF"/>
        </w:rPr>
        <w:t>────────────────────────────────────────</w:t>
      </w:r>
    </w:p>
    <w:p>
      <w:pPr>
        <w:pStyle w:val="Heading2"/>
      </w:pPr>
      <w:r>
        <w:rPr>
          <w:color w:val="1B2A4A"/>
        </w:rPr>
        <w:t>15. Severability</w:t>
      </w:r>
    </w:p>
    <w:p>
      <w:r>
        <w:t>In the event that any provision of these Terms of Service is determined to be unlawful, void, or unenforceable, such provision shall nonetheless be enforceable to the fullest extent permitted by applicable law, and the unenforceable portion shall be deemed to be severed from these Terms of Service. Such determination shall not affect the validity and enforceability of any other remaining provisions.</w:t>
      </w:r>
    </w:p>
    <w:p>
      <w:r>
        <w:rPr>
          <w:color w:val="E3DDCF"/>
        </w:rPr>
        <w:t>────────────────────────────────────────</w:t>
      </w:r>
    </w:p>
    <w:p>
      <w:pPr>
        <w:pStyle w:val="Heading2"/>
      </w:pPr>
      <w:r>
        <w:rPr>
          <w:color w:val="1B2A4A"/>
        </w:rPr>
        <w:t>16. Termination</w:t>
      </w:r>
    </w:p>
    <w:p>
      <w:r>
        <w:t>The obligations and liabilities of the parties incurred prior to the termination date shall survive the termination of this agreement for all purposes.</w:t>
      </w:r>
    </w:p>
    <w:p>
      <w:r>
        <w:t>These Terms of Service are effective unless and until terminated by either you or us. You may terminate these Terms of Service at any time by simply ceasing to use the site.</w:t>
      </w:r>
    </w:p>
    <w:p>
      <w:r>
        <w:t>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w:t>
      </w:r>
    </w:p>
    <w:p>
      <w:r>
        <w:rPr>
          <w:color w:val="E3DDCF"/>
        </w:rPr>
        <w:t>────────────────────────────────────────</w:t>
      </w:r>
    </w:p>
    <w:p>
      <w:pPr>
        <w:pStyle w:val="Heading2"/>
      </w:pPr>
      <w:r>
        <w:rPr>
          <w:color w:val="1B2A4A"/>
        </w:rPr>
        <w:t>17. Entire Agreement</w:t>
      </w:r>
    </w:p>
    <w:p>
      <w:r>
        <w:t>The failure of us to exercise or enforce any right or provision of these Terms of Service shall not constitute a waiver of such right or provision.</w:t>
      </w:r>
    </w:p>
    <w:p>
      <w:r>
        <w:t>These Terms of Service and any policies or operating rules posted by us on this site or in respect to the Service constitute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w:t>
      </w:r>
    </w:p>
    <w:p>
      <w:r>
        <w:t>Any ambiguities in the interpretation of these Terms of Service shall not be construed against the drafting party.</w:t>
      </w:r>
    </w:p>
    <w:p>
      <w:r>
        <w:rPr>
          <w:color w:val="E3DDCF"/>
        </w:rPr>
        <w:t>────────────────────────────────────────</w:t>
      </w:r>
    </w:p>
    <w:p>
      <w:pPr>
        <w:pStyle w:val="Heading2"/>
      </w:pPr>
      <w:r>
        <w:rPr>
          <w:color w:val="1B2A4A"/>
        </w:rPr>
        <w:t>18. Governing Law</w:t>
      </w:r>
    </w:p>
    <w:p>
      <w:r>
        <w:t>These Terms of Service and any separate agreements whereby we provide you Services shall be governed by and construed in accordance with the laws of the United States and the State of Delaware, without regard to its conflict of law principles.</w:t>
      </w:r>
    </w:p>
    <w:p>
      <w:r>
        <w:rPr>
          <w:color w:val="E3DDCF"/>
        </w:rPr>
        <w:t>────────────────────────────────────────</w:t>
      </w:r>
    </w:p>
    <w:p>
      <w:pPr>
        <w:pStyle w:val="Heading2"/>
      </w:pPr>
      <w:r>
        <w:rPr>
          <w:color w:val="1B2A4A"/>
        </w:rPr>
        <w:t>19. Dispute Resolution</w:t>
      </w:r>
    </w:p>
    <w:p>
      <w:r>
        <w:t xml:space="preserve">We will attempt to resolve any disputes informally first. If a dispute arises, contact us at </w:t>
      </w:r>
      <w:r>
        <w:rPr>
          <w:b/>
        </w:rPr>
        <w:t>contact@blueprintproject.app</w:t>
      </w:r>
      <w:r>
        <w:t xml:space="preserve"> and we'll try to resolve it within 30 days.</w:t>
      </w:r>
    </w:p>
    <w:p>
      <w:r>
        <w:t>If we can't resolve a dispute informally, you agree that any dispute will be resolved through binding arbitration administered by the American Arbitration Association under its Consumer Arbitration Rules. You waive the right to participate in a class action.</w:t>
      </w:r>
    </w:p>
    <w:p>
      <w:r>
        <w:t>Nothing in this section prevents either party from seeking injunctive relief in a court of competent jurisdiction to prevent irreparable harm.</w:t>
      </w:r>
    </w:p>
    <w:p>
      <w:r>
        <w:rPr>
          <w:color w:val="E3DDCF"/>
        </w:rPr>
        <w:t>────────────────────────────────────────</w:t>
      </w:r>
    </w:p>
    <w:p>
      <w:pPr>
        <w:pStyle w:val="Heading2"/>
      </w:pPr>
      <w:r>
        <w:rPr>
          <w:color w:val="1B2A4A"/>
        </w:rPr>
        <w:t>20. Changes to Terms of Service</w:t>
      </w:r>
    </w:p>
    <w:p>
      <w:r>
        <w:t>You can review the most current version of the Terms of Service at any time on this page.</w:t>
      </w:r>
    </w:p>
    <w:p>
      <w:r>
        <w:t>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w:t>
      </w:r>
    </w:p>
    <w:p>
      <w:r>
        <w:t>When material changes are made, we'll note the "Last updated" date at the top of this page.</w:t>
      </w:r>
    </w:p>
    <w:p>
      <w:r>
        <w:rPr>
          <w:color w:val="E3DDCF"/>
        </w:rPr>
        <w:t>────────────────────────────────────────</w:t>
      </w:r>
    </w:p>
    <w:p>
      <w:pPr>
        <w:pStyle w:val="Heading2"/>
      </w:pPr>
      <w:r>
        <w:rPr>
          <w:color w:val="1B2A4A"/>
        </w:rPr>
        <w:t>21. Accessibility</w:t>
      </w:r>
    </w:p>
    <w:p>
      <w:r>
        <w:t>We strive to make The Blueprint Project accessible to all users, including those with disabilities. We work to conform to the Web Content Accessibility Guidelines (WCAG) 2.1 Level AA.</w:t>
      </w:r>
    </w:p>
    <w:p>
      <w:r>
        <w:t xml:space="preserve">If you encounter an accessibility issue, please email </w:t>
      </w:r>
      <w:r>
        <w:rPr>
          <w:b/>
        </w:rPr>
        <w:t>contact@blueprintproject.app</w:t>
      </w:r>
      <w:r>
        <w:t xml:space="preserve"> with "ACCESSIBILITY" in the subject. We will respond within 5 business days.</w:t>
      </w:r>
    </w:p>
    <w:p>
      <w:r>
        <w:rPr>
          <w:color w:val="E3DDCF"/>
        </w:rPr>
        <w:t>────────────────────────────────────────</w:t>
      </w:r>
    </w:p>
    <w:p>
      <w:pPr>
        <w:pStyle w:val="Heading2"/>
      </w:pPr>
      <w:r>
        <w:rPr>
          <w:color w:val="1B2A4A"/>
        </w:rPr>
        <w:t>22. Contact Information</w:t>
      </w:r>
    </w:p>
    <w:p>
      <w:r>
        <w:t>Questions about the Terms of Service should be sent to us at:</w:t>
      </w:r>
    </w:p>
    <w:p>
      <w:r>
        <w:rPr>
          <w:b/>
        </w:rPr>
        <w:t>The Blueprint Project</w:t>
      </w:r>
    </w:p>
    <w:p>
      <w:r>
        <w:t>Email: contact@blueprintproject.app</w:t>
      </w:r>
    </w:p>
    <w:p>
      <w:r>
        <w:t>Website: blueprintproject.app</w:t>
      </w:r>
    </w:p>
    <w:p>
      <w:r>
        <w:rPr>
          <w:color w:val="E3DDCF"/>
        </w:rPr>
        <w:t>────────────────────────────────────────</w:t>
      </w:r>
    </w:p>
    <w:p>
      <w:r>
        <w:rPr>
          <w:i/>
        </w:rPr>
        <w:t>Last updated: August 2026</w:t>
      </w:r>
    </w:p>
    <w:p>
      <w:r>
        <w:rPr>
          <w:i/>
        </w:rPr>
        <w:t>Effective: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