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A6A56" w14:textId="77777777" w:rsidR="009B0982" w:rsidRPr="009B0982" w:rsidRDefault="009B0982" w:rsidP="009B09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B0982">
        <w:rPr>
          <w:rFonts w:eastAsia="Times New Roman" w:cstheme="minorHAnsi"/>
          <w:b/>
          <w:bCs/>
          <w:sz w:val="27"/>
          <w:szCs w:val="27"/>
        </w:rPr>
        <w:t>1. FIRST Set Algorithm</w:t>
      </w:r>
    </w:p>
    <w:p w14:paraId="0ABE19EC" w14:textId="6EC89810" w:rsidR="009B0982" w:rsidRPr="009B0982" w:rsidRDefault="009B0982" w:rsidP="009B09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0982">
        <w:rPr>
          <w:rFonts w:eastAsia="Times New Roman" w:cstheme="minorHAnsi"/>
          <w:sz w:val="24"/>
          <w:szCs w:val="24"/>
        </w:rPr>
        <w:t xml:space="preserve">The FIRST set of a symbol is the set of terminals that can begin a string derived from that </w:t>
      </w:r>
      <w:r w:rsidRPr="00A9607B">
        <w:rPr>
          <w:rFonts w:eastAsia="Times New Roman" w:cstheme="minorHAnsi"/>
          <w:sz w:val="24"/>
          <w:szCs w:val="24"/>
        </w:rPr>
        <w:t>symbol.</w:t>
      </w:r>
    </w:p>
    <w:p w14:paraId="39F51A72" w14:textId="3315AC0C" w:rsidR="009B0982" w:rsidRPr="009B0982" w:rsidRDefault="009B0982" w:rsidP="009B0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0982">
        <w:rPr>
          <w:rFonts w:eastAsia="Times New Roman" w:cstheme="minorHAnsi"/>
          <w:b/>
          <w:bCs/>
          <w:sz w:val="24"/>
          <w:szCs w:val="24"/>
        </w:rPr>
        <w:t>Terminal Rule:</w:t>
      </w:r>
      <w:r w:rsidRPr="009B0982">
        <w:rPr>
          <w:rFonts w:eastAsia="Times New Roman" w:cstheme="minorHAnsi"/>
          <w:sz w:val="24"/>
          <w:szCs w:val="24"/>
        </w:rPr>
        <w:t xml:space="preserve"> If the symbol is a terminal, its FIRST set contains only </w:t>
      </w:r>
      <w:r w:rsidRPr="00A9607B">
        <w:rPr>
          <w:rFonts w:eastAsia="Times New Roman" w:cstheme="minorHAnsi"/>
          <w:sz w:val="24"/>
          <w:szCs w:val="24"/>
        </w:rPr>
        <w:t>itself.</w:t>
      </w:r>
    </w:p>
    <w:p w14:paraId="0B046B99" w14:textId="24B92878" w:rsidR="009B0982" w:rsidRPr="009B0982" w:rsidRDefault="009B0982" w:rsidP="009B0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0982">
        <w:rPr>
          <w:rFonts w:eastAsia="Times New Roman" w:cstheme="minorHAnsi"/>
          <w:b/>
          <w:bCs/>
          <w:sz w:val="24"/>
          <w:szCs w:val="24"/>
        </w:rPr>
        <w:t>Non-Terminal Rule:</w:t>
      </w:r>
      <w:r w:rsidRPr="009B0982">
        <w:rPr>
          <w:rFonts w:eastAsia="Times New Roman" w:cstheme="minorHAnsi"/>
          <w:sz w:val="24"/>
          <w:szCs w:val="24"/>
        </w:rPr>
        <w:t xml:space="preserve"> If the symbol is a non-terminal </w:t>
      </w:r>
      <m:oMath>
        <m:r>
          <w:rPr>
            <w:rFonts w:ascii="Cambria Math" w:eastAsia="Times New Roman" w:hAnsi="Cambria Math" w:cstheme="minorHAnsi"/>
            <w:sz w:val="24"/>
            <w:szCs w:val="24"/>
          </w:rPr>
          <m:t>A</m:t>
        </m:r>
      </m:oMath>
      <w:r w:rsidRPr="009B0982">
        <w:rPr>
          <w:rFonts w:eastAsia="Times New Roman" w:cstheme="minorHAnsi"/>
          <w:sz w:val="24"/>
          <w:szCs w:val="24"/>
        </w:rPr>
        <w:t xml:space="preserve">, we examine all productions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A→</m:t>
        </m:r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…</m:t>
        </m:r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n</m:t>
            </m:r>
          </m:sub>
        </m:sSub>
      </m:oMath>
      <w:r w:rsidRPr="009B0982">
        <w:rPr>
          <w:rFonts w:eastAsia="Times New Roman" w:cstheme="minorHAnsi"/>
          <w:sz w:val="24"/>
          <w:szCs w:val="24"/>
        </w:rPr>
        <w:t>.</w:t>
      </w:r>
    </w:p>
    <w:p w14:paraId="43A07A70" w14:textId="22BDFFF4" w:rsidR="009B0982" w:rsidRPr="009B0982" w:rsidRDefault="009B0982" w:rsidP="009B0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0982">
        <w:rPr>
          <w:rFonts w:eastAsia="Times New Roman" w:cstheme="minorHAnsi"/>
          <w:b/>
          <w:bCs/>
          <w:sz w:val="24"/>
          <w:szCs w:val="24"/>
        </w:rPr>
        <w:t>Epsilon Handling:</w:t>
      </w:r>
      <w:r w:rsidRPr="009B0982">
        <w:rPr>
          <w:rFonts w:eastAsia="Times New Roman" w:cstheme="minorHAnsi"/>
          <w:sz w:val="24"/>
          <w:szCs w:val="24"/>
        </w:rPr>
        <w:t xml:space="preserve"> If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A→#</m:t>
        </m:r>
      </m:oMath>
      <w:r w:rsidRPr="009B0982">
        <w:rPr>
          <w:rFonts w:eastAsia="Times New Roman" w:cstheme="minorHAnsi"/>
          <w:sz w:val="24"/>
          <w:szCs w:val="24"/>
        </w:rPr>
        <w:t xml:space="preserve">(epsilon) is a production, add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#</m:t>
        </m:r>
      </m:oMath>
      <w:r w:rsidRPr="009B0982">
        <w:rPr>
          <w:rFonts w:eastAsia="Times New Roman" w:cstheme="minorHAnsi"/>
          <w:sz w:val="24"/>
          <w:szCs w:val="24"/>
        </w:rPr>
        <w:t xml:space="preserve"> to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FIRST(A)</m:t>
        </m:r>
      </m:oMath>
      <w:r w:rsidRPr="009B0982">
        <w:rPr>
          <w:rFonts w:eastAsia="Times New Roman" w:cstheme="minorHAnsi"/>
          <w:sz w:val="24"/>
          <w:szCs w:val="24"/>
        </w:rPr>
        <w:t>.</w:t>
      </w:r>
    </w:p>
    <w:p w14:paraId="7E85FAD1" w14:textId="6A7F8743" w:rsidR="009B0982" w:rsidRPr="009B0982" w:rsidRDefault="009B0982" w:rsidP="009B0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0982">
        <w:rPr>
          <w:rFonts w:eastAsia="Times New Roman" w:cstheme="minorHAnsi"/>
          <w:b/>
          <w:bCs/>
          <w:sz w:val="24"/>
          <w:szCs w:val="24"/>
        </w:rPr>
        <w:t>Derivation Chain:</w:t>
      </w:r>
      <w:r w:rsidRPr="009B0982">
        <w:rPr>
          <w:rFonts w:eastAsia="Times New Roman" w:cstheme="minorHAnsi"/>
          <w:sz w:val="24"/>
          <w:szCs w:val="24"/>
        </w:rPr>
        <w:t xml:space="preserve"> For a production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A→</m:t>
        </m:r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…</m:t>
        </m:r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n</m:t>
            </m:r>
          </m:sub>
        </m:sSub>
      </m:oMath>
      <w:r w:rsidRPr="009B0982">
        <w:rPr>
          <w:rFonts w:eastAsia="Times New Roman" w:cstheme="minorHAnsi"/>
          <w:sz w:val="24"/>
          <w:szCs w:val="24"/>
        </w:rPr>
        <w:t xml:space="preserve">, we compute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FIRST(</m:t>
        </m:r>
        <m:sSub>
          <m:sSubPr>
            <m:ctrlPr>
              <w:rPr>
                <w:rFonts w:ascii="Cambria Math" w:eastAsia="Times New Roman" w:hAnsi="Cambria Math" w:cstheme="minorHAnsi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)</m:t>
        </m:r>
      </m:oMath>
      <w:r w:rsidRPr="009B0982">
        <w:rPr>
          <w:rFonts w:eastAsia="Times New Roman" w:cstheme="minorHAnsi"/>
          <w:sz w:val="24"/>
          <w:szCs w:val="24"/>
        </w:rPr>
        <w:t>. If</w:t>
      </w:r>
      <w:r w:rsidR="00784EC0">
        <w:rPr>
          <w:rFonts w:eastAsia="Times New Roman" w:cstheme="minorHAnsi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FIRST(</m:t>
        </m:r>
        <m:sSub>
          <m:sSubPr>
            <m:ctrlPr>
              <w:rPr>
                <w:rFonts w:ascii="Cambria Math" w:eastAsia="Times New Roman" w:hAnsi="Cambria Math" w:cstheme="minorHAnsi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)</m:t>
        </m:r>
      </m:oMath>
      <w:r w:rsidRPr="009B0982">
        <w:rPr>
          <w:rFonts w:eastAsia="Times New Roman" w:cstheme="minorHAnsi"/>
          <w:sz w:val="24"/>
          <w:szCs w:val="24"/>
        </w:rPr>
        <w:t xml:space="preserve"> contains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#</m:t>
        </m:r>
      </m:oMath>
      <w:r w:rsidRPr="009B0982">
        <w:rPr>
          <w:rFonts w:eastAsia="Times New Roman" w:cstheme="minorHAnsi"/>
          <w:sz w:val="24"/>
          <w:szCs w:val="24"/>
        </w:rPr>
        <w:t xml:space="preserve">, we continue to </w:t>
      </w:r>
      <m:oMath>
        <m:sSub>
          <m:sSubPr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r w:rsidRPr="009B0982">
        <w:rPr>
          <w:rFonts w:eastAsia="Times New Roman" w:cstheme="minorHAnsi"/>
          <w:sz w:val="24"/>
          <w:szCs w:val="24"/>
        </w:rPr>
        <w:t xml:space="preserve">, and so </w:t>
      </w:r>
      <w:r w:rsidR="004D2D7B" w:rsidRPr="009B0982">
        <w:rPr>
          <w:rFonts w:eastAsia="Times New Roman" w:cstheme="minorHAnsi"/>
          <w:sz w:val="24"/>
          <w:szCs w:val="24"/>
        </w:rPr>
        <w:t>on.</w:t>
      </w:r>
    </w:p>
    <w:p w14:paraId="3AD9CEA6" w14:textId="326C06B7" w:rsidR="00910A51" w:rsidRPr="00A9607B" w:rsidRDefault="00910A51">
      <w:pPr>
        <w:rPr>
          <w:rFonts w:cstheme="minorHAnsi"/>
        </w:rPr>
      </w:pPr>
    </w:p>
    <w:p w14:paraId="5B07031C" w14:textId="75498AB3" w:rsidR="009B0982" w:rsidRPr="00A9607B" w:rsidRDefault="009B0982" w:rsidP="009B0982">
      <w:pPr>
        <w:pStyle w:val="Heading3"/>
        <w:rPr>
          <w:rFonts w:asciiTheme="minorHAnsi" w:hAnsiTheme="minorHAnsi" w:cstheme="minorHAnsi"/>
        </w:rPr>
      </w:pPr>
      <w:r w:rsidRPr="00A9607B">
        <w:rPr>
          <w:rFonts w:asciiTheme="minorHAnsi" w:hAnsiTheme="minorHAnsi" w:cstheme="minorHAnsi"/>
        </w:rPr>
        <w:t>2. FOLLOW Set Algorithm</w:t>
      </w:r>
    </w:p>
    <w:p w14:paraId="370F2137" w14:textId="31EA7959" w:rsidR="009B0982" w:rsidRPr="00A9607B" w:rsidRDefault="009B0982" w:rsidP="009B0982">
      <w:pPr>
        <w:pStyle w:val="NormalWeb"/>
        <w:rPr>
          <w:rFonts w:asciiTheme="minorHAnsi" w:hAnsiTheme="minorHAnsi" w:cstheme="minorHAnsi"/>
        </w:rPr>
      </w:pPr>
      <w:r w:rsidRPr="00A9607B">
        <w:rPr>
          <w:rStyle w:val="citation-465"/>
          <w:rFonts w:asciiTheme="minorHAnsi" w:hAnsiTheme="minorHAnsi" w:cstheme="minorHAnsi"/>
        </w:rPr>
        <w:t xml:space="preserve">The FOLLOW set of a non-terminal </w:t>
      </w:r>
      <m:oMath>
        <m:r>
          <m:rPr>
            <m:sty m:val="bi"/>
          </m:rPr>
          <w:rPr>
            <w:rStyle w:val="citation-465"/>
            <w:rFonts w:ascii="Cambria Math" w:hAnsi="Cambria Math" w:cstheme="minorHAnsi"/>
          </w:rPr>
          <m:t>A</m:t>
        </m:r>
      </m:oMath>
      <w:r w:rsidRPr="00A9607B">
        <w:rPr>
          <w:rStyle w:val="citation-465"/>
          <w:rFonts w:asciiTheme="minorHAnsi" w:hAnsiTheme="minorHAnsi" w:cstheme="minorHAnsi"/>
        </w:rPr>
        <w:t xml:space="preserve"> is the set of terminals that can appear immediately to the right of </w:t>
      </w:r>
      <m:oMath>
        <m:r>
          <m:rPr>
            <m:sty m:val="bi"/>
          </m:rPr>
          <w:rPr>
            <w:rStyle w:val="citation-465"/>
            <w:rFonts w:ascii="Cambria Math" w:hAnsi="Cambria Math" w:cstheme="minorHAnsi"/>
          </w:rPr>
          <m:t>A</m:t>
        </m:r>
      </m:oMath>
      <w:r w:rsidRPr="00A9607B">
        <w:rPr>
          <w:rStyle w:val="citation-465"/>
          <w:rFonts w:asciiTheme="minorHAnsi" w:hAnsiTheme="minorHAnsi" w:cstheme="minorHAnsi"/>
        </w:rPr>
        <w:t xml:space="preserve"> in any sentential form.</w:t>
      </w:r>
    </w:p>
    <w:p w14:paraId="5A7A0A54" w14:textId="0F3D0F5B" w:rsidR="009B0982" w:rsidRPr="00A9607B" w:rsidRDefault="009B0982" w:rsidP="009B09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9607B">
        <w:rPr>
          <w:rStyle w:val="citation-464"/>
          <w:rFonts w:asciiTheme="minorHAnsi" w:hAnsiTheme="minorHAnsi" w:cstheme="minorHAnsi"/>
          <w:b/>
          <w:bCs/>
        </w:rPr>
        <w:t>Start Symbol Rule:</w:t>
      </w:r>
      <w:r w:rsidRPr="00A9607B">
        <w:rPr>
          <w:rStyle w:val="citation-464"/>
          <w:rFonts w:asciiTheme="minorHAnsi" w:hAnsiTheme="minorHAnsi" w:cstheme="minorHAnsi"/>
        </w:rPr>
        <w:t xml:space="preserve"> The start symbol always includes the end-marker </w:t>
      </w:r>
      <m:oMath>
        <m:r>
          <m:rPr>
            <m:sty m:val="bi"/>
          </m:rPr>
          <w:rPr>
            <w:rStyle w:val="citation-464"/>
            <w:rFonts w:ascii="Cambria Math" w:hAnsi="Cambria Math" w:cstheme="minorHAnsi"/>
          </w:rPr>
          <m:t>$</m:t>
        </m:r>
      </m:oMath>
      <w:r w:rsidRPr="00A9607B">
        <w:rPr>
          <w:rStyle w:val="citation-464"/>
          <w:rFonts w:asciiTheme="minorHAnsi" w:hAnsiTheme="minorHAnsi" w:cstheme="minorHAnsi"/>
        </w:rPr>
        <w:t xml:space="preserve"> in its FOLLOW set.</w:t>
      </w:r>
    </w:p>
    <w:p w14:paraId="16EB2012" w14:textId="1CE41A90" w:rsidR="009B0982" w:rsidRPr="00A9607B" w:rsidRDefault="009B0982" w:rsidP="009B09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9607B">
        <w:rPr>
          <w:rStyle w:val="citation-463"/>
          <w:rFonts w:asciiTheme="minorHAnsi" w:hAnsiTheme="minorHAnsi" w:cstheme="minorHAnsi"/>
          <w:b/>
          <w:bCs/>
        </w:rPr>
        <w:t>Scanning RHS:</w:t>
      </w:r>
      <w:r w:rsidRPr="00A9607B">
        <w:rPr>
          <w:rStyle w:val="citation-463"/>
          <w:rFonts w:asciiTheme="minorHAnsi" w:hAnsiTheme="minorHAnsi" w:cstheme="minorHAnsi"/>
        </w:rPr>
        <w:t xml:space="preserve"> To find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FOLLOW(B)</m:t>
        </m:r>
      </m:oMath>
      <w:r w:rsidRPr="00A9607B">
        <w:rPr>
          <w:rStyle w:val="citation-463"/>
          <w:rFonts w:asciiTheme="minorHAnsi" w:hAnsiTheme="minorHAnsi" w:cstheme="minorHAnsi"/>
        </w:rPr>
        <w:t xml:space="preserve">, we search the right-hand side of all productions for the occurrence of </w:t>
      </w:r>
      <m:oMath>
        <m:r>
          <m:rPr>
            <m:sty m:val="bi"/>
          </m:rPr>
          <w:rPr>
            <w:rStyle w:val="citation-463"/>
            <w:rFonts w:ascii="Cambria Math" w:hAnsi="Cambria Math" w:cstheme="minorHAnsi"/>
          </w:rPr>
          <m:t>B</m:t>
        </m:r>
      </m:oMath>
      <w:r w:rsidRPr="00A9607B">
        <w:rPr>
          <w:rFonts w:asciiTheme="minorHAnsi" w:hAnsiTheme="minorHAnsi" w:cstheme="minorHAnsi"/>
        </w:rPr>
        <w:t>.</w:t>
      </w:r>
    </w:p>
    <w:p w14:paraId="553A0710" w14:textId="3BD93462" w:rsidR="009B0982" w:rsidRPr="00A9607B" w:rsidRDefault="009B0982" w:rsidP="009B09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9607B">
        <w:rPr>
          <w:rStyle w:val="citation-462"/>
          <w:rFonts w:asciiTheme="minorHAnsi" w:hAnsiTheme="minorHAnsi" w:cstheme="minorHAnsi"/>
          <w:b/>
          <w:bCs/>
        </w:rPr>
        <w:t>Immediate Neighbor Rule:</w:t>
      </w:r>
      <w:r w:rsidRPr="00A9607B">
        <w:rPr>
          <w:rStyle w:val="citation-462"/>
          <w:rFonts w:asciiTheme="minorHAnsi" w:hAnsiTheme="minorHAnsi" w:cstheme="minorHAnsi"/>
        </w:rPr>
        <w:t xml:space="preserve"> In a production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A→αBβ</m:t>
        </m:r>
      </m:oMath>
      <w:r w:rsidRPr="00A9607B">
        <w:rPr>
          <w:rStyle w:val="citation-462"/>
          <w:rFonts w:asciiTheme="minorHAnsi" w:hAnsiTheme="minorHAnsi" w:cstheme="minorHAnsi"/>
        </w:rPr>
        <w:t xml:space="preserve">, everything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FIRST(β)</m:t>
        </m:r>
      </m:oMath>
      <w:r w:rsidRPr="00A9607B">
        <w:rPr>
          <w:rStyle w:val="citation-462"/>
          <w:rFonts w:asciiTheme="minorHAnsi" w:hAnsiTheme="minorHAnsi" w:cstheme="minorHAnsi"/>
        </w:rPr>
        <w:t xml:space="preserve"> (except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#</m:t>
        </m:r>
      </m:oMath>
      <w:r w:rsidRPr="00A9607B">
        <w:rPr>
          <w:rStyle w:val="citation-462"/>
          <w:rFonts w:asciiTheme="minorHAnsi" w:hAnsiTheme="minorHAnsi" w:cstheme="minorHAnsi"/>
        </w:rPr>
        <w:t xml:space="preserve">) is added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FOLLOW(B)</m:t>
        </m:r>
      </m:oMath>
      <w:r w:rsidRPr="00A9607B">
        <w:rPr>
          <w:rFonts w:asciiTheme="minorHAnsi" w:hAnsiTheme="minorHAnsi" w:cstheme="minorHAnsi"/>
        </w:rPr>
        <w:t>.</w:t>
      </w:r>
    </w:p>
    <w:p w14:paraId="2E2DD751" w14:textId="3A3F969B" w:rsidR="009B0982" w:rsidRPr="00A9607B" w:rsidRDefault="009B0982" w:rsidP="009B09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9607B">
        <w:rPr>
          <w:rStyle w:val="citation-461"/>
          <w:rFonts w:asciiTheme="minorHAnsi" w:hAnsiTheme="minorHAnsi" w:cstheme="minorHAnsi"/>
          <w:b/>
          <w:bCs/>
        </w:rPr>
        <w:t>Recursive Rule:</w:t>
      </w:r>
      <w:r w:rsidRPr="00A9607B">
        <w:rPr>
          <w:rStyle w:val="citation-461"/>
          <w:rFonts w:asciiTheme="minorHAnsi" w:hAnsiTheme="minorHAnsi" w:cstheme="minorHAnsi"/>
        </w:rPr>
        <w:t xml:space="preserve"> In a production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A→αB</m:t>
        </m:r>
      </m:oMath>
      <w:r w:rsidRPr="00A9607B">
        <w:rPr>
          <w:rStyle w:val="citation-461"/>
          <w:rFonts w:asciiTheme="minorHAnsi" w:hAnsiTheme="minorHAnsi" w:cstheme="minorHAnsi"/>
        </w:rPr>
        <w:t xml:space="preserve"> or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A→αBβ</m:t>
        </m:r>
      </m:oMath>
      <w:r w:rsidRPr="00A9607B">
        <w:rPr>
          <w:rStyle w:val="citation-461"/>
          <w:rFonts w:asciiTheme="minorHAnsi" w:hAnsiTheme="minorHAnsi" w:cstheme="minorHAnsi"/>
        </w:rPr>
        <w:t xml:space="preserve"> where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FIRST(β)</m:t>
        </m:r>
      </m:oMath>
      <w:r w:rsidRPr="00A9607B">
        <w:rPr>
          <w:rStyle w:val="citation-461"/>
          <w:rFonts w:asciiTheme="minorHAnsi" w:hAnsiTheme="minorHAnsi" w:cstheme="minorHAnsi"/>
        </w:rPr>
        <w:t xml:space="preserve"> contains </w:t>
      </w:r>
      <m:oMath>
        <m:r>
          <m:rPr>
            <m:sty m:val="bi"/>
          </m:rPr>
          <w:rPr>
            <w:rStyle w:val="citation-461"/>
            <w:rFonts w:ascii="Cambria Math" w:hAnsi="Cambria Math" w:cstheme="minorHAnsi"/>
          </w:rPr>
          <m:t>#</m:t>
        </m:r>
      </m:oMath>
      <w:r w:rsidRPr="00A9607B">
        <w:rPr>
          <w:rStyle w:val="citation-461"/>
          <w:rFonts w:asciiTheme="minorHAnsi" w:hAnsiTheme="minorHAnsi" w:cstheme="minorHAnsi"/>
        </w:rPr>
        <w:t xml:space="preserve">, everything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1"/>
          <w:rFonts w:asciiTheme="minorHAnsi" w:hAnsiTheme="minorHAnsi" w:cstheme="minorHAnsi"/>
        </w:rPr>
        <w:t xml:space="preserve"> is added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FOLLOW(B)</m:t>
        </m:r>
      </m:oMath>
      <w:r w:rsidRPr="00A9607B">
        <w:rPr>
          <w:rFonts w:asciiTheme="minorHAnsi" w:hAnsiTheme="minorHAnsi" w:cstheme="minorHAnsi"/>
        </w:rPr>
        <w:t>.</w:t>
      </w:r>
    </w:p>
    <w:p w14:paraId="308A1EEE" w14:textId="45632397" w:rsidR="009B0982" w:rsidRPr="00A9607B" w:rsidRDefault="009B0982">
      <w:pPr>
        <w:rPr>
          <w:rFonts w:cstheme="minorHAnsi"/>
        </w:rPr>
      </w:pPr>
    </w:p>
    <w:p w14:paraId="0AD1993E" w14:textId="4A4EBCA1" w:rsidR="009B0982" w:rsidRPr="00A9607B" w:rsidRDefault="009B0982" w:rsidP="009B0982">
      <w:pPr>
        <w:pStyle w:val="Heading3"/>
        <w:rPr>
          <w:rFonts w:asciiTheme="minorHAnsi" w:hAnsiTheme="minorHAnsi" w:cstheme="minorHAnsi"/>
        </w:rPr>
      </w:pPr>
      <w:r w:rsidRPr="00A9607B">
        <w:rPr>
          <w:rFonts w:asciiTheme="minorHAnsi" w:hAnsiTheme="minorHAnsi" w:cstheme="minorHAnsi"/>
        </w:rPr>
        <w:t xml:space="preserve">3. </w:t>
      </w:r>
      <w:proofErr w:type="gramStart"/>
      <w:r w:rsidRPr="00A9607B">
        <w:rPr>
          <w:rFonts w:asciiTheme="minorHAnsi" w:hAnsiTheme="minorHAnsi" w:cstheme="minorHAnsi"/>
        </w:rPr>
        <w:t>LL(</w:t>
      </w:r>
      <w:proofErr w:type="gramEnd"/>
      <w:r w:rsidRPr="00A9607B">
        <w:rPr>
          <w:rFonts w:asciiTheme="minorHAnsi" w:hAnsiTheme="minorHAnsi" w:cstheme="minorHAnsi"/>
        </w:rPr>
        <w:t>1) Table Construction Algorithm</w:t>
      </w:r>
    </w:p>
    <w:p w14:paraId="25F084D7" w14:textId="03E4648B" w:rsidR="009B0982" w:rsidRPr="00A9607B" w:rsidRDefault="009B0982" w:rsidP="009B0982">
      <w:pPr>
        <w:pStyle w:val="NormalWeb"/>
        <w:rPr>
          <w:rFonts w:asciiTheme="minorHAnsi" w:hAnsiTheme="minorHAnsi" w:cstheme="minorHAnsi"/>
        </w:rPr>
      </w:pPr>
      <w:r w:rsidRPr="00A9607B">
        <w:rPr>
          <w:rStyle w:val="citation-469"/>
          <w:rFonts w:asciiTheme="minorHAnsi" w:hAnsiTheme="minorHAnsi" w:cstheme="minorHAnsi"/>
        </w:rPr>
        <w:t xml:space="preserve">The table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M[A, a]</m:t>
        </m:r>
      </m:oMath>
      <w:r w:rsidRPr="00A9607B">
        <w:rPr>
          <w:rStyle w:val="citation-469"/>
          <w:rFonts w:asciiTheme="minorHAnsi" w:hAnsiTheme="minorHAnsi" w:cstheme="minorHAnsi"/>
        </w:rPr>
        <w:t xml:space="preserve"> tells the parser which production to use for a non-terminal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</m:oMath>
      <w:r w:rsidRPr="00A9607B">
        <w:rPr>
          <w:rStyle w:val="citation-469"/>
          <w:rFonts w:asciiTheme="minorHAnsi" w:hAnsiTheme="minorHAnsi" w:cstheme="minorHAnsi"/>
        </w:rPr>
        <w:t xml:space="preserve"> and lookahead terminal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</m:oMath>
      <w:r w:rsidRPr="00A9607B">
        <w:rPr>
          <w:rFonts w:asciiTheme="minorHAnsi" w:hAnsiTheme="minorHAnsi" w:cstheme="minorHAnsi"/>
        </w:rPr>
        <w:t>.</w:t>
      </w:r>
    </w:p>
    <w:p w14:paraId="1724F11E" w14:textId="43660D16" w:rsidR="009B0982" w:rsidRPr="00A9607B" w:rsidRDefault="009B0982" w:rsidP="009B098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9607B">
        <w:rPr>
          <w:rStyle w:val="citation-468"/>
          <w:rFonts w:asciiTheme="minorHAnsi" w:hAnsiTheme="minorHAnsi" w:cstheme="minorHAnsi"/>
          <w:b/>
          <w:bCs/>
        </w:rPr>
        <w:t>Rule 1 (Using FIRST):</w:t>
      </w:r>
      <w:r w:rsidRPr="00A9607B">
        <w:rPr>
          <w:rStyle w:val="citation-468"/>
          <w:rFonts w:asciiTheme="minorHAnsi" w:hAnsiTheme="minorHAnsi" w:cstheme="minorHAnsi"/>
        </w:rPr>
        <w:t xml:space="preserve"> For every terminal </w:t>
      </w:r>
      <m:oMath>
        <m:r>
          <m:rPr>
            <m:sty m:val="bi"/>
          </m:rPr>
          <w:rPr>
            <w:rStyle w:val="citation-468"/>
            <w:rFonts w:ascii="Cambria Math" w:hAnsi="Cambria Math" w:cstheme="minorHAnsi"/>
          </w:rPr>
          <m:t>a</m:t>
        </m:r>
      </m:oMath>
      <w:r w:rsidRPr="00A9607B">
        <w:rPr>
          <w:rStyle w:val="citation-468"/>
          <w:rFonts w:asciiTheme="minorHAnsi" w:hAnsiTheme="minorHAnsi" w:cstheme="minorHAnsi"/>
        </w:rPr>
        <w:t xml:space="preserve">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8"/>
          <w:rFonts w:asciiTheme="minorHAnsi" w:hAnsiTheme="minorHAnsi" w:cstheme="minorHAnsi"/>
        </w:rPr>
        <w:t xml:space="preserve">, add the production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Pr="00A9607B">
        <w:rPr>
          <w:rStyle w:val="citation-468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M[A, a]</m:t>
        </m:r>
      </m:oMath>
      <w:r w:rsidRPr="00A9607B">
        <w:rPr>
          <w:rFonts w:asciiTheme="minorHAnsi" w:hAnsiTheme="minorHAnsi" w:cstheme="minorHAnsi"/>
        </w:rPr>
        <w:t>.</w:t>
      </w:r>
    </w:p>
    <w:p w14:paraId="7F42CA89" w14:textId="607B70FA" w:rsidR="009B0982" w:rsidRPr="00A9607B" w:rsidRDefault="009B0982" w:rsidP="009B098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9607B">
        <w:rPr>
          <w:rStyle w:val="citation-467"/>
          <w:rFonts w:asciiTheme="minorHAnsi" w:hAnsiTheme="minorHAnsi" w:cstheme="minorHAnsi"/>
          <w:b/>
          <w:bCs/>
        </w:rPr>
        <w:t>Rule 2 (Using FOLLOW):</w:t>
      </w:r>
      <w:r w:rsidRPr="00A9607B">
        <w:rPr>
          <w:rStyle w:val="citation-467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Style w:val="citation-461"/>
            <w:rFonts w:ascii="Cambria Math" w:hAnsi="Cambria Math" w:cstheme="minorHAnsi"/>
          </w:rPr>
          <m:t>#</m:t>
        </m:r>
      </m:oMath>
      <w:r w:rsidRPr="00A9607B">
        <w:rPr>
          <w:rStyle w:val="citation-467"/>
          <w:rFonts w:asciiTheme="minorHAnsi" w:hAnsiTheme="minorHAnsi" w:cstheme="minorHAnsi"/>
        </w:rPr>
        <w:t xml:space="preserve">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7"/>
          <w:rFonts w:asciiTheme="minorHAnsi" w:hAnsiTheme="minorHAnsi" w:cstheme="minorHAnsi"/>
        </w:rPr>
        <w:t xml:space="preserve">, then for every terminal </w:t>
      </w:r>
      <m:oMath>
        <m:r>
          <m:rPr>
            <m:sty m:val="bi"/>
          </m:rPr>
          <w:rPr>
            <w:rStyle w:val="citation-467"/>
            <w:rFonts w:ascii="Cambria Math" w:hAnsi="Cambria Math" w:cstheme="minorHAnsi"/>
          </w:rPr>
          <m:t>b</m:t>
        </m:r>
      </m:oMath>
      <w:r w:rsidRPr="00A9607B">
        <w:rPr>
          <w:rStyle w:val="citation-467"/>
          <w:rFonts w:asciiTheme="minorHAnsi" w:hAnsiTheme="minorHAnsi" w:cstheme="minorHAnsi"/>
        </w:rPr>
        <w:t xml:space="preserve">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OLLOW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7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Pr="00A9607B">
        <w:rPr>
          <w:rStyle w:val="citation-467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 xml:space="preserve">M[A, 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b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]</m:t>
        </m:r>
      </m:oMath>
      <w:r w:rsidRPr="00A9607B">
        <w:rPr>
          <w:rFonts w:asciiTheme="minorHAnsi" w:hAnsiTheme="minorHAnsi" w:cstheme="minorHAnsi"/>
        </w:rPr>
        <w:t>.</w:t>
      </w:r>
    </w:p>
    <w:p w14:paraId="4060E447" w14:textId="2DF4572D" w:rsidR="009B0982" w:rsidRPr="00A9607B" w:rsidRDefault="009B0982" w:rsidP="009B098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9607B">
        <w:rPr>
          <w:rStyle w:val="citation-466"/>
          <w:rFonts w:asciiTheme="minorHAnsi" w:hAnsiTheme="minorHAnsi" w:cstheme="minorHAnsi"/>
          <w:b/>
          <w:bCs/>
        </w:rPr>
        <w:t>Rule 3 (EOF):</w:t>
      </w:r>
      <w:r w:rsidRPr="00A9607B">
        <w:rPr>
          <w:rStyle w:val="citation-466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Style w:val="citation-461"/>
            <w:rFonts w:ascii="Cambria Math" w:hAnsi="Cambria Math" w:cstheme="minorHAnsi"/>
          </w:rPr>
          <m:t>#</m:t>
        </m:r>
      </m:oMath>
      <w:r w:rsidRPr="00A9607B">
        <w:rPr>
          <w:rStyle w:val="citation-466"/>
          <w:rFonts w:asciiTheme="minorHAnsi" w:hAnsiTheme="minorHAnsi" w:cstheme="minorHAnsi"/>
        </w:rPr>
        <w:t xml:space="preserve">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6"/>
          <w:rFonts w:asciiTheme="minorHAnsi" w:hAnsiTheme="minorHAnsi" w:cstheme="minorHAnsi"/>
        </w:rPr>
        <w:t xml:space="preserve"> and </w:t>
      </w:r>
      <m:oMath>
        <m:r>
          <m:rPr>
            <m:sty m:val="bi"/>
          </m:rPr>
          <w:rPr>
            <w:rStyle w:val="citation-464"/>
            <w:rFonts w:ascii="Cambria Math" w:hAnsi="Cambria Math" w:cstheme="minorHAnsi"/>
          </w:rPr>
          <m:t>$</m:t>
        </m:r>
      </m:oMath>
      <w:r w:rsidRPr="00A9607B">
        <w:rPr>
          <w:rStyle w:val="citation-466"/>
          <w:rFonts w:asciiTheme="minorHAnsi" w:hAnsiTheme="minorHAnsi" w:cstheme="minorHAnsi"/>
        </w:rPr>
        <w:t xml:space="preserve">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OLLOW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466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Pr="00A9607B">
        <w:rPr>
          <w:rStyle w:val="citation-466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 xml:space="preserve">M[A, 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$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]</m:t>
        </m:r>
      </m:oMath>
      <w:r w:rsidRPr="00A9607B">
        <w:rPr>
          <w:rFonts w:asciiTheme="minorHAnsi" w:hAnsiTheme="minorHAnsi" w:cstheme="minorHAnsi"/>
        </w:rPr>
        <w:t>.</w:t>
      </w:r>
    </w:p>
    <w:p w14:paraId="01ED39E6" w14:textId="2719CBCE" w:rsidR="009B0982" w:rsidRPr="00A9607B" w:rsidRDefault="009B0982">
      <w:pPr>
        <w:rPr>
          <w:rFonts w:cstheme="minorHAnsi"/>
        </w:rPr>
      </w:pPr>
    </w:p>
    <w:p w14:paraId="4A8D3847" w14:textId="52D507FB" w:rsidR="009B0982" w:rsidRPr="00A9607B" w:rsidRDefault="009738D4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0089E" wp14:editId="7AFA773E">
                <wp:simplePos x="0" y="0"/>
                <wp:positionH relativeFrom="column">
                  <wp:posOffset>5512435</wp:posOffset>
                </wp:positionH>
                <wp:positionV relativeFrom="paragraph">
                  <wp:posOffset>2799509</wp:posOffset>
                </wp:positionV>
                <wp:extent cx="389614" cy="389614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38961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53C54" w14:textId="3313A322" w:rsidR="009738D4" w:rsidRPr="009738D4" w:rsidRDefault="009738D4" w:rsidP="009738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738D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A0089E" id="Oval 4" o:spid="_x0000_s1026" style="position:absolute;margin-left:434.05pt;margin-top:220.45pt;width:30.7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" fillcolor="#1f3763 [1604]" stroked="f" strokeweight="1pt">
                <v:stroke joinstyle="miter"/>
                <v:textbox>
                  <w:txbxContent>
                    <w:p w14:paraId="39353C54" w14:textId="3313A322" w:rsidR="009738D4" w:rsidRPr="009738D4" w:rsidRDefault="009738D4" w:rsidP="009738D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738D4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D6903" w:rsidRPr="00A9607B">
        <w:rPr>
          <w:rFonts w:cstheme="minorHAnsi"/>
          <w:noProof/>
        </w:rPr>
        <w:drawing>
          <wp:inline distT="0" distB="0" distL="0" distR="0" wp14:anchorId="363FF6BF" wp14:editId="2AF45AFF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AC51" w14:textId="7F2F1155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6903">
        <w:rPr>
          <w:rFonts w:eastAsia="Times New Roman" w:cstheme="minorHAnsi"/>
          <w:sz w:val="24"/>
          <w:szCs w:val="24"/>
        </w:rPr>
        <w:t xml:space="preserve">This visual shows the full flow of </w:t>
      </w:r>
      <w:r w:rsidRPr="00894A6D">
        <w:rPr>
          <w:rFonts w:ascii="Maple Mono" w:eastAsia="Times New Roman" w:hAnsi="Maple Mono" w:cstheme="minorHAnsi"/>
          <w:b/>
          <w:bCs/>
          <w:sz w:val="20"/>
          <w:szCs w:val="20"/>
        </w:rPr>
        <w:t>compute_first</w:t>
      </w:r>
      <w:r w:rsidRPr="001D6903">
        <w:rPr>
          <w:rFonts w:eastAsia="Times New Roman" w:cstheme="minorHAnsi"/>
          <w:sz w:val="24"/>
          <w:szCs w:val="24"/>
        </w:rPr>
        <w:t>, including the decision points for recursion and handling epsilon (#) derivations in production rules.</w:t>
      </w:r>
    </w:p>
    <w:p w14:paraId="5C3B5EA4" w14:textId="77777777" w:rsidR="001D6903" w:rsidRPr="00A9607B" w:rsidRDefault="001D6903" w:rsidP="001D6903">
      <w:pPr>
        <w:pStyle w:val="NormalWeb"/>
        <w:rPr>
          <w:rFonts w:asciiTheme="minorHAnsi" w:hAnsiTheme="minorHAnsi" w:cstheme="minorHAnsi"/>
        </w:rPr>
      </w:pPr>
      <w:r w:rsidRPr="00A9607B">
        <w:rPr>
          <w:rFonts w:asciiTheme="minorHAnsi" w:hAnsiTheme="minorHAnsi" w:cstheme="minorHAnsi"/>
          <w:b/>
          <w:bCs/>
        </w:rPr>
        <w:t>Key Takeaways:</w:t>
      </w:r>
    </w:p>
    <w:p w14:paraId="6CAA9DC1" w14:textId="3E41F048" w:rsidR="001D6903" w:rsidRPr="00A9607B" w:rsidRDefault="001D6903" w:rsidP="001D690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8033C">
        <w:rPr>
          <w:rStyle w:val="citation-576"/>
          <w:rFonts w:asciiTheme="minorHAnsi" w:hAnsiTheme="minorHAnsi" w:cstheme="minorHAnsi"/>
          <w:b/>
          <w:bCs/>
        </w:rPr>
        <w:t>Terminals (a, +,</w:t>
      </w:r>
      <w:r w:rsidR="0058033C" w:rsidRPr="0058033C">
        <w:rPr>
          <w:rStyle w:val="citation-576"/>
          <w:rFonts w:asciiTheme="minorHAnsi" w:hAnsiTheme="minorHAnsi" w:cstheme="minorHAnsi"/>
          <w:b/>
          <w:bCs/>
        </w:rPr>
        <w:t xml:space="preserve"> …</w:t>
      </w:r>
      <w:r w:rsidRPr="0058033C">
        <w:rPr>
          <w:rStyle w:val="citation-576"/>
          <w:rFonts w:asciiTheme="minorHAnsi" w:hAnsiTheme="minorHAnsi" w:cstheme="minorHAnsi"/>
          <w:b/>
          <w:bCs/>
        </w:rPr>
        <w:t>):</w:t>
      </w:r>
      <w:r w:rsidRPr="00A9607B">
        <w:rPr>
          <w:rStyle w:val="citation-576"/>
          <w:rFonts w:asciiTheme="minorHAnsi" w:hAnsiTheme="minorHAnsi" w:cstheme="minorHAnsi"/>
        </w:rPr>
        <w:t xml:space="preserve"> Add only the terminal itself to its FIRST </w:t>
      </w:r>
      <w:r w:rsidR="0058033C" w:rsidRPr="00A9607B">
        <w:rPr>
          <w:rStyle w:val="citation-576"/>
          <w:rFonts w:asciiTheme="minorHAnsi" w:hAnsiTheme="minorHAnsi" w:cstheme="minorHAnsi"/>
        </w:rPr>
        <w:t>set.</w:t>
      </w:r>
    </w:p>
    <w:p w14:paraId="6872EFB2" w14:textId="1224EF84" w:rsidR="001D6903" w:rsidRPr="00A9607B" w:rsidRDefault="001D6903" w:rsidP="001D690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9607B">
        <w:rPr>
          <w:rStyle w:val="citation-575"/>
          <w:rFonts w:asciiTheme="minorHAnsi" w:hAnsiTheme="minorHAnsi" w:cstheme="minorHAnsi"/>
          <w:b/>
          <w:bCs/>
        </w:rPr>
        <w:t>Epsilon (#):</w:t>
      </w:r>
      <w:r w:rsidRPr="00A9607B">
        <w:rPr>
          <w:rStyle w:val="citation-575"/>
          <w:rFonts w:asciiTheme="minorHAnsi" w:hAnsiTheme="minorHAnsi" w:cstheme="minorHAnsi"/>
        </w:rPr>
        <w:t xml:space="preserve"> If a non-terminal derives #, this is added to its FIRST </w:t>
      </w:r>
      <w:r w:rsidR="0058033C" w:rsidRPr="00A9607B">
        <w:rPr>
          <w:rStyle w:val="citation-575"/>
          <w:rFonts w:asciiTheme="minorHAnsi" w:hAnsiTheme="minorHAnsi" w:cstheme="minorHAnsi"/>
        </w:rPr>
        <w:t>set.</w:t>
      </w:r>
    </w:p>
    <w:p w14:paraId="1C625FCD" w14:textId="4E152613" w:rsidR="001D6903" w:rsidRPr="00A9607B" w:rsidRDefault="001D6903" w:rsidP="001D690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9607B">
        <w:rPr>
          <w:rStyle w:val="citation-574"/>
          <w:rFonts w:asciiTheme="minorHAnsi" w:hAnsiTheme="minorHAnsi" w:cstheme="minorHAnsi"/>
          <w:b/>
          <w:bCs/>
        </w:rPr>
        <w:t>Nullable Chain:</w:t>
      </w:r>
      <w:r w:rsidRPr="00A9607B">
        <w:rPr>
          <w:rStyle w:val="citation-574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Fonts w:ascii="Cambria Math" w:hAnsi="Cambria Math" w:cstheme="minorHAnsi"/>
          </w:rPr>
          <m:t>FIRST(</m:t>
        </m:r>
        <m:sSub>
          <m:sSubPr>
            <m:ctrlPr>
              <w:rPr>
                <w:rFonts w:ascii="Cambria Math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>)</m:t>
        </m:r>
      </m:oMath>
      <w:r w:rsidRPr="00A9607B">
        <w:rPr>
          <w:rStyle w:val="citation-574"/>
          <w:rFonts w:asciiTheme="minorHAnsi" w:hAnsiTheme="minorHAnsi" w:cstheme="minorHAnsi"/>
        </w:rPr>
        <w:t xml:space="preserve"> contains #, the algorithm must look at </w:t>
      </w:r>
      <m:oMath>
        <m:r>
          <m:rPr>
            <m:sty m:val="bi"/>
          </m:rPr>
          <w:rPr>
            <w:rFonts w:ascii="Cambria Math" w:hAnsi="Cambria Math" w:cstheme="minorHAnsi"/>
          </w:rPr>
          <m:t>FIRST(</m:t>
        </m:r>
        <m:sSub>
          <m:sSubPr>
            <m:ctrlPr>
              <w:rPr>
                <w:rFonts w:ascii="Cambria Math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>)</m:t>
        </m:r>
      </m:oMath>
      <w:r w:rsidRPr="00A9607B">
        <w:rPr>
          <w:rStyle w:val="citation-574"/>
          <w:rFonts w:asciiTheme="minorHAnsi" w:hAnsiTheme="minorHAnsi" w:cstheme="minorHAnsi"/>
        </w:rPr>
        <w:t>, and potentially further down the string, collecting terminals along the way</w:t>
      </w:r>
      <w:r w:rsidRPr="00A9607B">
        <w:rPr>
          <w:rFonts w:asciiTheme="minorHAnsi" w:hAnsiTheme="minorHAnsi" w:cstheme="minorHAnsi"/>
        </w:rPr>
        <w:t>.</w:t>
      </w:r>
    </w:p>
    <w:p w14:paraId="4BB8F685" w14:textId="65B2B899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460A86A" w14:textId="5B29B463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9FA178C" w14:textId="3A66510B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23FDE27" w14:textId="673A38C3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FA06C54" w14:textId="0868BB0B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4DC5762" w14:textId="041121E6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04E191F" w14:textId="6F268650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99AB2B2" w14:textId="78B22E48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6A677BD" w14:textId="02B1A44F" w:rsidR="001D6903" w:rsidRPr="00A9607B" w:rsidRDefault="00C8007E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9131F" wp14:editId="0ED04603">
                <wp:simplePos x="0" y="0"/>
                <wp:positionH relativeFrom="column">
                  <wp:posOffset>5512435</wp:posOffset>
                </wp:positionH>
                <wp:positionV relativeFrom="paragraph">
                  <wp:posOffset>2805001</wp:posOffset>
                </wp:positionV>
                <wp:extent cx="389614" cy="389614"/>
                <wp:effectExtent l="0" t="0" r="0" b="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38961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0CBA8" w14:textId="3F5A2FF9" w:rsidR="00C8007E" w:rsidRPr="009738D4" w:rsidRDefault="00C8007E" w:rsidP="00C8007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F9131F" id="Oval 6" o:spid="_x0000_s1027" style="position:absolute;margin-left:434.05pt;margin-top:220.85pt;width:30.7pt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" fillcolor="#1f3763 [1604]" stroked="f" strokeweight="1pt">
                <v:stroke joinstyle="miter"/>
                <v:textbox>
                  <w:txbxContent>
                    <w:p w14:paraId="1BA0CBA8" w14:textId="3F5A2FF9" w:rsidR="00C8007E" w:rsidRPr="009738D4" w:rsidRDefault="00C8007E" w:rsidP="00C8007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1D6903" w:rsidRPr="00A9607B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B4FE388" wp14:editId="2BDD66CC">
            <wp:extent cx="5943600" cy="324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241" w14:textId="38649DFA" w:rsidR="001D6903" w:rsidRPr="001D6903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6903">
        <w:rPr>
          <w:rFonts w:eastAsia="Times New Roman" w:cstheme="minorHAnsi"/>
          <w:sz w:val="24"/>
          <w:szCs w:val="24"/>
        </w:rPr>
        <w:t>This</w:t>
      </w:r>
      <w:r w:rsidRPr="00A9607B">
        <w:rPr>
          <w:rFonts w:eastAsia="Times New Roman" w:cstheme="minorHAnsi"/>
          <w:sz w:val="24"/>
          <w:szCs w:val="24"/>
        </w:rPr>
        <w:t xml:space="preserve"> </w:t>
      </w:r>
      <w:r w:rsidRPr="001D6903">
        <w:rPr>
          <w:rFonts w:eastAsia="Times New Roman" w:cstheme="minorHAnsi"/>
          <w:sz w:val="24"/>
          <w:szCs w:val="24"/>
        </w:rPr>
        <w:t xml:space="preserve">visual detail the </w:t>
      </w:r>
      <w:r w:rsidRPr="00894A6D">
        <w:rPr>
          <w:rFonts w:ascii="Maple Mono" w:eastAsia="Times New Roman" w:hAnsi="Maple Mono" w:cstheme="minorHAnsi"/>
          <w:b/>
          <w:bCs/>
          <w:sz w:val="20"/>
          <w:szCs w:val="20"/>
        </w:rPr>
        <w:t>compute_follow</w:t>
      </w:r>
      <w:r w:rsidRPr="001D6903">
        <w:rPr>
          <w:rFonts w:eastAsia="Times New Roman" w:cstheme="minorHAnsi"/>
          <w:sz w:val="24"/>
          <w:szCs w:val="24"/>
        </w:rPr>
        <w:t xml:space="preserve"> flow, explicitly showing the interaction with FIRST sets and recursive calls, which is a major point of collaboration between your two modules.</w:t>
      </w:r>
    </w:p>
    <w:p w14:paraId="0BAECBD5" w14:textId="77777777" w:rsidR="001D6903" w:rsidRPr="00A9607B" w:rsidRDefault="001D6903" w:rsidP="001D6903">
      <w:pPr>
        <w:pStyle w:val="NormalWeb"/>
        <w:rPr>
          <w:rFonts w:asciiTheme="minorHAnsi" w:hAnsiTheme="minorHAnsi" w:cstheme="minorHAnsi"/>
        </w:rPr>
      </w:pPr>
      <w:r w:rsidRPr="00A9607B">
        <w:rPr>
          <w:rFonts w:asciiTheme="minorHAnsi" w:hAnsiTheme="minorHAnsi" w:cstheme="minorHAnsi"/>
          <w:b/>
          <w:bCs/>
        </w:rPr>
        <w:t>Key Takeaways:</w:t>
      </w:r>
    </w:p>
    <w:p w14:paraId="4BCE7349" w14:textId="53580287" w:rsidR="001D6903" w:rsidRPr="00A9607B" w:rsidRDefault="001D6903" w:rsidP="001D690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9607B">
        <w:rPr>
          <w:rStyle w:val="citation-572"/>
          <w:rFonts w:asciiTheme="minorHAnsi" w:hAnsiTheme="minorHAnsi" w:cstheme="minorHAnsi"/>
          <w:b/>
          <w:bCs/>
        </w:rPr>
        <w:t>Start Symbol Rule:</w:t>
      </w:r>
      <w:r w:rsidRPr="00A9607B">
        <w:rPr>
          <w:rStyle w:val="citation-572"/>
          <w:rFonts w:asciiTheme="minorHAnsi" w:hAnsiTheme="minorHAnsi" w:cstheme="minorHAnsi"/>
        </w:rPr>
        <w:t xml:space="preserve"> The start symbol (</w:t>
      </w:r>
      <m:oMath>
        <m:r>
          <m:rPr>
            <m:sty m:val="bi"/>
          </m:rPr>
          <w:rPr>
            <w:rStyle w:val="citation-572"/>
            <w:rFonts w:ascii="Cambria Math" w:hAnsi="Cambria Math" w:cstheme="minorHAnsi"/>
          </w:rPr>
          <m:t>S</m:t>
        </m:r>
      </m:oMath>
      <w:r w:rsidRPr="00A9607B">
        <w:rPr>
          <w:rStyle w:val="citation-572"/>
          <w:rFonts w:asciiTheme="minorHAnsi" w:hAnsiTheme="minorHAnsi" w:cstheme="minorHAnsi"/>
        </w:rPr>
        <w:t xml:space="preserve">, or </w:t>
      </w:r>
      <m:oMath>
        <m:r>
          <m:rPr>
            <m:sty m:val="bi"/>
          </m:rPr>
          <w:rPr>
            <w:rStyle w:val="citation-572"/>
            <w:rFonts w:ascii="Cambria Math" w:hAnsi="Cambria Math" w:cstheme="minorHAnsi"/>
          </w:rPr>
          <m:t>E</m:t>
        </m:r>
      </m:oMath>
      <w:r w:rsidRPr="00A9607B">
        <w:rPr>
          <w:rStyle w:val="citation-572"/>
          <w:rFonts w:asciiTheme="minorHAnsi" w:hAnsiTheme="minorHAnsi" w:cstheme="minorHAnsi"/>
        </w:rPr>
        <w:t xml:space="preserve"> in this example) always gets </w:t>
      </w:r>
      <m:oMath>
        <m:r>
          <m:rPr>
            <m:sty m:val="bi"/>
          </m:rPr>
          <w:rPr>
            <w:rStyle w:val="citation-572"/>
            <w:rFonts w:ascii="Cambria Math" w:hAnsi="Cambria Math" w:cstheme="minorHAnsi"/>
          </w:rPr>
          <m:t>$</m:t>
        </m:r>
      </m:oMath>
      <w:r w:rsidRPr="00A9607B">
        <w:rPr>
          <w:rStyle w:val="citation-572"/>
          <w:rFonts w:asciiTheme="minorHAnsi" w:hAnsiTheme="minorHAnsi" w:cstheme="minorHAnsi"/>
        </w:rPr>
        <w:t xml:space="preserve"> in its FOLLOW set</w:t>
      </w:r>
      <w:r w:rsidRPr="00A9607B">
        <w:rPr>
          <w:rFonts w:asciiTheme="minorHAnsi" w:hAnsiTheme="minorHAnsi" w:cstheme="minorHAnsi"/>
        </w:rPr>
        <w:t>.</w:t>
      </w:r>
    </w:p>
    <w:p w14:paraId="4A29873E" w14:textId="1DD7476C" w:rsidR="001D6903" w:rsidRPr="00A9607B" w:rsidRDefault="001D6903" w:rsidP="001D690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9607B">
        <w:rPr>
          <w:rStyle w:val="citation-571"/>
          <w:rFonts w:asciiTheme="minorHAnsi" w:hAnsiTheme="minorHAnsi" w:cstheme="minorHAnsi"/>
          <w:b/>
          <w:bCs/>
        </w:rPr>
        <w:t>Right Neighbors (Rule 2):</w:t>
      </w:r>
      <w:r w:rsidRPr="00A9607B">
        <w:rPr>
          <w:rStyle w:val="citation-571"/>
          <w:rFonts w:asciiTheme="minorHAnsi" w:hAnsiTheme="minorHAnsi" w:cstheme="minorHAnsi"/>
        </w:rPr>
        <w:t xml:space="preserve"> For a production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A→αBβ</m:t>
        </m:r>
      </m:oMath>
      <w:r w:rsidRPr="00A9607B">
        <w:rPr>
          <w:rStyle w:val="citation-571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citation-571"/>
            <w:rFonts w:ascii="Cambria Math" w:hAnsi="Cambria Math" w:cstheme="minorHAnsi"/>
          </w:rPr>
          <m:t>FIRST(β)</m:t>
        </m:r>
      </m:oMath>
      <w:r w:rsidRPr="00A9607B">
        <w:rPr>
          <w:rStyle w:val="citation-571"/>
          <w:rFonts w:asciiTheme="minorHAnsi" w:hAnsiTheme="minorHAnsi" w:cstheme="minorHAnsi"/>
        </w:rPr>
        <w:t xml:space="preserve"> (excluding </w:t>
      </w:r>
      <m:oMath>
        <m:r>
          <m:rPr>
            <m:sty m:val="bi"/>
          </m:rPr>
          <w:rPr>
            <w:rStyle w:val="citation-571"/>
            <w:rFonts w:ascii="Cambria Math" w:hAnsi="Cambria Math" w:cstheme="minorHAnsi"/>
          </w:rPr>
          <m:t>#</m:t>
        </m:r>
      </m:oMath>
      <w:r w:rsidRPr="00A9607B">
        <w:rPr>
          <w:rStyle w:val="citation-571"/>
          <w:rFonts w:asciiTheme="minorHAnsi" w:hAnsiTheme="minorHAnsi" w:cstheme="minorHAnsi"/>
        </w:rPr>
        <w:t xml:space="preserve">)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FOLLOW(B)</m:t>
        </m:r>
      </m:oMath>
      <w:r w:rsidRPr="00A9607B">
        <w:rPr>
          <w:rFonts w:asciiTheme="minorHAnsi" w:hAnsiTheme="minorHAnsi" w:cstheme="minorHAnsi"/>
        </w:rPr>
        <w:t>. This step visually refers to the FIRST sets calculated previously (Image 1).</w:t>
      </w:r>
    </w:p>
    <w:p w14:paraId="3636398E" w14:textId="4FF7D491" w:rsidR="001D6903" w:rsidRPr="00A9607B" w:rsidRDefault="001D6903" w:rsidP="001D690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9607B">
        <w:rPr>
          <w:rStyle w:val="citation-570"/>
          <w:rFonts w:asciiTheme="minorHAnsi" w:hAnsiTheme="minorHAnsi" w:cstheme="minorHAnsi"/>
          <w:b/>
          <w:bCs/>
        </w:rPr>
        <w:t>Trailing Non-Terminals (Rule 3):</w:t>
      </w:r>
      <w:r w:rsidRPr="00A9607B">
        <w:rPr>
          <w:rStyle w:val="citation-570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A→αB</m:t>
        </m:r>
      </m:oMath>
      <w:r w:rsidRPr="00A9607B">
        <w:rPr>
          <w:rStyle w:val="citation-570"/>
          <w:rFonts w:asciiTheme="minorHAnsi" w:hAnsiTheme="minorHAnsi" w:cstheme="minorHAnsi"/>
        </w:rPr>
        <w:t xml:space="preserve"> or if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FIRST(β)</m:t>
        </m:r>
      </m:oMath>
      <w:r w:rsidRPr="00A9607B">
        <w:rPr>
          <w:rStyle w:val="citation-570"/>
          <w:rFonts w:asciiTheme="minorHAnsi" w:hAnsiTheme="minorHAnsi" w:cstheme="minorHAnsi"/>
        </w:rPr>
        <w:t xml:space="preserve"> contains </w:t>
      </w:r>
      <m:oMath>
        <m:r>
          <m:rPr>
            <m:sty m:val="bi"/>
          </m:rPr>
          <w:rPr>
            <w:rStyle w:val="citation-570"/>
            <w:rFonts w:ascii="Cambria Math" w:hAnsi="Cambria Math" w:cstheme="minorHAnsi"/>
          </w:rPr>
          <m:t>#</m:t>
        </m:r>
      </m:oMath>
      <w:r w:rsidRPr="00A9607B">
        <w:rPr>
          <w:rStyle w:val="citation-570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570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FOLLOW(B)</m:t>
        </m:r>
      </m:oMath>
      <w:r w:rsidRPr="00A9607B">
        <w:rPr>
          <w:rStyle w:val="citation-570"/>
          <w:rFonts w:asciiTheme="minorHAnsi" w:hAnsiTheme="minorHAnsi" w:cstheme="minorHAnsi"/>
        </w:rPr>
        <w:t>, often requiring recursive calls</w:t>
      </w:r>
      <w:r w:rsidRPr="00A9607B">
        <w:rPr>
          <w:rFonts w:asciiTheme="minorHAnsi" w:hAnsiTheme="minorHAnsi" w:cstheme="minorHAnsi"/>
        </w:rPr>
        <w:t>.</w:t>
      </w:r>
    </w:p>
    <w:p w14:paraId="66F15F81" w14:textId="23364DD2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55427AF" w14:textId="38835FD5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3004094" w14:textId="5BBA2B35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0186800" w14:textId="135A7004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F87FCC8" w14:textId="6EF94864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C5B05F5" w14:textId="7B007BEA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8AE3525" w14:textId="0E39968D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25144FC" w14:textId="7AC6330F" w:rsidR="001D6903" w:rsidRPr="00A9607B" w:rsidRDefault="00C8007E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5D159" wp14:editId="536A7664">
                <wp:simplePos x="0" y="0"/>
                <wp:positionH relativeFrom="column">
                  <wp:posOffset>5517944</wp:posOffset>
                </wp:positionH>
                <wp:positionV relativeFrom="paragraph">
                  <wp:posOffset>2813685</wp:posOffset>
                </wp:positionV>
                <wp:extent cx="389614" cy="389614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38961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A9D08" w14:textId="3B9F59A4" w:rsidR="00C8007E" w:rsidRPr="009738D4" w:rsidRDefault="00C8007E" w:rsidP="00C8007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F5D159" id="Oval 7" o:spid="_x0000_s1028" style="position:absolute;margin-left:434.5pt;margin-top:221.55pt;width:30.7pt;height:3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" fillcolor="#1f3763 [1604]" stroked="f" strokeweight="1pt">
                <v:stroke joinstyle="miter"/>
                <v:textbox>
                  <w:txbxContent>
                    <w:p w14:paraId="671A9D08" w14:textId="3B9F59A4" w:rsidR="00C8007E" w:rsidRPr="009738D4" w:rsidRDefault="00C8007E" w:rsidP="00C8007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1D6903" w:rsidRPr="00A9607B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B117F21" wp14:editId="4D767259">
            <wp:extent cx="5943600" cy="324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CF9" w14:textId="3B605C6A" w:rsidR="001D6903" w:rsidRPr="001D6903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D6903">
        <w:rPr>
          <w:rFonts w:eastAsia="Times New Roman" w:cstheme="minorHAnsi"/>
          <w:sz w:val="24"/>
          <w:szCs w:val="24"/>
        </w:rPr>
        <w:t>This visual shows the multi-stage process of taking the FIRST sets (Image 1), the FOLLOW sets (Image 2), and applying the rules to populate the final parsing table structure, perfectly organized.</w:t>
      </w:r>
    </w:p>
    <w:p w14:paraId="52A4E6A8" w14:textId="77777777" w:rsidR="001D6903" w:rsidRPr="00A9607B" w:rsidRDefault="001D6903" w:rsidP="001D6903">
      <w:pPr>
        <w:pStyle w:val="NormalWeb"/>
        <w:rPr>
          <w:rFonts w:asciiTheme="minorHAnsi" w:hAnsiTheme="minorHAnsi" w:cstheme="minorHAnsi"/>
        </w:rPr>
      </w:pPr>
      <w:r w:rsidRPr="00A9607B">
        <w:rPr>
          <w:rFonts w:asciiTheme="minorHAnsi" w:hAnsiTheme="minorHAnsi" w:cstheme="minorHAnsi"/>
          <w:b/>
          <w:bCs/>
        </w:rPr>
        <w:t>Key Takeaways:</w:t>
      </w:r>
    </w:p>
    <w:p w14:paraId="1B318F54" w14:textId="28CA4949" w:rsidR="001D6903" w:rsidRPr="00A9607B" w:rsidRDefault="001D6903" w:rsidP="001D690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9607B">
        <w:rPr>
          <w:rStyle w:val="citation-568"/>
          <w:rFonts w:asciiTheme="minorHAnsi" w:hAnsiTheme="minorHAnsi" w:cstheme="minorHAnsi"/>
          <w:b/>
          <w:bCs/>
        </w:rPr>
        <w:t>Rule 1 (Use FIRST):</w:t>
      </w:r>
      <w:r w:rsidRPr="00A9607B">
        <w:rPr>
          <w:rStyle w:val="citation-568"/>
          <w:rFonts w:asciiTheme="minorHAnsi" w:hAnsiTheme="minorHAnsi" w:cstheme="minorHAnsi"/>
        </w:rPr>
        <w:t xml:space="preserve"> For each terminal </w:t>
      </w:r>
      <m:oMath>
        <m:r>
          <m:rPr>
            <m:sty m:val="bi"/>
          </m:rPr>
          <w:rPr>
            <w:rStyle w:val="citation-568"/>
            <w:rFonts w:ascii="Cambria Math" w:hAnsi="Cambria Math" w:cstheme="minorHAnsi"/>
          </w:rPr>
          <m:t>a</m:t>
        </m:r>
      </m:oMath>
      <w:r w:rsidRPr="00A9607B">
        <w:rPr>
          <w:rStyle w:val="citation-568"/>
          <w:rFonts w:asciiTheme="minorHAnsi" w:hAnsiTheme="minorHAnsi" w:cstheme="minorHAnsi"/>
        </w:rPr>
        <w:t xml:space="preserve">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IRST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(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)</m:t>
        </m:r>
      </m:oMath>
      <w:r w:rsidRPr="00A9607B">
        <w:rPr>
          <w:rStyle w:val="citation-568"/>
          <w:rFonts w:asciiTheme="minorHAnsi" w:hAnsiTheme="minorHAnsi" w:cstheme="minorHAnsi"/>
        </w:rPr>
        <w:t xml:space="preserve">, add the production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="00D35294" w:rsidRPr="00A9607B">
        <w:rPr>
          <w:rStyle w:val="citation-467"/>
          <w:rFonts w:asciiTheme="minorHAnsi" w:hAnsiTheme="minorHAnsi" w:cstheme="minorHAnsi"/>
        </w:rPr>
        <w:t xml:space="preserve"> to</w:t>
      </w:r>
      <w:r w:rsidR="00D35294">
        <w:rPr>
          <w:rStyle w:val="citation-467"/>
          <w:rFonts w:asciiTheme="minorHAnsi" w:hAnsiTheme="minorHAnsi" w:cstheme="minorHAnsi"/>
        </w:rPr>
        <w:t xml:space="preserve"> entry</w:t>
      </w:r>
      <w:r w:rsidR="00D35294" w:rsidRPr="00A9607B">
        <w:rPr>
          <w:rStyle w:val="citation-467"/>
          <w:rFonts w:asciiTheme="minorHAnsi" w:hAnsiTheme="minorHAnsi" w:cstheme="minorHAnsi"/>
        </w:rPr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 xml:space="preserve">M[A, 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a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]</m:t>
        </m:r>
      </m:oMath>
      <w:r w:rsidRPr="00A9607B">
        <w:rPr>
          <w:rFonts w:asciiTheme="minorHAnsi" w:hAnsiTheme="minorHAnsi" w:cstheme="minorHAnsi"/>
        </w:rPr>
        <w:t>. This step relies heavily on FIRST sets (Image 1).</w:t>
      </w:r>
    </w:p>
    <w:p w14:paraId="57544A41" w14:textId="016780B8" w:rsidR="001D6903" w:rsidRPr="00A9607B" w:rsidRDefault="001D6903" w:rsidP="001D690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9607B">
        <w:rPr>
          <w:rStyle w:val="citation-567"/>
          <w:rFonts w:asciiTheme="minorHAnsi" w:hAnsiTheme="minorHAnsi" w:cstheme="minorHAnsi"/>
          <w:b/>
          <w:bCs/>
        </w:rPr>
        <w:t>Rule 2 (Use FOLLOW):</w:t>
      </w:r>
      <w:r w:rsidRPr="00A9607B">
        <w:rPr>
          <w:rStyle w:val="citation-567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Style w:val="citation-567"/>
            <w:rFonts w:ascii="Cambria Math" w:hAnsi="Cambria Math" w:cstheme="minorHAnsi"/>
          </w:rPr>
          <m:t>#</m:t>
        </m:r>
      </m:oMath>
      <w:r w:rsidRPr="00A9607B">
        <w:rPr>
          <w:rStyle w:val="citation-567"/>
          <w:rFonts w:asciiTheme="minorHAnsi" w:hAnsiTheme="minorHAnsi" w:cstheme="minorHAnsi"/>
        </w:rPr>
        <w:t xml:space="preserve"> (epsilon)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FIRST(RHS)</m:t>
        </m:r>
      </m:oMath>
      <w:r w:rsidRPr="00A9607B">
        <w:rPr>
          <w:rStyle w:val="citation-567"/>
          <w:rFonts w:asciiTheme="minorHAnsi" w:hAnsiTheme="minorHAnsi" w:cstheme="minorHAnsi"/>
        </w:rPr>
        <w:t xml:space="preserve">, then for each terminal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b</m:t>
        </m:r>
      </m:oMath>
      <w:r w:rsidRPr="00A9607B">
        <w:rPr>
          <w:rStyle w:val="citation-567"/>
          <w:rFonts w:asciiTheme="minorHAnsi" w:hAnsiTheme="minorHAnsi" w:cstheme="minorHAnsi"/>
        </w:rPr>
        <w:t xml:space="preserve">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FOLLOW(A)</m:t>
        </m:r>
      </m:oMath>
      <w:r w:rsidRPr="00A9607B">
        <w:rPr>
          <w:rStyle w:val="citation-567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="00D35294" w:rsidRPr="00A9607B">
        <w:rPr>
          <w:rStyle w:val="citation-467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 xml:space="preserve">M[A, 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b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]</m:t>
        </m:r>
      </m:oMath>
      <w:r w:rsidRPr="00A9607B">
        <w:rPr>
          <w:rFonts w:asciiTheme="minorHAnsi" w:hAnsiTheme="minorHAnsi" w:cstheme="minorHAnsi"/>
        </w:rPr>
        <w:t>. This step relies on FOLLOW sets (Image 2).</w:t>
      </w:r>
    </w:p>
    <w:p w14:paraId="57B1770E" w14:textId="521A5AB4" w:rsidR="001D6903" w:rsidRPr="00A9607B" w:rsidRDefault="001D6903" w:rsidP="001D690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9607B">
        <w:rPr>
          <w:rStyle w:val="citation-566"/>
          <w:rFonts w:asciiTheme="minorHAnsi" w:hAnsiTheme="minorHAnsi" w:cstheme="minorHAnsi"/>
          <w:b/>
          <w:bCs/>
        </w:rPr>
        <w:t>EOF Rule:</w:t>
      </w:r>
      <w:r w:rsidRPr="00A9607B">
        <w:rPr>
          <w:rStyle w:val="citation-566"/>
          <w:rFonts w:asciiTheme="minorHAnsi" w:hAnsiTheme="minorHAnsi" w:cstheme="minorHAnsi"/>
        </w:rPr>
        <w:t xml:space="preserve"> If </w:t>
      </w:r>
      <m:oMath>
        <m:r>
          <m:rPr>
            <m:sty m:val="bi"/>
          </m:rPr>
          <w:rPr>
            <w:rStyle w:val="citation-566"/>
            <w:rFonts w:ascii="Cambria Math" w:hAnsi="Cambria Math" w:cstheme="minorHAnsi"/>
          </w:rPr>
          <m:t>#</m:t>
        </m:r>
      </m:oMath>
      <w:r w:rsidRPr="00A9607B">
        <w:rPr>
          <w:rStyle w:val="citation-566"/>
          <w:rFonts w:asciiTheme="minorHAnsi" w:hAnsiTheme="minorHAnsi" w:cstheme="minorHAnsi"/>
        </w:rPr>
        <w:t xml:space="preserve">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FIRST(RHS)</m:t>
        </m:r>
      </m:oMath>
      <w:r w:rsidRPr="00A9607B">
        <w:rPr>
          <w:rStyle w:val="citation-566"/>
          <w:rFonts w:asciiTheme="minorHAnsi" w:hAnsiTheme="minorHAnsi" w:cstheme="minorHAnsi"/>
        </w:rPr>
        <w:t xml:space="preserve"> and </w:t>
      </w:r>
      <m:oMath>
        <m:r>
          <m:rPr>
            <m:sty m:val="bi"/>
          </m:rPr>
          <w:rPr>
            <w:rStyle w:val="citation-566"/>
            <w:rFonts w:ascii="Cambria Math" w:hAnsi="Cambria Math" w:cstheme="minorHAnsi"/>
          </w:rPr>
          <m:t>$</m:t>
        </m:r>
      </m:oMath>
      <w:r w:rsidRPr="00A9607B">
        <w:rPr>
          <w:rStyle w:val="citation-566"/>
          <w:rFonts w:asciiTheme="minorHAnsi" w:hAnsiTheme="minorHAnsi" w:cstheme="minorHAnsi"/>
        </w:rPr>
        <w:t xml:space="preserve"> is in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FOLLOW(A)</m:t>
        </m:r>
      </m:oMath>
      <w:r w:rsidRPr="00A9607B">
        <w:rPr>
          <w:rStyle w:val="citation-566"/>
          <w:rFonts w:asciiTheme="minorHAnsi" w:hAnsiTheme="minorHAnsi" w:cstheme="minorHAnsi"/>
        </w:rPr>
        <w:t xml:space="preserve">, add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>A→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RHS</m:t>
        </m:r>
      </m:oMath>
      <w:r w:rsidR="00D35294" w:rsidRPr="00A9607B">
        <w:rPr>
          <w:rStyle w:val="citation-467"/>
          <w:rFonts w:asciiTheme="minorHAnsi" w:hAnsiTheme="minorHAnsi" w:cstheme="minorHAnsi"/>
        </w:rPr>
        <w:t xml:space="preserve"> to </w:t>
      </w:r>
      <m:oMath>
        <m:r>
          <m:rPr>
            <m:sty m:val="bi"/>
          </m:rPr>
          <w:rPr>
            <w:rStyle w:val="math-inline"/>
            <w:rFonts w:ascii="Cambria Math" w:hAnsi="Cambria Math" w:cstheme="minorHAnsi"/>
          </w:rPr>
          <m:t xml:space="preserve">M[A, 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$</m:t>
        </m:r>
        <m:r>
          <m:rPr>
            <m:sty m:val="bi"/>
          </m:rPr>
          <w:rPr>
            <w:rStyle w:val="math-inline"/>
            <w:rFonts w:ascii="Cambria Math" w:hAnsi="Cambria Math" w:cstheme="minorHAnsi"/>
          </w:rPr>
          <m:t>]</m:t>
        </m:r>
      </m:oMath>
      <w:r w:rsidRPr="00A9607B">
        <w:rPr>
          <w:rFonts w:asciiTheme="minorHAnsi" w:hAnsiTheme="minorHAnsi" w:cstheme="minorHAnsi"/>
        </w:rPr>
        <w:t>.</w:t>
      </w:r>
    </w:p>
    <w:p w14:paraId="4E312CF3" w14:textId="661650D6" w:rsidR="001D6903" w:rsidRPr="00A9607B" w:rsidRDefault="001D6903" w:rsidP="001D690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9607B">
        <w:rPr>
          <w:rStyle w:val="citation-565"/>
          <w:rFonts w:asciiTheme="minorHAnsi" w:hAnsiTheme="minorHAnsi" w:cstheme="minorHAnsi"/>
          <w:b/>
          <w:bCs/>
        </w:rPr>
        <w:t>Table Structure:</w:t>
      </w:r>
      <w:r w:rsidRPr="00A9607B">
        <w:rPr>
          <w:rStyle w:val="citation-565"/>
          <w:rFonts w:asciiTheme="minorHAnsi" w:hAnsiTheme="minorHAnsi" w:cstheme="minorHAnsi"/>
        </w:rPr>
        <w:t xml:space="preserve"> The resulting table, perfectly organized with different color highlights for Rule 1 and Rule 2, visually maps each production to its unique parsing </w:t>
      </w:r>
      <w:r w:rsidR="00D35294" w:rsidRPr="00A9607B">
        <w:rPr>
          <w:rStyle w:val="citation-565"/>
          <w:rFonts w:asciiTheme="minorHAnsi" w:hAnsiTheme="minorHAnsi" w:cstheme="minorHAnsi"/>
        </w:rPr>
        <w:t>cell.</w:t>
      </w:r>
    </w:p>
    <w:p w14:paraId="2B643EB0" w14:textId="77777777" w:rsidR="001D6903" w:rsidRPr="00A9607B" w:rsidRDefault="001D6903" w:rsidP="001D6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sectPr w:rsidR="001D6903" w:rsidRPr="00A96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ple Mono">
    <w:panose1 w:val="020F0509060000000000"/>
    <w:charset w:val="00"/>
    <w:family w:val="modern"/>
    <w:pitch w:val="fixed"/>
    <w:sig w:usb0="00000003" w:usb1="000008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78B"/>
    <w:multiLevelType w:val="multilevel"/>
    <w:tmpl w:val="B74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1196"/>
    <w:multiLevelType w:val="multilevel"/>
    <w:tmpl w:val="B3A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283F"/>
    <w:multiLevelType w:val="multilevel"/>
    <w:tmpl w:val="5D3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B6D30"/>
    <w:multiLevelType w:val="multilevel"/>
    <w:tmpl w:val="575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60221"/>
    <w:multiLevelType w:val="multilevel"/>
    <w:tmpl w:val="D7A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55776"/>
    <w:multiLevelType w:val="multilevel"/>
    <w:tmpl w:val="0D7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17"/>
    <w:rsid w:val="001D6903"/>
    <w:rsid w:val="002C325C"/>
    <w:rsid w:val="004D2D7B"/>
    <w:rsid w:val="0058033C"/>
    <w:rsid w:val="00766D9F"/>
    <w:rsid w:val="00784EC0"/>
    <w:rsid w:val="007E564C"/>
    <w:rsid w:val="00894A6D"/>
    <w:rsid w:val="00910A51"/>
    <w:rsid w:val="009738D4"/>
    <w:rsid w:val="009B0982"/>
    <w:rsid w:val="009B27D4"/>
    <w:rsid w:val="00A9607B"/>
    <w:rsid w:val="00C8007E"/>
    <w:rsid w:val="00D35294"/>
    <w:rsid w:val="00D8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2441"/>
  <w15:chartTrackingRefBased/>
  <w15:docId w15:val="{1D53E82D-656B-4B06-8DD1-282191A6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0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09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0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74">
    <w:name w:val="citation-474"/>
    <w:basedOn w:val="DefaultParagraphFont"/>
    <w:rsid w:val="009B0982"/>
  </w:style>
  <w:style w:type="character" w:customStyle="1" w:styleId="citation-473">
    <w:name w:val="citation-473"/>
    <w:basedOn w:val="DefaultParagraphFont"/>
    <w:rsid w:val="009B0982"/>
  </w:style>
  <w:style w:type="character" w:customStyle="1" w:styleId="citation-472">
    <w:name w:val="citation-472"/>
    <w:basedOn w:val="DefaultParagraphFont"/>
    <w:rsid w:val="009B0982"/>
  </w:style>
  <w:style w:type="character" w:customStyle="1" w:styleId="math-inline">
    <w:name w:val="math-inline"/>
    <w:basedOn w:val="DefaultParagraphFont"/>
    <w:rsid w:val="009B0982"/>
  </w:style>
  <w:style w:type="character" w:customStyle="1" w:styleId="citation-471">
    <w:name w:val="citation-471"/>
    <w:basedOn w:val="DefaultParagraphFont"/>
    <w:rsid w:val="009B0982"/>
  </w:style>
  <w:style w:type="character" w:customStyle="1" w:styleId="citation-470">
    <w:name w:val="citation-470"/>
    <w:basedOn w:val="DefaultParagraphFont"/>
    <w:rsid w:val="009B0982"/>
  </w:style>
  <w:style w:type="character" w:customStyle="1" w:styleId="citation-465">
    <w:name w:val="citation-465"/>
    <w:basedOn w:val="DefaultParagraphFont"/>
    <w:rsid w:val="009B0982"/>
  </w:style>
  <w:style w:type="character" w:customStyle="1" w:styleId="citation-464">
    <w:name w:val="citation-464"/>
    <w:basedOn w:val="DefaultParagraphFont"/>
    <w:rsid w:val="009B0982"/>
  </w:style>
  <w:style w:type="character" w:customStyle="1" w:styleId="citation-463">
    <w:name w:val="citation-463"/>
    <w:basedOn w:val="DefaultParagraphFont"/>
    <w:rsid w:val="009B0982"/>
  </w:style>
  <w:style w:type="character" w:customStyle="1" w:styleId="citation-462">
    <w:name w:val="citation-462"/>
    <w:basedOn w:val="DefaultParagraphFont"/>
    <w:rsid w:val="009B0982"/>
  </w:style>
  <w:style w:type="character" w:customStyle="1" w:styleId="citation-461">
    <w:name w:val="citation-461"/>
    <w:basedOn w:val="DefaultParagraphFont"/>
    <w:rsid w:val="009B0982"/>
  </w:style>
  <w:style w:type="character" w:customStyle="1" w:styleId="citation-469">
    <w:name w:val="citation-469"/>
    <w:basedOn w:val="DefaultParagraphFont"/>
    <w:rsid w:val="009B0982"/>
  </w:style>
  <w:style w:type="character" w:customStyle="1" w:styleId="citation-468">
    <w:name w:val="citation-468"/>
    <w:basedOn w:val="DefaultParagraphFont"/>
    <w:rsid w:val="009B0982"/>
  </w:style>
  <w:style w:type="character" w:customStyle="1" w:styleId="citation-467">
    <w:name w:val="citation-467"/>
    <w:basedOn w:val="DefaultParagraphFont"/>
    <w:rsid w:val="009B0982"/>
  </w:style>
  <w:style w:type="character" w:customStyle="1" w:styleId="citation-466">
    <w:name w:val="citation-466"/>
    <w:basedOn w:val="DefaultParagraphFont"/>
    <w:rsid w:val="009B0982"/>
  </w:style>
  <w:style w:type="character" w:styleId="HTMLCode">
    <w:name w:val="HTML Code"/>
    <w:basedOn w:val="DefaultParagraphFont"/>
    <w:uiPriority w:val="99"/>
    <w:semiHidden/>
    <w:unhideWhenUsed/>
    <w:rsid w:val="001D6903"/>
    <w:rPr>
      <w:rFonts w:ascii="Courier New" w:eastAsia="Times New Roman" w:hAnsi="Courier New" w:cs="Courier New"/>
      <w:sz w:val="20"/>
      <w:szCs w:val="20"/>
    </w:rPr>
  </w:style>
  <w:style w:type="character" w:customStyle="1" w:styleId="citation-576">
    <w:name w:val="citation-576"/>
    <w:basedOn w:val="DefaultParagraphFont"/>
    <w:rsid w:val="001D6903"/>
  </w:style>
  <w:style w:type="character" w:customStyle="1" w:styleId="citation-575">
    <w:name w:val="citation-575"/>
    <w:basedOn w:val="DefaultParagraphFont"/>
    <w:rsid w:val="001D6903"/>
  </w:style>
  <w:style w:type="character" w:customStyle="1" w:styleId="citation-574">
    <w:name w:val="citation-574"/>
    <w:basedOn w:val="DefaultParagraphFont"/>
    <w:rsid w:val="001D6903"/>
  </w:style>
  <w:style w:type="character" w:customStyle="1" w:styleId="citation-572">
    <w:name w:val="citation-572"/>
    <w:basedOn w:val="DefaultParagraphFont"/>
    <w:rsid w:val="001D6903"/>
  </w:style>
  <w:style w:type="character" w:customStyle="1" w:styleId="citation-571">
    <w:name w:val="citation-571"/>
    <w:basedOn w:val="DefaultParagraphFont"/>
    <w:rsid w:val="001D6903"/>
  </w:style>
  <w:style w:type="character" w:customStyle="1" w:styleId="citation-570">
    <w:name w:val="citation-570"/>
    <w:basedOn w:val="DefaultParagraphFont"/>
    <w:rsid w:val="001D6903"/>
  </w:style>
  <w:style w:type="character" w:customStyle="1" w:styleId="citation-568">
    <w:name w:val="citation-568"/>
    <w:basedOn w:val="DefaultParagraphFont"/>
    <w:rsid w:val="001D6903"/>
  </w:style>
  <w:style w:type="character" w:customStyle="1" w:styleId="citation-567">
    <w:name w:val="citation-567"/>
    <w:basedOn w:val="DefaultParagraphFont"/>
    <w:rsid w:val="001D6903"/>
  </w:style>
  <w:style w:type="character" w:customStyle="1" w:styleId="citation-566">
    <w:name w:val="citation-566"/>
    <w:basedOn w:val="DefaultParagraphFont"/>
    <w:rsid w:val="001D6903"/>
  </w:style>
  <w:style w:type="character" w:customStyle="1" w:styleId="citation-565">
    <w:name w:val="citation-565"/>
    <w:basedOn w:val="DefaultParagraphFont"/>
    <w:rsid w:val="001D6903"/>
  </w:style>
  <w:style w:type="character" w:styleId="PlaceholderText">
    <w:name w:val="Placeholder Text"/>
    <w:basedOn w:val="DefaultParagraphFont"/>
    <w:uiPriority w:val="99"/>
    <w:semiHidden/>
    <w:rsid w:val="00A960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</dc:creator>
  <cp:keywords/>
  <dc:description/>
  <cp:lastModifiedBy>Jian</cp:lastModifiedBy>
  <cp:revision>8</cp:revision>
  <dcterms:created xsi:type="dcterms:W3CDTF">2026-03-30T19:29:00Z</dcterms:created>
  <dcterms:modified xsi:type="dcterms:W3CDTF">2026-03-31T03:26:00Z</dcterms:modified>
</cp:coreProperties>
</file>