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24F9" w14:textId="47103F68" w:rsidR="009653AA" w:rsidRPr="003B1796" w:rsidRDefault="00155730" w:rsidP="009653AA">
      <w:pPr>
        <w:pBdr>
          <w:bottom w:val="single" w:sz="6" w:space="0" w:color="000090"/>
        </w:pBdr>
        <w:spacing w:after="480"/>
        <w:rPr>
          <w:rFonts w:ascii="Arial" w:hAnsi="Arial" w:cs="Arial"/>
        </w:rPr>
      </w:pPr>
      <w:r>
        <w:rPr>
          <w:rFonts w:ascii="Arial" w:hAnsi="Arial" w:cs="Arial"/>
        </w:rPr>
        <w:t>Mark Belstead</w:t>
      </w:r>
      <w:r w:rsidR="00D86816">
        <w:rPr>
          <w:rFonts w:ascii="Arial" w:hAnsi="Arial" w:cs="Arial"/>
        </w:rPr>
        <w:t xml:space="preserve"> - 20145583</w:t>
      </w:r>
    </w:p>
    <w:p w14:paraId="4A5722A6" w14:textId="4A8AF888" w:rsidR="009653AA" w:rsidRPr="003B1796" w:rsidRDefault="00155730" w:rsidP="009653AA">
      <w:pPr>
        <w:spacing w:after="360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Contractor Management </w:t>
      </w:r>
    </w:p>
    <w:p w14:paraId="0BD90B02" w14:textId="77777777" w:rsidR="009653AA" w:rsidRPr="009653AA" w:rsidRDefault="009653AA" w:rsidP="009653AA">
      <w:pPr>
        <w:spacing w:after="360"/>
        <w:rPr>
          <w:rFonts w:ascii="Arial" w:hAnsi="Arial" w:cs="Arial"/>
          <w:sz w:val="48"/>
          <w:szCs w:val="48"/>
        </w:rPr>
      </w:pPr>
      <w:r w:rsidRPr="009653AA">
        <w:rPr>
          <w:rFonts w:ascii="Arial" w:hAnsi="Arial" w:cs="Arial"/>
          <w:b/>
          <w:color w:val="808080"/>
          <w:sz w:val="48"/>
          <w:szCs w:val="48"/>
        </w:rPr>
        <w:t>Test Plan</w:t>
      </w:r>
    </w:p>
    <w:p w14:paraId="2087F0E5" w14:textId="033C3D7B" w:rsidR="009653AA" w:rsidRPr="003B1796" w:rsidRDefault="009653AA" w:rsidP="009653AA">
      <w:pPr>
        <w:spacing w:before="120" w:after="360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3B1796">
        <w:rPr>
          <w:rFonts w:ascii="Arial" w:hAnsi="Arial" w:cs="Arial"/>
          <w:color w:val="808080" w:themeColor="background1" w:themeShade="80"/>
          <w:sz w:val="20"/>
          <w:szCs w:val="20"/>
        </w:rPr>
        <w:br/>
      </w:r>
      <w:r w:rsidRPr="003B1796">
        <w:rPr>
          <w:rFonts w:ascii="Arial" w:hAnsi="Arial" w:cs="Arial"/>
          <w:i/>
          <w:color w:val="808080"/>
          <w:sz w:val="20"/>
        </w:rPr>
        <w:t xml:space="preserve">Purpose: </w:t>
      </w:r>
      <w:r w:rsidR="005A34F7">
        <w:rPr>
          <w:rFonts w:ascii="Arial" w:hAnsi="Arial" w:cs="Arial"/>
          <w:i/>
          <w:color w:val="808080"/>
          <w:sz w:val="20"/>
        </w:rPr>
        <w:t>Testing processes and procedures for the Mark’s Contractor Management (MCM) application.</w:t>
      </w:r>
    </w:p>
    <w:p w14:paraId="1A313844" w14:textId="5FBB1264" w:rsidR="009653AA" w:rsidRDefault="009653AA" w:rsidP="009653A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Team members:</w:t>
      </w:r>
      <w:r w:rsidR="00155730">
        <w:rPr>
          <w:rFonts w:ascii="Arial" w:hAnsi="Arial" w:cs="Arial"/>
          <w:b/>
        </w:rPr>
        <w:t xml:space="preserve"> </w:t>
      </w:r>
    </w:p>
    <w:p w14:paraId="4A80DEE5" w14:textId="38F6D9B3" w:rsidR="00155730" w:rsidRPr="00155730" w:rsidRDefault="00155730" w:rsidP="009653AA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Mark Belstead</w:t>
      </w:r>
      <w:r w:rsidR="00537FDE">
        <w:rPr>
          <w:rFonts w:ascii="Arial" w:hAnsi="Arial" w:cs="Arial"/>
          <w:bCs/>
        </w:rPr>
        <w:t xml:space="preserve"> (MB)</w:t>
      </w:r>
    </w:p>
    <w:p w14:paraId="6D484F95" w14:textId="77777777" w:rsidR="009653AA" w:rsidRDefault="009653AA" w:rsidP="009653AA">
      <w:pPr>
        <w:rPr>
          <w:rFonts w:ascii="Arial" w:hAnsi="Arial" w:cs="Arial"/>
          <w:b/>
        </w:rPr>
      </w:pPr>
    </w:p>
    <w:p w14:paraId="0A2200E4" w14:textId="77777777" w:rsidR="009653AA" w:rsidRDefault="009653AA" w:rsidP="009653A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Date/Version:</w:t>
      </w:r>
    </w:p>
    <w:p w14:paraId="21F9F9D7" w14:textId="4649CD81" w:rsidR="00155730" w:rsidRPr="00155730" w:rsidRDefault="00155730" w:rsidP="009653AA">
      <w:pPr>
        <w:rPr>
          <w:rFonts w:ascii="Arial" w:hAnsi="Arial" w:cs="Arial"/>
          <w:bCs/>
        </w:rPr>
      </w:pPr>
      <w:r w:rsidRPr="00155730">
        <w:rPr>
          <w:rFonts w:ascii="Arial" w:hAnsi="Arial" w:cs="Arial"/>
          <w:bCs/>
        </w:rPr>
        <w:t>5</w:t>
      </w:r>
      <w:r w:rsidRPr="00155730">
        <w:rPr>
          <w:rFonts w:ascii="Arial" w:hAnsi="Arial" w:cs="Arial"/>
          <w:bCs/>
          <w:vertAlign w:val="superscript"/>
        </w:rPr>
        <w:t>th</w:t>
      </w:r>
      <w:r w:rsidRPr="00155730">
        <w:rPr>
          <w:rFonts w:ascii="Arial" w:hAnsi="Arial" w:cs="Arial"/>
          <w:bCs/>
        </w:rPr>
        <w:t xml:space="preserve"> November 2025</w:t>
      </w:r>
    </w:p>
    <w:p w14:paraId="5588E4BF" w14:textId="77777777" w:rsidR="009653AA" w:rsidRDefault="009653AA" w:rsidP="009653AA">
      <w:pPr>
        <w:rPr>
          <w:rFonts w:ascii="Arial" w:hAnsi="Arial" w:cs="Arial"/>
          <w:b/>
        </w:rPr>
      </w:pPr>
    </w:p>
    <w:p w14:paraId="7FBC5CE2" w14:textId="77777777" w:rsidR="009653AA" w:rsidRPr="003B1796" w:rsidRDefault="009653AA" w:rsidP="009653AA">
      <w:pPr>
        <w:rPr>
          <w:rFonts w:ascii="Arial" w:hAnsi="Arial" w:cs="Arial"/>
          <w:b/>
        </w:rPr>
      </w:pPr>
    </w:p>
    <w:p w14:paraId="784440B6" w14:textId="77777777" w:rsidR="009653AA" w:rsidRPr="003B1796" w:rsidRDefault="009653AA" w:rsidP="009653AA">
      <w:pPr>
        <w:rPr>
          <w:rFonts w:ascii="Arial" w:hAnsi="Arial" w:cs="Arial"/>
          <w:b/>
        </w:rPr>
      </w:pPr>
    </w:p>
    <w:p w14:paraId="6D7374A2" w14:textId="77777777" w:rsidR="009653AA" w:rsidRDefault="009653AA">
      <w:pPr>
        <w:keepLines w:val="0"/>
        <w:spacing w:before="0" w:after="160" w:line="259" w:lineRule="auto"/>
        <w:jc w:val="left"/>
      </w:pPr>
      <w:r>
        <w:br w:type="page"/>
      </w:r>
    </w:p>
    <w:p w14:paraId="014E6810" w14:textId="77777777" w:rsidR="009653AA" w:rsidRPr="003B1796" w:rsidRDefault="009653AA" w:rsidP="009653AA">
      <w:pPr>
        <w:pStyle w:val="Heading1"/>
        <w:rPr>
          <w:rFonts w:ascii="Arial" w:hAnsi="Arial" w:cs="Arial"/>
        </w:rPr>
      </w:pPr>
      <w:bookmarkStart w:id="0" w:name="_Toc326150504"/>
      <w:r w:rsidRPr="003B1796">
        <w:rPr>
          <w:rFonts w:ascii="Arial" w:hAnsi="Arial" w:cs="Arial"/>
        </w:rPr>
        <w:lastRenderedPageBreak/>
        <w:t>Overview</w:t>
      </w:r>
      <w:bookmarkEnd w:id="0"/>
    </w:p>
    <w:p w14:paraId="37FACF02" w14:textId="77777777" w:rsidR="009653AA" w:rsidRPr="003B1796" w:rsidRDefault="009653AA" w:rsidP="009653AA">
      <w:pPr>
        <w:pStyle w:val="Heading2"/>
        <w:tabs>
          <w:tab w:val="num" w:pos="360"/>
        </w:tabs>
        <w:spacing w:before="200" w:after="0"/>
        <w:jc w:val="left"/>
        <w:rPr>
          <w:rFonts w:ascii="Arial" w:hAnsi="Arial" w:cs="Arial"/>
        </w:rPr>
      </w:pPr>
      <w:bookmarkStart w:id="1" w:name="_Toc326150505"/>
      <w:r w:rsidRPr="003B1796">
        <w:rPr>
          <w:rFonts w:ascii="Arial" w:hAnsi="Arial" w:cs="Arial"/>
        </w:rPr>
        <w:t>Purpose</w:t>
      </w:r>
      <w:bookmarkEnd w:id="1"/>
    </w:p>
    <w:p w14:paraId="2BE4451D" w14:textId="77777777" w:rsidR="009653AA" w:rsidRPr="003B1796" w:rsidRDefault="009653AA" w:rsidP="009653AA">
      <w:pPr>
        <w:rPr>
          <w:rFonts w:ascii="Arial" w:hAnsi="Arial" w:cs="Arial"/>
        </w:rPr>
      </w:pPr>
    </w:p>
    <w:p w14:paraId="6F3C301D" w14:textId="390F3D4C" w:rsidR="009653AA" w:rsidRPr="003B1796" w:rsidRDefault="009653AA" w:rsidP="005A34F7">
      <w:pPr>
        <w:rPr>
          <w:rFonts w:ascii="Arial" w:hAnsi="Arial" w:cs="Arial"/>
          <w:color w:val="000000" w:themeColor="text1"/>
          <w:sz w:val="20"/>
          <w:szCs w:val="20"/>
        </w:rPr>
      </w:pPr>
      <w:r w:rsidRPr="003B1796">
        <w:rPr>
          <w:rFonts w:ascii="Arial" w:hAnsi="Arial" w:cs="Arial"/>
          <w:color w:val="000000" w:themeColor="text1"/>
          <w:sz w:val="20"/>
          <w:szCs w:val="20"/>
        </w:rPr>
        <w:t>The purpose of this document is to define:</w:t>
      </w:r>
    </w:p>
    <w:p w14:paraId="730ECCC8" w14:textId="77777777" w:rsidR="0059524E" w:rsidRDefault="0059524E" w:rsidP="009653AA">
      <w:pPr>
        <w:pStyle w:val="ListParagraph"/>
        <w:keepLines w:val="0"/>
        <w:numPr>
          <w:ilvl w:val="0"/>
          <w:numId w:val="2"/>
        </w:numPr>
        <w:overflowPunct w:val="0"/>
        <w:autoSpaceDE w:val="0"/>
        <w:autoSpaceDN w:val="0"/>
        <w:adjustRightInd w:val="0"/>
        <w:spacing w:before="120" w:after="12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The context of the testing,</w:t>
      </w:r>
    </w:p>
    <w:p w14:paraId="19D3056D" w14:textId="77777777" w:rsidR="009653AA" w:rsidRDefault="009653AA" w:rsidP="009653AA">
      <w:pPr>
        <w:pStyle w:val="ListParagraph"/>
        <w:keepLines w:val="0"/>
        <w:numPr>
          <w:ilvl w:val="0"/>
          <w:numId w:val="2"/>
        </w:numPr>
        <w:overflowPunct w:val="0"/>
        <w:autoSpaceDE w:val="0"/>
        <w:autoSpaceDN w:val="0"/>
        <w:adjustRightInd w:val="0"/>
        <w:spacing w:before="120" w:after="12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The test methodology, </w:t>
      </w:r>
    </w:p>
    <w:p w14:paraId="4F83E84F" w14:textId="77777777" w:rsidR="006A0C31" w:rsidRPr="003B1796" w:rsidRDefault="006A0C31" w:rsidP="006A0C31">
      <w:pPr>
        <w:pStyle w:val="ListParagraph"/>
        <w:keepLines w:val="0"/>
        <w:numPr>
          <w:ilvl w:val="0"/>
          <w:numId w:val="2"/>
        </w:numPr>
        <w:overflowPunct w:val="0"/>
        <w:autoSpaceDE w:val="0"/>
        <w:autoSpaceDN w:val="0"/>
        <w:adjustRightInd w:val="0"/>
        <w:spacing w:before="120" w:after="12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The test environment</w:t>
      </w:r>
    </w:p>
    <w:p w14:paraId="12740401" w14:textId="77777777" w:rsidR="009653AA" w:rsidRDefault="009653AA" w:rsidP="00155F47">
      <w:pPr>
        <w:pStyle w:val="ListParagraph"/>
        <w:keepLines w:val="0"/>
        <w:numPr>
          <w:ilvl w:val="0"/>
          <w:numId w:val="2"/>
        </w:numPr>
        <w:overflowPunct w:val="0"/>
        <w:autoSpaceDE w:val="0"/>
        <w:autoSpaceDN w:val="0"/>
        <w:adjustRightInd w:val="0"/>
        <w:spacing w:before="120" w:after="12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3B1796">
        <w:rPr>
          <w:rFonts w:ascii="Arial" w:hAnsi="Arial" w:cs="Arial"/>
          <w:color w:val="000000" w:themeColor="text1"/>
          <w:sz w:val="20"/>
          <w:szCs w:val="20"/>
        </w:rPr>
        <w:t xml:space="preserve">The </w:t>
      </w:r>
      <w:r w:rsidR="00155F47">
        <w:rPr>
          <w:rFonts w:ascii="Arial" w:hAnsi="Arial" w:cs="Arial"/>
          <w:color w:val="000000" w:themeColor="text1"/>
          <w:sz w:val="20"/>
          <w:szCs w:val="20"/>
        </w:rPr>
        <w:t>types of tests</w:t>
      </w:r>
    </w:p>
    <w:p w14:paraId="07CA6406" w14:textId="77777777" w:rsidR="00ED13F5" w:rsidRPr="003B1796" w:rsidRDefault="00ED13F5" w:rsidP="00155F47">
      <w:pPr>
        <w:pStyle w:val="ListParagraph"/>
        <w:keepLines w:val="0"/>
        <w:numPr>
          <w:ilvl w:val="0"/>
          <w:numId w:val="2"/>
        </w:numPr>
        <w:overflowPunct w:val="0"/>
        <w:autoSpaceDE w:val="0"/>
        <w:autoSpaceDN w:val="0"/>
        <w:adjustRightInd w:val="0"/>
        <w:spacing w:before="120" w:after="12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The standards that will apply</w:t>
      </w:r>
    </w:p>
    <w:p w14:paraId="7A6BDC7E" w14:textId="77777777" w:rsidR="009653AA" w:rsidRDefault="009653AA" w:rsidP="009653AA">
      <w:pPr>
        <w:pStyle w:val="ListParagraph"/>
        <w:keepLines w:val="0"/>
        <w:numPr>
          <w:ilvl w:val="0"/>
          <w:numId w:val="2"/>
        </w:numPr>
        <w:overflowPunct w:val="0"/>
        <w:autoSpaceDE w:val="0"/>
        <w:autoSpaceDN w:val="0"/>
        <w:adjustRightInd w:val="0"/>
        <w:spacing w:before="120" w:after="12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3B1796">
        <w:rPr>
          <w:rFonts w:ascii="Arial" w:hAnsi="Arial" w:cs="Arial"/>
          <w:color w:val="000000" w:themeColor="text1"/>
          <w:sz w:val="20"/>
          <w:szCs w:val="20"/>
        </w:rPr>
        <w:t>The test deliverables</w:t>
      </w:r>
    </w:p>
    <w:p w14:paraId="16F6D552" w14:textId="18AF6D7F" w:rsidR="008A6DC7" w:rsidRPr="008A6DC7" w:rsidRDefault="008A6DC7" w:rsidP="008A6DC7">
      <w:pPr>
        <w:pStyle w:val="ListParagraph"/>
        <w:keepLines w:val="0"/>
        <w:numPr>
          <w:ilvl w:val="0"/>
          <w:numId w:val="2"/>
        </w:numPr>
        <w:overflowPunct w:val="0"/>
        <w:autoSpaceDE w:val="0"/>
        <w:autoSpaceDN w:val="0"/>
        <w:adjustRightInd w:val="0"/>
        <w:spacing w:before="120" w:after="12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The test scope, including functional and non-functional tests.</w:t>
      </w:r>
    </w:p>
    <w:p w14:paraId="166274E5" w14:textId="77777777" w:rsidR="009653AA" w:rsidRDefault="009653AA" w:rsidP="009653AA">
      <w:pPr>
        <w:rPr>
          <w:rFonts w:ascii="Arial" w:hAnsi="Arial" w:cs="Arial"/>
          <w:color w:val="000000" w:themeColor="text1"/>
        </w:rPr>
      </w:pPr>
    </w:p>
    <w:p w14:paraId="5A2B4151" w14:textId="77777777" w:rsidR="0059524E" w:rsidRPr="003B1796" w:rsidRDefault="0059524E" w:rsidP="0059524E">
      <w:pPr>
        <w:pStyle w:val="Heading2"/>
        <w:tabs>
          <w:tab w:val="num" w:pos="360"/>
        </w:tabs>
        <w:spacing w:before="200" w:after="0"/>
        <w:jc w:val="left"/>
        <w:rPr>
          <w:rFonts w:ascii="Arial" w:hAnsi="Arial" w:cs="Arial"/>
        </w:rPr>
      </w:pPr>
      <w:r>
        <w:rPr>
          <w:rFonts w:ascii="Arial" w:hAnsi="Arial" w:cs="Arial"/>
        </w:rPr>
        <w:t>Context</w:t>
      </w:r>
    </w:p>
    <w:p w14:paraId="16CEB1A7" w14:textId="754250CD" w:rsidR="005716AA" w:rsidRPr="003B1796" w:rsidRDefault="005A34F7" w:rsidP="009653A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sz w:val="20"/>
          <w:szCs w:val="20"/>
        </w:rPr>
        <w:t xml:space="preserve">Mark’s Contractor Management is a C# WPF application which allows the user to add, edit and remove both contractors and jobs as well as assigning contractors to jobs. Filters are added to help with reporting. All </w:t>
      </w:r>
      <w:r w:rsidR="00D86816">
        <w:rPr>
          <w:rFonts w:ascii="Arial" w:hAnsi="Arial" w:cs="Arial"/>
          <w:sz w:val="20"/>
          <w:szCs w:val="20"/>
        </w:rPr>
        <w:t>filters need</w:t>
      </w:r>
      <w:r>
        <w:rPr>
          <w:rFonts w:ascii="Arial" w:hAnsi="Arial" w:cs="Arial"/>
          <w:sz w:val="20"/>
          <w:szCs w:val="20"/>
        </w:rPr>
        <w:t xml:space="preserve"> to be </w:t>
      </w:r>
      <w:r w:rsidR="00D86816">
        <w:rPr>
          <w:rFonts w:ascii="Arial" w:hAnsi="Arial" w:cs="Arial"/>
          <w:sz w:val="20"/>
          <w:szCs w:val="20"/>
        </w:rPr>
        <w:t>tested to ensure only correct records are displayed.</w:t>
      </w:r>
    </w:p>
    <w:p w14:paraId="128217B5" w14:textId="77777777" w:rsidR="009653AA" w:rsidRPr="003B1796" w:rsidRDefault="009653AA" w:rsidP="009653AA">
      <w:pPr>
        <w:pStyle w:val="Heading2"/>
        <w:tabs>
          <w:tab w:val="num" w:pos="360"/>
        </w:tabs>
        <w:spacing w:before="200" w:after="0"/>
        <w:jc w:val="left"/>
        <w:rPr>
          <w:rFonts w:ascii="Arial" w:hAnsi="Arial" w:cs="Arial"/>
        </w:rPr>
      </w:pPr>
      <w:r>
        <w:rPr>
          <w:rFonts w:ascii="Arial" w:hAnsi="Arial" w:cs="Arial"/>
        </w:rPr>
        <w:t>Methodology</w:t>
      </w:r>
    </w:p>
    <w:p w14:paraId="23D42B89" w14:textId="0C26B729" w:rsidR="00E20CEA" w:rsidRPr="0005263C" w:rsidRDefault="005A34F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Unit testing will be completed using automation where possible. Some manual testing will be required for full end-to-end and User Acceptance.</w:t>
      </w:r>
    </w:p>
    <w:p w14:paraId="1D96E3C3" w14:textId="77777777" w:rsidR="006A0C31" w:rsidRPr="00155F47" w:rsidRDefault="006A0C31" w:rsidP="006A0C31">
      <w:pPr>
        <w:pStyle w:val="Heading2"/>
        <w:rPr>
          <w:rFonts w:ascii="Arial" w:hAnsi="Arial" w:cs="Arial"/>
        </w:rPr>
      </w:pPr>
      <w:r w:rsidRPr="00155F47">
        <w:rPr>
          <w:rFonts w:ascii="Arial" w:hAnsi="Arial" w:cs="Arial"/>
        </w:rPr>
        <w:t>Test environment</w:t>
      </w:r>
    </w:p>
    <w:p w14:paraId="40AC8422" w14:textId="3B78C187" w:rsidR="006A0C31" w:rsidRPr="00B0085F" w:rsidRDefault="005A34F7" w:rsidP="006A0C3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Automation will be using M</w:t>
      </w:r>
      <w:r w:rsidR="00EC4176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Test.</w:t>
      </w:r>
      <w:r w:rsidR="00537FDE">
        <w:rPr>
          <w:rFonts w:ascii="Arial" w:hAnsi="Arial" w:cs="Arial"/>
          <w:sz w:val="20"/>
          <w:szCs w:val="20"/>
        </w:rPr>
        <w:t xml:space="preserve"> Manual testing will be completed by MB.</w:t>
      </w:r>
    </w:p>
    <w:p w14:paraId="3555F374" w14:textId="77777777" w:rsidR="006A0C31" w:rsidRDefault="006A0C31"/>
    <w:p w14:paraId="3D698095" w14:textId="77777777" w:rsidR="009653AA" w:rsidRPr="003B1796" w:rsidRDefault="009653AA" w:rsidP="009653AA">
      <w:pPr>
        <w:pStyle w:val="Heading1"/>
        <w:rPr>
          <w:rFonts w:ascii="Arial" w:hAnsi="Arial" w:cs="Arial"/>
        </w:rPr>
      </w:pPr>
      <w:bookmarkStart w:id="2" w:name="_Toc326150507"/>
      <w:r w:rsidRPr="003B1796">
        <w:rPr>
          <w:rFonts w:ascii="Arial" w:hAnsi="Arial" w:cs="Arial"/>
        </w:rPr>
        <w:lastRenderedPageBreak/>
        <w:t xml:space="preserve">Testing </w:t>
      </w:r>
      <w:bookmarkEnd w:id="2"/>
      <w:r w:rsidR="008A6DC7">
        <w:rPr>
          <w:rFonts w:ascii="Arial" w:hAnsi="Arial" w:cs="Arial"/>
        </w:rPr>
        <w:t>Plan</w:t>
      </w:r>
    </w:p>
    <w:p w14:paraId="1376ACFF" w14:textId="77777777" w:rsidR="00B0085F" w:rsidRPr="00B0085F" w:rsidRDefault="00B0085F" w:rsidP="00B0085F">
      <w:pPr>
        <w:pStyle w:val="Heading2"/>
        <w:keepLines w:val="0"/>
        <w:numPr>
          <w:ilvl w:val="1"/>
          <w:numId w:val="5"/>
        </w:numPr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240" w:lineRule="auto"/>
        <w:textAlignment w:val="baseline"/>
        <w:rPr>
          <w:rFonts w:ascii="Arial" w:hAnsi="Arial" w:cs="Arial"/>
        </w:rPr>
      </w:pPr>
      <w:bookmarkStart w:id="3" w:name="_Toc311545371"/>
      <w:bookmarkStart w:id="4" w:name="_Toc326150508"/>
      <w:r w:rsidRPr="00B0085F">
        <w:rPr>
          <w:rFonts w:ascii="Arial" w:hAnsi="Arial" w:cs="Arial"/>
        </w:rPr>
        <w:t>Scope of Testing</w:t>
      </w:r>
      <w:bookmarkEnd w:id="3"/>
      <w:bookmarkEnd w:id="4"/>
    </w:p>
    <w:p w14:paraId="4AD77672" w14:textId="77777777" w:rsidR="00B0085F" w:rsidRPr="003B1796" w:rsidRDefault="00B0085F" w:rsidP="00B0085F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/>
        <w:ind w:left="740" w:hanging="72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Functional tests</w:t>
      </w:r>
    </w:p>
    <w:p w14:paraId="47F04ECF" w14:textId="0E1CE347" w:rsidR="005716AA" w:rsidRDefault="00B52366" w:rsidP="00853EBA">
      <w:r>
        <w:object w:dxaOrig="1539" w:dyaOrig="997" w14:anchorId="0547DB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5pt;height:49.85pt" o:ole="">
            <v:imagedata r:id="rId7" o:title=""/>
          </v:shape>
          <o:OLEObject Type="Embed" ProgID="Excel.Sheet.12" ShapeID="_x0000_i1025" DrawAspect="Icon" ObjectID="_1824719373" r:id="rId8"/>
        </w:object>
      </w:r>
    </w:p>
    <w:p w14:paraId="690C2E5E" w14:textId="77777777" w:rsidR="005716AA" w:rsidRDefault="005716AA" w:rsidP="005716AA">
      <w:pPr>
        <w:pStyle w:val="Heading2"/>
        <w:keepLines w:val="0"/>
        <w:numPr>
          <w:ilvl w:val="1"/>
          <w:numId w:val="5"/>
        </w:numPr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240" w:lineRule="auto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Debugging Screenshot</w:t>
      </w:r>
    </w:p>
    <w:p w14:paraId="418DC375" w14:textId="30881CAE" w:rsidR="005716AA" w:rsidRPr="00853EBA" w:rsidRDefault="00D805BD" w:rsidP="005716AA">
      <w:r w:rsidRPr="00D805BD">
        <w:drawing>
          <wp:inline distT="0" distB="0" distL="0" distR="0" wp14:anchorId="70C117A0" wp14:editId="56E09EF3">
            <wp:extent cx="5731510" cy="2185035"/>
            <wp:effectExtent l="0" t="0" r="2540" b="5715"/>
            <wp:docPr id="3741566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5663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6AA" w:rsidRPr="00853EBA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61C14" w14:textId="77777777" w:rsidR="00A2319A" w:rsidRDefault="00A2319A" w:rsidP="009653AA">
      <w:pPr>
        <w:spacing w:before="0" w:after="0"/>
      </w:pPr>
      <w:r>
        <w:separator/>
      </w:r>
    </w:p>
  </w:endnote>
  <w:endnote w:type="continuationSeparator" w:id="0">
    <w:p w14:paraId="609B0FD8" w14:textId="77777777" w:rsidR="00A2319A" w:rsidRDefault="00A2319A" w:rsidP="009653A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411A4" w14:textId="77777777" w:rsidR="009653AA" w:rsidRDefault="009653A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194971"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194971"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</w:p>
  <w:p w14:paraId="3A85764D" w14:textId="77777777" w:rsidR="009653AA" w:rsidRDefault="009653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E7A07" w14:textId="77777777" w:rsidR="00A2319A" w:rsidRDefault="00A2319A" w:rsidP="009653AA">
      <w:pPr>
        <w:spacing w:before="0" w:after="0"/>
      </w:pPr>
      <w:r>
        <w:separator/>
      </w:r>
    </w:p>
  </w:footnote>
  <w:footnote w:type="continuationSeparator" w:id="0">
    <w:p w14:paraId="16AAB502" w14:textId="77777777" w:rsidR="00A2319A" w:rsidRDefault="00A2319A" w:rsidP="009653A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CF714" w14:textId="6264AC35" w:rsidR="00141697" w:rsidRDefault="001416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2F6A29" wp14:editId="6A2417C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14655"/>
              <wp:effectExtent l="0" t="0" r="6350" b="4445"/>
              <wp:wrapNone/>
              <wp:docPr id="34104384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14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EEFE09" w14:textId="549499DA" w:rsidR="00141697" w:rsidRPr="00141697" w:rsidRDefault="00141697" w:rsidP="001416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416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F6A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49pt;height:32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" filled="f" stroked="f">
              <v:fill o:detectmouseclick="t"/>
              <v:textbox style="mso-fit-shape-to-text:t" inset="0,15pt,0,0">
                <w:txbxContent>
                  <w:p w14:paraId="7DEEFE09" w14:textId="549499DA" w:rsidR="00141697" w:rsidRPr="00141697" w:rsidRDefault="00141697" w:rsidP="001416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1416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88FE4" w14:textId="6F6F02EE" w:rsidR="00141697" w:rsidRDefault="001416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D06963" wp14:editId="48558342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14655"/>
              <wp:effectExtent l="0" t="0" r="6350" b="4445"/>
              <wp:wrapNone/>
              <wp:docPr id="143069846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14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56937B" w14:textId="35648437" w:rsidR="00141697" w:rsidRPr="00141697" w:rsidRDefault="00141697" w:rsidP="001416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416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0696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9pt;height:32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" filled="f" stroked="f">
              <v:fill o:detectmouseclick="t"/>
              <v:textbox style="mso-fit-shape-to-text:t" inset="0,15pt,0,0">
                <w:txbxContent>
                  <w:p w14:paraId="1556937B" w14:textId="35648437" w:rsidR="00141697" w:rsidRPr="00141697" w:rsidRDefault="00141697" w:rsidP="001416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1416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80A6" w14:textId="4A257FED" w:rsidR="00141697" w:rsidRDefault="001416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A97147" wp14:editId="382152F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14655"/>
              <wp:effectExtent l="0" t="0" r="6350" b="4445"/>
              <wp:wrapNone/>
              <wp:docPr id="20441613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14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BAC5E9" w14:textId="15474E85" w:rsidR="00141697" w:rsidRPr="00141697" w:rsidRDefault="00141697" w:rsidP="001416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416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971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left:0;text-align:left;margin-left:0;margin-top:0;width:49pt;height:32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21BAC5E9" w14:textId="15474E85" w:rsidR="00141697" w:rsidRPr="00141697" w:rsidRDefault="00141697" w:rsidP="001416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1416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CA23C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93D2565"/>
    <w:multiLevelType w:val="multilevel"/>
    <w:tmpl w:val="D006FC00"/>
    <w:lvl w:ilvl="0">
      <w:start w:val="1"/>
      <w:numFmt w:val="decimal"/>
      <w:pStyle w:val="Heading1"/>
      <w:suff w:val="space"/>
      <w:lvlText w:val="%1."/>
      <w:lvlJc w:val="left"/>
      <w:pPr>
        <w:ind w:left="0" w:hanging="1134"/>
      </w:pPr>
      <w:rPr>
        <w:rFonts w:ascii="Arial" w:hAnsi="Arial" w:cs="Arial"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851" w:hanging="851"/>
      </w:pPr>
      <w:rPr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hanging="56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hanging="28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hanging="142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42D351D9"/>
    <w:multiLevelType w:val="hybridMultilevel"/>
    <w:tmpl w:val="F4E0CB20"/>
    <w:lvl w:ilvl="0" w:tplc="E51861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E57FC"/>
    <w:multiLevelType w:val="hybridMultilevel"/>
    <w:tmpl w:val="72767F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23156"/>
    <w:multiLevelType w:val="hybridMultilevel"/>
    <w:tmpl w:val="7EF891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036568">
    <w:abstractNumId w:val="1"/>
  </w:num>
  <w:num w:numId="2" w16cid:durableId="1299146370">
    <w:abstractNumId w:val="4"/>
  </w:num>
  <w:num w:numId="3" w16cid:durableId="304553918">
    <w:abstractNumId w:val="3"/>
  </w:num>
  <w:num w:numId="4" w16cid:durableId="446318900">
    <w:abstractNumId w:val="0"/>
  </w:num>
  <w:num w:numId="5" w16cid:durableId="3900852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12211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3AA"/>
    <w:rsid w:val="0005263C"/>
    <w:rsid w:val="000B1C2F"/>
    <w:rsid w:val="00111145"/>
    <w:rsid w:val="00141697"/>
    <w:rsid w:val="00155730"/>
    <w:rsid w:val="00155F47"/>
    <w:rsid w:val="00170B7F"/>
    <w:rsid w:val="00194971"/>
    <w:rsid w:val="00234F73"/>
    <w:rsid w:val="00243F89"/>
    <w:rsid w:val="002529BE"/>
    <w:rsid w:val="00254374"/>
    <w:rsid w:val="002C1374"/>
    <w:rsid w:val="00361C57"/>
    <w:rsid w:val="004145F8"/>
    <w:rsid w:val="00537FDE"/>
    <w:rsid w:val="005716AA"/>
    <w:rsid w:val="0059524E"/>
    <w:rsid w:val="005A34F7"/>
    <w:rsid w:val="00631BC2"/>
    <w:rsid w:val="006A0C31"/>
    <w:rsid w:val="006E6257"/>
    <w:rsid w:val="00853EBA"/>
    <w:rsid w:val="008A6DC7"/>
    <w:rsid w:val="00935849"/>
    <w:rsid w:val="009653AA"/>
    <w:rsid w:val="009E7E28"/>
    <w:rsid w:val="00A2319A"/>
    <w:rsid w:val="00A4004A"/>
    <w:rsid w:val="00A438B2"/>
    <w:rsid w:val="00AA73AE"/>
    <w:rsid w:val="00B0085F"/>
    <w:rsid w:val="00B07BAC"/>
    <w:rsid w:val="00B52366"/>
    <w:rsid w:val="00BA4EA8"/>
    <w:rsid w:val="00BB0671"/>
    <w:rsid w:val="00BF2718"/>
    <w:rsid w:val="00C23228"/>
    <w:rsid w:val="00C67262"/>
    <w:rsid w:val="00D5455F"/>
    <w:rsid w:val="00D805BD"/>
    <w:rsid w:val="00D86816"/>
    <w:rsid w:val="00E20CEA"/>
    <w:rsid w:val="00EA073B"/>
    <w:rsid w:val="00EA5E1A"/>
    <w:rsid w:val="00EB66D3"/>
    <w:rsid w:val="00EC4176"/>
    <w:rsid w:val="00ED13F5"/>
    <w:rsid w:val="00F1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ED33"/>
  <w15:docId w15:val="{197F8408-482F-402B-9B78-6C7DCB97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3AA"/>
    <w:pPr>
      <w:keepLines/>
      <w:spacing w:before="60" w:after="60" w:line="240" w:lineRule="auto"/>
      <w:jc w:val="both"/>
    </w:pPr>
  </w:style>
  <w:style w:type="paragraph" w:styleId="Heading1">
    <w:name w:val="heading 1"/>
    <w:basedOn w:val="Normal"/>
    <w:next w:val="Normal"/>
    <w:link w:val="Heading1Char"/>
    <w:qFormat/>
    <w:rsid w:val="009653AA"/>
    <w:pPr>
      <w:keepNext/>
      <w:pageBreakBefore/>
      <w:numPr>
        <w:numId w:val="1"/>
      </w:numPr>
      <w:pBdr>
        <w:bottom w:val="single" w:sz="2" w:space="1" w:color="002060"/>
      </w:pBdr>
      <w:spacing w:before="240" w:after="360"/>
      <w:ind w:firstLine="0"/>
      <w:outlineLvl w:val="0"/>
    </w:pPr>
    <w:rPr>
      <w:rFonts w:asciiTheme="majorHAnsi" w:eastAsiaTheme="majorEastAsia" w:hAnsiTheme="majorHAnsi" w:cstheme="majorBidi"/>
      <w:b/>
      <w:bCs/>
      <w:noProof/>
      <w:color w:val="002060"/>
      <w:sz w:val="36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9653AA"/>
    <w:pPr>
      <w:keepNext/>
      <w:numPr>
        <w:ilvl w:val="1"/>
        <w:numId w:val="1"/>
      </w:numPr>
      <w:spacing w:before="360" w:after="200" w:line="276" w:lineRule="auto"/>
      <w:ind w:left="0" w:firstLine="0"/>
      <w:outlineLvl w:val="1"/>
    </w:pPr>
    <w:rPr>
      <w:rFonts w:asciiTheme="majorHAnsi" w:eastAsiaTheme="majorEastAsia" w:hAnsiTheme="majorHAnsi" w:cstheme="majorBidi"/>
      <w:b/>
      <w:bCs/>
      <w:noProof/>
      <w:color w:val="833C0B" w:themeColor="accent2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9653AA"/>
    <w:pPr>
      <w:keepNext/>
      <w:numPr>
        <w:ilvl w:val="2"/>
        <w:numId w:val="1"/>
      </w:numPr>
      <w:spacing w:before="240"/>
      <w:ind w:firstLine="0"/>
      <w:outlineLvl w:val="2"/>
    </w:pPr>
    <w:rPr>
      <w:rFonts w:asciiTheme="majorHAnsi" w:eastAsiaTheme="majorEastAsia" w:hAnsiTheme="majorHAnsi" w:cstheme="majorBidi"/>
      <w:b/>
      <w:bCs/>
      <w:noProof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9653AA"/>
    <w:pPr>
      <w:keepNext/>
      <w:numPr>
        <w:ilvl w:val="3"/>
        <w:numId w:val="1"/>
      </w:numPr>
      <w:spacing w:before="180"/>
      <w:ind w:left="-284" w:firstLine="0"/>
      <w:outlineLvl w:val="3"/>
    </w:pPr>
    <w:rPr>
      <w:rFonts w:asciiTheme="majorHAnsi" w:eastAsiaTheme="majorEastAsia" w:hAnsiTheme="majorHAnsi" w:cstheme="majorBidi"/>
      <w:b/>
      <w:bCs/>
      <w:iCs/>
      <w:noProof/>
    </w:rPr>
  </w:style>
  <w:style w:type="paragraph" w:styleId="Heading5">
    <w:name w:val="heading 5"/>
    <w:basedOn w:val="Normal"/>
    <w:next w:val="Normal"/>
    <w:link w:val="Heading5Char"/>
    <w:unhideWhenUsed/>
    <w:qFormat/>
    <w:rsid w:val="009653AA"/>
    <w:pPr>
      <w:keepNext/>
      <w:numPr>
        <w:ilvl w:val="4"/>
        <w:numId w:val="1"/>
      </w:numPr>
      <w:spacing w:before="180"/>
      <w:ind w:left="-142"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nhideWhenUsed/>
    <w:qFormat/>
    <w:rsid w:val="009653AA"/>
    <w:pPr>
      <w:keepNext/>
      <w:numPr>
        <w:ilvl w:val="5"/>
        <w:numId w:val="1"/>
      </w:numPr>
      <w:spacing w:before="12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nhideWhenUsed/>
    <w:qFormat/>
    <w:rsid w:val="009653AA"/>
    <w:pPr>
      <w:keepNext/>
      <w:numPr>
        <w:ilvl w:val="6"/>
        <w:numId w:val="1"/>
      </w:numPr>
      <w:spacing w:before="12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nhideWhenUsed/>
    <w:qFormat/>
    <w:rsid w:val="009653AA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9653AA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rsid w:val="009653AA"/>
    <w:pPr>
      <w:overflowPunct w:val="0"/>
      <w:autoSpaceDE w:val="0"/>
      <w:autoSpaceDN w:val="0"/>
      <w:adjustRightInd w:val="0"/>
      <w:jc w:val="left"/>
      <w:textAlignment w:val="baseline"/>
    </w:pPr>
    <w:rPr>
      <w:rFonts w:eastAsia="Times New Roman" w:cs="Times New Roman"/>
      <w:szCs w:val="20"/>
    </w:rPr>
  </w:style>
  <w:style w:type="table" w:styleId="TableGrid">
    <w:name w:val="Table Grid"/>
    <w:basedOn w:val="TableNormal"/>
    <w:rsid w:val="009653AA"/>
    <w:pPr>
      <w:spacing w:after="0" w:line="240" w:lineRule="auto"/>
    </w:pPr>
    <w:rPr>
      <w:lang w:val="en-US"/>
    </w:rPr>
    <w:tblPr>
      <w:tblInd w:w="142" w:type="dxa"/>
      <w:tblBorders>
        <w:top w:val="single" w:sz="8" w:space="0" w:color="7F7F7F" w:themeColor="text1" w:themeTint="80"/>
        <w:left w:val="single" w:sz="8" w:space="0" w:color="7F7F7F" w:themeColor="text1" w:themeTint="80"/>
        <w:bottom w:val="single" w:sz="12" w:space="0" w:color="7F7F7F" w:themeColor="text1" w:themeTint="80"/>
        <w:right w:val="single" w:sz="12" w:space="0" w:color="7F7F7F" w:themeColor="text1" w:themeTint="80"/>
        <w:insideH w:val="dotted" w:sz="4" w:space="0" w:color="auto"/>
        <w:insideV w:val="single" w:sz="6" w:space="0" w:color="7F7F7F" w:themeColor="text1" w:themeTint="80"/>
      </w:tblBorders>
    </w:tblPr>
    <w:trPr>
      <w:cantSplit/>
    </w:trPr>
    <w:tblStylePr w:type="firstRow">
      <w:pPr>
        <w:keepNext/>
        <w:keepLines/>
        <w:widowControl/>
        <w:wordWrap/>
      </w:pPr>
      <w:rPr>
        <w:b/>
        <w:color w:val="002060"/>
      </w:rPr>
      <w:tblPr/>
      <w:tcPr>
        <w:tcBorders>
          <w:top w:val="single" w:sz="8" w:space="0" w:color="7F7F7F" w:themeColor="text1" w:themeTint="80"/>
          <w:left w:val="single" w:sz="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nil"/>
          <w:insideV w:val="single" w:sz="2" w:space="0" w:color="7F7F7F" w:themeColor="text1" w:themeTint="80"/>
          <w:tl2br w:val="nil"/>
          <w:tr2bl w:val="nil"/>
        </w:tcBorders>
        <w:shd w:val="clear" w:color="auto" w:fill="EDEDED" w:themeFill="accent3" w:themeFillTint="33"/>
      </w:tcPr>
    </w:tblStylePr>
  </w:style>
  <w:style w:type="character" w:customStyle="1" w:styleId="Heading1Char">
    <w:name w:val="Heading 1 Char"/>
    <w:basedOn w:val="DefaultParagraphFont"/>
    <w:link w:val="Heading1"/>
    <w:rsid w:val="009653AA"/>
    <w:rPr>
      <w:rFonts w:asciiTheme="majorHAnsi" w:eastAsiaTheme="majorEastAsia" w:hAnsiTheme="majorHAnsi" w:cstheme="majorBidi"/>
      <w:b/>
      <w:bCs/>
      <w:noProof/>
      <w:color w:val="002060"/>
      <w:sz w:val="36"/>
      <w:szCs w:val="28"/>
    </w:rPr>
  </w:style>
  <w:style w:type="character" w:customStyle="1" w:styleId="Heading2Char">
    <w:name w:val="Heading 2 Char"/>
    <w:basedOn w:val="DefaultParagraphFont"/>
    <w:link w:val="Heading2"/>
    <w:rsid w:val="009653AA"/>
    <w:rPr>
      <w:rFonts w:asciiTheme="majorHAnsi" w:eastAsiaTheme="majorEastAsia" w:hAnsiTheme="majorHAnsi" w:cstheme="majorBidi"/>
      <w:b/>
      <w:bCs/>
      <w:noProof/>
      <w:color w:val="833C0B" w:themeColor="accent2" w:themeShade="8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653AA"/>
    <w:rPr>
      <w:rFonts w:asciiTheme="majorHAnsi" w:eastAsiaTheme="majorEastAsia" w:hAnsiTheme="majorHAnsi" w:cstheme="majorBidi"/>
      <w:b/>
      <w:bCs/>
      <w:noProof/>
      <w:color w:val="595959" w:themeColor="text1" w:themeTint="A6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9653AA"/>
    <w:rPr>
      <w:rFonts w:asciiTheme="majorHAnsi" w:eastAsiaTheme="majorEastAsia" w:hAnsiTheme="majorHAnsi" w:cstheme="majorBidi"/>
      <w:b/>
      <w:bCs/>
      <w:iCs/>
      <w:noProof/>
    </w:rPr>
  </w:style>
  <w:style w:type="character" w:customStyle="1" w:styleId="Heading5Char">
    <w:name w:val="Heading 5 Char"/>
    <w:basedOn w:val="DefaultParagraphFont"/>
    <w:link w:val="Heading5"/>
    <w:rsid w:val="009653AA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rsid w:val="009653AA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rsid w:val="009653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rsid w:val="009653A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9653A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9653A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9653AA"/>
  </w:style>
  <w:style w:type="paragraph" w:styleId="ListBullet">
    <w:name w:val="List Bullet"/>
    <w:basedOn w:val="Normal"/>
    <w:uiPriority w:val="99"/>
    <w:unhideWhenUsed/>
    <w:rsid w:val="009653AA"/>
    <w:pPr>
      <w:numPr>
        <w:numId w:val="4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9653AA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653AA"/>
  </w:style>
  <w:style w:type="paragraph" w:styleId="Footer">
    <w:name w:val="footer"/>
    <w:basedOn w:val="Normal"/>
    <w:link w:val="FooterChar"/>
    <w:uiPriority w:val="99"/>
    <w:unhideWhenUsed/>
    <w:rsid w:val="009653AA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65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24da173-6602-4885-a65b-c0bd2702bca0}" enabled="1" method="Standard" siteId="{ced71ed6-76dd-43d0-9acc-cf122b3bc42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 Metro TAFE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Ivone Bennett</dc:creator>
  <cp:keywords/>
  <dc:description/>
  <cp:lastModifiedBy>Mark Belstead</cp:lastModifiedBy>
  <cp:revision>7</cp:revision>
  <dcterms:created xsi:type="dcterms:W3CDTF">2025-11-06T11:59:00Z</dcterms:created>
  <dcterms:modified xsi:type="dcterms:W3CDTF">2025-11-15T05:43:00Z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c2f2489,1453ea82,5546b9e5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OFFICIAL</vt:lpwstr>
  </property>
</Properties>
</file>