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05"/>
        <w:gridCol w:w="8134"/>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0DE531E3" w:rsidR="0003309E" w:rsidRPr="00D36056" w:rsidRDefault="00D36056" w:rsidP="00585A13">
            <w:pPr>
              <w:jc w:val="both"/>
              <w:rPr>
                <w:rFonts w:ascii="Calibri" w:hAnsi="Calibri" w:cs="Arial"/>
                <w:iCs/>
                <w:sz w:val="20"/>
                <w:szCs w:val="20"/>
                <w:lang w:eastAsia="es-CL"/>
              </w:rPr>
            </w:pPr>
            <w:r>
              <w:rPr>
                <w:rFonts w:ascii="Calibri" w:hAnsi="Calibri" w:cs="Arial"/>
                <w:iCs/>
                <w:sz w:val="20"/>
                <w:szCs w:val="20"/>
                <w:lang w:eastAsia="es-CL"/>
              </w:rPr>
              <w:t>En resumen, se empezó con el desarrollo de la aplicación web y se llevo a cabo lo necesario para llegar al 50% necesario para la presentación de la EV2, es decir: base de datos sintética, Dashboard interactivo, túneles, alertas, historial, login, iniciar procesos, modificar procesos y terminar procesos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570D090D" w14:textId="77777777" w:rsidR="0003309E" w:rsidRDefault="00D36056" w:rsidP="00585A13">
            <w:pPr>
              <w:jc w:val="both"/>
              <w:rPr>
                <w:rFonts w:ascii="Calibri" w:hAnsi="Calibri" w:cs="Arial"/>
                <w:bCs/>
                <w:iCs/>
                <w:sz w:val="20"/>
                <w:szCs w:val="20"/>
                <w:lang w:eastAsia="es-CL"/>
              </w:rPr>
            </w:pPr>
            <w:r w:rsidRPr="00D36056">
              <w:rPr>
                <w:rFonts w:ascii="Calibri" w:hAnsi="Calibri" w:cs="Arial"/>
                <w:bCs/>
                <w:iCs/>
                <w:sz w:val="20"/>
                <w:szCs w:val="20"/>
                <w:lang w:eastAsia="es-CL"/>
              </w:rPr>
              <w:t>Objetivos futuros para la EV3</w:t>
            </w:r>
            <w:r>
              <w:rPr>
                <w:rFonts w:ascii="Calibri" w:hAnsi="Calibri" w:cs="Arial"/>
                <w:bCs/>
                <w:iCs/>
                <w:sz w:val="20"/>
                <w:szCs w:val="20"/>
                <w:lang w:eastAsia="es-CL"/>
              </w:rPr>
              <w:t>:</w:t>
            </w:r>
          </w:p>
          <w:p w14:paraId="2BE8F93D" w14:textId="1AE37BA7" w:rsidR="00D36056" w:rsidRDefault="00D36056" w:rsidP="00D36056">
            <w:pPr>
              <w:pStyle w:val="Prrafodelista"/>
              <w:numPr>
                <w:ilvl w:val="0"/>
                <w:numId w:val="2"/>
              </w:numPr>
              <w:jc w:val="both"/>
              <w:rPr>
                <w:rFonts w:ascii="Calibri" w:hAnsi="Calibri" w:cs="Arial"/>
                <w:bCs/>
                <w:iCs/>
                <w:sz w:val="20"/>
                <w:szCs w:val="20"/>
                <w:lang w:eastAsia="es-CL"/>
              </w:rPr>
            </w:pPr>
            <w:r>
              <w:rPr>
                <w:rFonts w:ascii="Calibri" w:hAnsi="Calibri" w:cs="Arial"/>
                <w:bCs/>
                <w:iCs/>
                <w:sz w:val="20"/>
                <w:szCs w:val="20"/>
                <w:lang w:eastAsia="es-CL"/>
              </w:rPr>
              <w:t>Modelar otra base de datos sintéticas</w:t>
            </w:r>
          </w:p>
          <w:p w14:paraId="3681D49D" w14:textId="77777777" w:rsidR="00D36056" w:rsidRDefault="00D36056" w:rsidP="00D36056">
            <w:pPr>
              <w:pStyle w:val="Prrafodelista"/>
              <w:numPr>
                <w:ilvl w:val="0"/>
                <w:numId w:val="2"/>
              </w:numPr>
              <w:jc w:val="both"/>
              <w:rPr>
                <w:rFonts w:ascii="Calibri" w:hAnsi="Calibri" w:cs="Arial"/>
                <w:bCs/>
                <w:iCs/>
                <w:sz w:val="20"/>
                <w:szCs w:val="20"/>
                <w:lang w:eastAsia="es-CL"/>
              </w:rPr>
            </w:pPr>
            <w:r>
              <w:rPr>
                <w:rFonts w:ascii="Calibri" w:hAnsi="Calibri" w:cs="Arial"/>
                <w:bCs/>
                <w:iCs/>
                <w:sz w:val="20"/>
                <w:szCs w:val="20"/>
                <w:lang w:eastAsia="es-CL"/>
              </w:rPr>
              <w:t>Ajustes visuales</w:t>
            </w:r>
          </w:p>
          <w:p w14:paraId="0DD025FA" w14:textId="13863D5E" w:rsidR="00D36056" w:rsidRPr="00D36056" w:rsidRDefault="00D36056" w:rsidP="00D36056">
            <w:pPr>
              <w:pStyle w:val="Prrafodelista"/>
              <w:numPr>
                <w:ilvl w:val="0"/>
                <w:numId w:val="2"/>
              </w:numPr>
              <w:jc w:val="both"/>
              <w:rPr>
                <w:rFonts w:ascii="Calibri" w:hAnsi="Calibri" w:cs="Arial"/>
                <w:bCs/>
                <w:iCs/>
                <w:sz w:val="20"/>
                <w:szCs w:val="20"/>
                <w:lang w:eastAsia="es-CL"/>
              </w:rPr>
            </w:pPr>
            <w:r>
              <w:rPr>
                <w:rFonts w:ascii="Calibri" w:hAnsi="Calibri" w:cs="Arial"/>
                <w:bCs/>
                <w:iCs/>
                <w:sz w:val="20"/>
                <w:szCs w:val="20"/>
                <w:lang w:eastAsia="es-CL"/>
              </w:rPr>
              <w:t>Aprobación del cliente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67A13C2A" w:rsidR="0003309E" w:rsidRPr="00D36056" w:rsidRDefault="00D36056" w:rsidP="00585A13">
            <w:pPr>
              <w:jc w:val="both"/>
              <w:rPr>
                <w:rFonts w:ascii="Calibri" w:hAnsi="Calibri" w:cs="Arial"/>
                <w:iCs/>
                <w:sz w:val="20"/>
                <w:szCs w:val="20"/>
                <w:lang w:eastAsia="es-CL"/>
              </w:rPr>
            </w:pPr>
            <w:r>
              <w:rPr>
                <w:rFonts w:ascii="Calibri" w:hAnsi="Calibri" w:cs="Arial"/>
                <w:iCs/>
                <w:sz w:val="20"/>
                <w:szCs w:val="20"/>
                <w:lang w:eastAsia="es-CL"/>
              </w:rPr>
              <w:t>Se mantiene metodología scrum</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F8B160" w14:textId="12DF0E4B" w:rsidR="0003309E" w:rsidRDefault="00D36056" w:rsidP="00585A13">
            <w:pPr>
              <w:jc w:val="both"/>
              <w:rPr>
                <w:rFonts w:ascii="Calibri" w:hAnsi="Calibri" w:cs="Arial"/>
                <w:bCs/>
                <w:iCs/>
                <w:sz w:val="20"/>
                <w:szCs w:val="20"/>
                <w:lang w:eastAsia="es-CL"/>
              </w:rPr>
            </w:pPr>
            <w:r>
              <w:rPr>
                <w:rFonts w:ascii="Calibri" w:hAnsi="Calibri" w:cs="Arial"/>
                <w:bCs/>
                <w:iCs/>
                <w:sz w:val="20"/>
                <w:szCs w:val="20"/>
                <w:lang w:eastAsia="es-CL"/>
              </w:rPr>
              <w:t>Las principales evidencias de este trabajo debido al limite de este Word se encuentran en este enlace de drive.</w:t>
            </w:r>
          </w:p>
          <w:p w14:paraId="1B21AA1D" w14:textId="77777777" w:rsidR="00D36056" w:rsidRDefault="00D36056" w:rsidP="00585A13">
            <w:pPr>
              <w:jc w:val="both"/>
              <w:rPr>
                <w:rFonts w:ascii="Calibri" w:hAnsi="Calibri" w:cs="Arial"/>
                <w:bCs/>
                <w:iCs/>
                <w:sz w:val="20"/>
                <w:szCs w:val="20"/>
                <w:u w:val="single"/>
                <w:lang w:eastAsia="es-CL"/>
              </w:rPr>
            </w:pPr>
            <w:hyperlink r:id="rId10" w:history="1">
              <w:r w:rsidRPr="00D36056">
                <w:rPr>
                  <w:rStyle w:val="Hipervnculo"/>
                  <w:rFonts w:ascii="Calibri" w:hAnsi="Calibri" w:cs="Arial"/>
                  <w:bCs/>
                  <w:iCs/>
                  <w:sz w:val="20"/>
                  <w:szCs w:val="20"/>
                  <w:lang w:eastAsia="es-CL"/>
                </w:rPr>
                <w:t>https://drive.google.com/drive/folders/15cbhUQvoPpkfhg9fwAZYL5wZSqwmCJYs?usp=drive_link</w:t>
              </w:r>
            </w:hyperlink>
          </w:p>
          <w:p w14:paraId="20D65702" w14:textId="07513644" w:rsidR="00D36056" w:rsidRDefault="00D36056" w:rsidP="00585A13">
            <w:pPr>
              <w:jc w:val="both"/>
              <w:rPr>
                <w:rFonts w:ascii="Calibri" w:hAnsi="Calibri" w:cs="Arial"/>
                <w:bCs/>
                <w:iCs/>
                <w:sz w:val="20"/>
                <w:szCs w:val="20"/>
                <w:lang w:eastAsia="es-CL"/>
              </w:rPr>
            </w:pPr>
            <w:r>
              <w:rPr>
                <w:rFonts w:ascii="Calibri" w:hAnsi="Calibri" w:cs="Arial"/>
                <w:bCs/>
                <w:iCs/>
                <w:sz w:val="20"/>
                <w:szCs w:val="20"/>
                <w:lang w:eastAsia="es-CL"/>
              </w:rPr>
              <w:t xml:space="preserve">en este se puede evidenciar a través de pantallazos los diversos pantallazos del avance del proyecto también contamos con el repositorio siendo este a través de la plataforma </w:t>
            </w:r>
            <w:r w:rsidR="00B0584E">
              <w:rPr>
                <w:rFonts w:ascii="Calibri" w:hAnsi="Calibri" w:cs="Arial"/>
                <w:bCs/>
                <w:iCs/>
                <w:sz w:val="20"/>
                <w:szCs w:val="20"/>
                <w:lang w:eastAsia="es-CL"/>
              </w:rPr>
              <w:t>GitHub.</w:t>
            </w:r>
          </w:p>
          <w:p w14:paraId="583C7518" w14:textId="77777777" w:rsidR="00B0584E" w:rsidRDefault="00B0584E" w:rsidP="00585A13">
            <w:pPr>
              <w:jc w:val="both"/>
              <w:rPr>
                <w:rFonts w:ascii="Calibri" w:hAnsi="Calibri" w:cs="Arial"/>
                <w:bCs/>
                <w:iCs/>
                <w:sz w:val="20"/>
                <w:szCs w:val="20"/>
                <w:lang w:eastAsia="es-CL"/>
              </w:rPr>
            </w:pPr>
            <w:hyperlink r:id="rId11" w:history="1">
              <w:r w:rsidRPr="00B0584E">
                <w:rPr>
                  <w:rStyle w:val="Hipervnculo"/>
                  <w:rFonts w:ascii="Calibri" w:hAnsi="Calibri" w:cs="Arial"/>
                  <w:bCs/>
                  <w:iCs/>
                  <w:sz w:val="20"/>
                  <w:szCs w:val="20"/>
                  <w:lang w:eastAsia="es-CL"/>
                </w:rPr>
                <w:t>https://github.com/re-sound/CapstoneG5</w:t>
              </w:r>
            </w:hyperlink>
          </w:p>
          <w:p w14:paraId="51E5B895" w14:textId="577592D5" w:rsidR="00B0584E" w:rsidRPr="00D36056" w:rsidRDefault="00B0584E" w:rsidP="00585A13">
            <w:pPr>
              <w:jc w:val="both"/>
              <w:rPr>
                <w:rFonts w:ascii="Calibri" w:hAnsi="Calibri" w:cs="Arial"/>
                <w:bCs/>
                <w:iCs/>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2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1275"/>
      </w:tblGrid>
      <w:tr w:rsidR="00FD5149" w:rsidRPr="006E3B0D" w14:paraId="66FA4353" w14:textId="77777777" w:rsidTr="00254E3A">
        <w:trPr>
          <w:trHeight w:val="415"/>
        </w:trPr>
        <w:tc>
          <w:tcPr>
            <w:tcW w:w="10201"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254E3A">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275"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254E3A">
        <w:trPr>
          <w:trHeight w:val="2410"/>
        </w:trPr>
        <w:tc>
          <w:tcPr>
            <w:tcW w:w="1328" w:type="dxa"/>
          </w:tcPr>
          <w:p w14:paraId="220F8060" w14:textId="77777777" w:rsidR="00FD5149" w:rsidRDefault="00FD5149" w:rsidP="00FD5149">
            <w:pPr>
              <w:jc w:val="both"/>
              <w:rPr>
                <w:rFonts w:ascii="Calibri" w:hAnsi="Calibri" w:cs="Arial"/>
                <w:iCs/>
                <w:sz w:val="18"/>
                <w:szCs w:val="20"/>
                <w:lang w:eastAsia="es-CL"/>
              </w:rPr>
            </w:pPr>
          </w:p>
          <w:p w14:paraId="18327447" w14:textId="572C2E5D" w:rsidR="00B0584E" w:rsidRDefault="00B0584E" w:rsidP="00FD5149">
            <w:pPr>
              <w:jc w:val="both"/>
              <w:rPr>
                <w:rFonts w:ascii="Calibri" w:hAnsi="Calibri" w:cs="Arial"/>
                <w:iCs/>
                <w:sz w:val="18"/>
                <w:szCs w:val="20"/>
                <w:lang w:eastAsia="es-CL"/>
              </w:rPr>
            </w:pPr>
            <w:r>
              <w:rPr>
                <w:rFonts w:ascii="Calibri" w:hAnsi="Calibri" w:cs="Arial"/>
                <w:iCs/>
                <w:sz w:val="18"/>
                <w:szCs w:val="20"/>
                <w:lang w:eastAsia="es-CL"/>
              </w:rPr>
              <w:t>El desarrollo de software: esta explicito en el desarrollo del programa, integración de base de datos: Esta se encuentra presente en la base de datos sintética que realizamos</w:t>
            </w:r>
          </w:p>
          <w:p w14:paraId="29F01B29" w14:textId="3849715C" w:rsidR="00B0584E" w:rsidRPr="006E3B0D" w:rsidRDefault="00B0584E" w:rsidP="00FD5149">
            <w:pPr>
              <w:jc w:val="both"/>
              <w:rPr>
                <w:b/>
                <w:sz w:val="18"/>
                <w:szCs w:val="24"/>
              </w:rPr>
            </w:pPr>
          </w:p>
        </w:tc>
        <w:tc>
          <w:tcPr>
            <w:tcW w:w="1077" w:type="dxa"/>
          </w:tcPr>
          <w:p w14:paraId="3BF1138E" w14:textId="77777777" w:rsidR="00B0584E" w:rsidRDefault="00B0584E" w:rsidP="00B0584E">
            <w:pPr>
              <w:jc w:val="both"/>
              <w:rPr>
                <w:rFonts w:ascii="Calibri" w:hAnsi="Calibri" w:cs="Arial"/>
                <w:iCs/>
                <w:sz w:val="18"/>
                <w:szCs w:val="20"/>
                <w:lang w:eastAsia="es-CL"/>
              </w:rPr>
            </w:pPr>
          </w:p>
          <w:p w14:paraId="38E7F617" w14:textId="15D93C06" w:rsidR="00FD5149" w:rsidRDefault="00B0584E" w:rsidP="00B0584E">
            <w:pPr>
              <w:jc w:val="both"/>
              <w:rPr>
                <w:rFonts w:ascii="Calibri" w:hAnsi="Calibri" w:cs="Arial"/>
                <w:iCs/>
                <w:sz w:val="18"/>
                <w:szCs w:val="20"/>
                <w:lang w:eastAsia="es-CL"/>
              </w:rPr>
            </w:pPr>
            <w:r w:rsidRPr="00B0584E">
              <w:rPr>
                <w:rFonts w:ascii="Calibri" w:hAnsi="Calibri" w:cs="Arial"/>
                <w:iCs/>
                <w:sz w:val="18"/>
                <w:szCs w:val="20"/>
                <w:lang w:eastAsia="es-CL"/>
              </w:rPr>
              <w:t>1.</w:t>
            </w:r>
            <w:r>
              <w:rPr>
                <w:rFonts w:ascii="Calibri" w:hAnsi="Calibri" w:cs="Arial"/>
                <w:iCs/>
                <w:sz w:val="18"/>
                <w:szCs w:val="20"/>
                <w:lang w:eastAsia="es-CL"/>
              </w:rPr>
              <w:t xml:space="preserve"> </w:t>
            </w:r>
            <w:r w:rsidRPr="00B0584E">
              <w:rPr>
                <w:rFonts w:ascii="Calibri" w:hAnsi="Calibri" w:cs="Arial"/>
                <w:iCs/>
                <w:sz w:val="18"/>
                <w:szCs w:val="20"/>
                <w:lang w:eastAsia="es-CL"/>
              </w:rPr>
              <w:t>Mejoras en</w:t>
            </w:r>
            <w:r>
              <w:rPr>
                <w:rFonts w:ascii="Calibri" w:hAnsi="Calibri" w:cs="Arial"/>
                <w:iCs/>
                <w:sz w:val="18"/>
                <w:szCs w:val="20"/>
                <w:lang w:eastAsia="es-CL"/>
              </w:rPr>
              <w:t xml:space="preserve"> el UI en base a feedback</w:t>
            </w:r>
          </w:p>
          <w:p w14:paraId="6D874277" w14:textId="77777777" w:rsidR="00B0584E" w:rsidRDefault="00B0584E" w:rsidP="00B0584E">
            <w:pPr>
              <w:jc w:val="both"/>
              <w:rPr>
                <w:rFonts w:ascii="Calibri" w:hAnsi="Calibri" w:cs="Arial"/>
                <w:iCs/>
                <w:sz w:val="18"/>
                <w:szCs w:val="20"/>
                <w:lang w:eastAsia="es-CL"/>
              </w:rPr>
            </w:pPr>
            <w:r>
              <w:rPr>
                <w:rFonts w:ascii="Calibri" w:hAnsi="Calibri" w:cs="Arial"/>
                <w:iCs/>
                <w:sz w:val="18"/>
                <w:szCs w:val="20"/>
                <w:lang w:eastAsia="es-CL"/>
              </w:rPr>
              <w:t>2. Mejora en la estructura de base de datos</w:t>
            </w:r>
          </w:p>
          <w:p w14:paraId="7B4EBE25" w14:textId="6C7FE508" w:rsidR="00B0584E" w:rsidRPr="00B0584E" w:rsidRDefault="00B0584E" w:rsidP="00B0584E">
            <w:pPr>
              <w:jc w:val="both"/>
              <w:rPr>
                <w:rFonts w:ascii="Calibri" w:hAnsi="Calibri" w:cs="Arial"/>
                <w:iCs/>
                <w:sz w:val="18"/>
                <w:szCs w:val="20"/>
                <w:lang w:eastAsia="es-CL"/>
              </w:rPr>
            </w:pPr>
            <w:r>
              <w:rPr>
                <w:rFonts w:ascii="Calibri" w:hAnsi="Calibri" w:cs="Arial"/>
                <w:iCs/>
                <w:sz w:val="18"/>
                <w:szCs w:val="20"/>
                <w:lang w:eastAsia="es-CL"/>
              </w:rPr>
              <w:t>3. Funciones extras requeridas por el cliente</w:t>
            </w:r>
          </w:p>
        </w:tc>
        <w:tc>
          <w:tcPr>
            <w:tcW w:w="1276" w:type="dxa"/>
          </w:tcPr>
          <w:p w14:paraId="4D590526" w14:textId="77777777" w:rsidR="00FD5149" w:rsidRDefault="00FD5149" w:rsidP="00FD5149">
            <w:pPr>
              <w:jc w:val="both"/>
              <w:rPr>
                <w:rFonts w:ascii="Calibri" w:hAnsi="Calibri" w:cs="Arial"/>
                <w:i/>
                <w:color w:val="548DD4"/>
                <w:sz w:val="18"/>
                <w:szCs w:val="20"/>
                <w:lang w:eastAsia="es-CL"/>
              </w:rPr>
            </w:pPr>
          </w:p>
          <w:p w14:paraId="16E191DF" w14:textId="41D13900" w:rsidR="00B0584E" w:rsidRPr="00B0584E" w:rsidRDefault="00B0584E" w:rsidP="00FD5149">
            <w:pPr>
              <w:jc w:val="both"/>
              <w:rPr>
                <w:b/>
                <w:iCs/>
                <w:sz w:val="18"/>
                <w:szCs w:val="24"/>
              </w:rPr>
            </w:pPr>
            <w:r>
              <w:rPr>
                <w:rFonts w:ascii="Calibri" w:hAnsi="Calibri" w:cs="Arial"/>
                <w:iCs/>
                <w:sz w:val="18"/>
                <w:szCs w:val="20"/>
                <w:lang w:eastAsia="es-CL"/>
              </w:rPr>
              <w:t>Se necesita simplemente el Software de desarrollo ya utilizado</w:t>
            </w:r>
          </w:p>
        </w:tc>
        <w:tc>
          <w:tcPr>
            <w:tcW w:w="1276" w:type="dxa"/>
          </w:tcPr>
          <w:p w14:paraId="0082334D" w14:textId="77777777" w:rsidR="00FD5149" w:rsidRDefault="00FD5149" w:rsidP="00FD5149">
            <w:pPr>
              <w:jc w:val="both"/>
              <w:rPr>
                <w:rFonts w:ascii="Calibri" w:hAnsi="Calibri" w:cs="Arial"/>
                <w:i/>
                <w:color w:val="548DD4"/>
                <w:sz w:val="18"/>
                <w:szCs w:val="20"/>
                <w:lang w:eastAsia="es-CL"/>
              </w:rPr>
            </w:pPr>
          </w:p>
          <w:p w14:paraId="66A5D860" w14:textId="15A04273" w:rsidR="00B0584E" w:rsidRPr="00B0584E" w:rsidRDefault="00B0584E" w:rsidP="00FD5149">
            <w:pPr>
              <w:jc w:val="both"/>
              <w:rPr>
                <w:b/>
                <w:iCs/>
                <w:sz w:val="18"/>
                <w:szCs w:val="24"/>
              </w:rPr>
            </w:pPr>
            <w:r>
              <w:rPr>
                <w:rFonts w:ascii="Calibri" w:hAnsi="Calibri" w:cs="Arial"/>
                <w:iCs/>
                <w:sz w:val="18"/>
                <w:szCs w:val="20"/>
                <w:lang w:eastAsia="es-CL"/>
              </w:rPr>
              <w:t xml:space="preserve">Hasta EV3 es decir aprox </w:t>
            </w:r>
            <w:r w:rsidR="00B97FA6">
              <w:rPr>
                <w:rFonts w:ascii="Calibri" w:hAnsi="Calibri" w:cs="Arial"/>
                <w:iCs/>
                <w:sz w:val="18"/>
                <w:szCs w:val="20"/>
                <w:lang w:eastAsia="es-CL"/>
              </w:rPr>
              <w:t>5</w:t>
            </w:r>
            <w:r>
              <w:rPr>
                <w:rFonts w:ascii="Calibri" w:hAnsi="Calibri" w:cs="Arial"/>
                <w:iCs/>
                <w:sz w:val="18"/>
                <w:szCs w:val="20"/>
                <w:lang w:eastAsia="es-CL"/>
              </w:rPr>
              <w:t xml:space="preserve"> </w:t>
            </w:r>
            <w:r w:rsidR="00B97FA6">
              <w:rPr>
                <w:rFonts w:ascii="Calibri" w:hAnsi="Calibri" w:cs="Arial"/>
                <w:iCs/>
                <w:sz w:val="18"/>
                <w:szCs w:val="20"/>
                <w:lang w:eastAsia="es-CL"/>
              </w:rPr>
              <w:t xml:space="preserve">– 6 </w:t>
            </w:r>
            <w:r>
              <w:rPr>
                <w:rFonts w:ascii="Calibri" w:hAnsi="Calibri" w:cs="Arial"/>
                <w:iCs/>
                <w:sz w:val="18"/>
                <w:szCs w:val="20"/>
                <w:lang w:eastAsia="es-CL"/>
              </w:rPr>
              <w:t>semanas</w:t>
            </w:r>
          </w:p>
        </w:tc>
        <w:tc>
          <w:tcPr>
            <w:tcW w:w="1275" w:type="dxa"/>
          </w:tcPr>
          <w:p w14:paraId="13DBE0FC" w14:textId="77777777" w:rsidR="00FD5149" w:rsidRDefault="00FD5149" w:rsidP="00FD5149">
            <w:pPr>
              <w:jc w:val="both"/>
              <w:rPr>
                <w:rFonts w:ascii="Calibri" w:hAnsi="Calibri" w:cs="Arial"/>
                <w:i/>
                <w:color w:val="548DD4"/>
                <w:sz w:val="18"/>
                <w:szCs w:val="20"/>
                <w:lang w:eastAsia="es-CL"/>
              </w:rPr>
            </w:pPr>
          </w:p>
          <w:p w14:paraId="6E973936" w14:textId="77777777" w:rsidR="00B0584E" w:rsidRDefault="00B0584E" w:rsidP="00FD5149">
            <w:pPr>
              <w:jc w:val="both"/>
              <w:rPr>
                <w:rFonts w:ascii="Calibri" w:hAnsi="Calibri" w:cs="Arial"/>
                <w:iCs/>
                <w:sz w:val="18"/>
                <w:szCs w:val="20"/>
                <w:lang w:eastAsia="es-CL"/>
              </w:rPr>
            </w:pPr>
            <w:r>
              <w:rPr>
                <w:rFonts w:ascii="Calibri" w:hAnsi="Calibri" w:cs="Arial"/>
                <w:iCs/>
                <w:sz w:val="18"/>
                <w:szCs w:val="20"/>
                <w:lang w:eastAsia="es-CL"/>
              </w:rPr>
              <w:t>Justin y Juan José desarrollo de software y funciones requeridas por el cliente.</w:t>
            </w:r>
          </w:p>
          <w:p w14:paraId="036AB5D8" w14:textId="25E66E7E" w:rsidR="00B0584E" w:rsidRPr="00B0584E" w:rsidRDefault="00B0584E" w:rsidP="00FD5149">
            <w:pPr>
              <w:jc w:val="both"/>
              <w:rPr>
                <w:rFonts w:ascii="Calibri" w:hAnsi="Calibri" w:cs="Arial"/>
                <w:iCs/>
                <w:sz w:val="18"/>
                <w:szCs w:val="20"/>
                <w:lang w:eastAsia="es-CL"/>
              </w:rPr>
            </w:pPr>
            <w:r>
              <w:rPr>
                <w:rFonts w:ascii="Calibri" w:hAnsi="Calibri" w:cs="Arial"/>
                <w:iCs/>
                <w:sz w:val="18"/>
                <w:szCs w:val="20"/>
                <w:lang w:eastAsia="es-CL"/>
              </w:rPr>
              <w:t>Juan Aguirre y Sergio base de datos y documentos del APT</w:t>
            </w:r>
          </w:p>
        </w:tc>
        <w:tc>
          <w:tcPr>
            <w:tcW w:w="1276" w:type="dxa"/>
          </w:tcPr>
          <w:p w14:paraId="1DF7D9EB" w14:textId="77777777" w:rsidR="00FD5149" w:rsidRDefault="00FD5149" w:rsidP="00FD5149">
            <w:pPr>
              <w:jc w:val="both"/>
              <w:rPr>
                <w:rFonts w:ascii="Calibri" w:hAnsi="Calibri" w:cs="Arial"/>
                <w:i/>
                <w:color w:val="548DD4"/>
                <w:sz w:val="18"/>
                <w:szCs w:val="20"/>
                <w:lang w:eastAsia="es-CL"/>
              </w:rPr>
            </w:pPr>
          </w:p>
          <w:p w14:paraId="2FCEC037" w14:textId="38150742" w:rsidR="00B0584E" w:rsidRPr="00B0584E" w:rsidRDefault="00B0584E" w:rsidP="00FD5149">
            <w:pPr>
              <w:jc w:val="both"/>
              <w:rPr>
                <w:rFonts w:ascii="Calibri" w:hAnsi="Calibri" w:cs="Arial"/>
                <w:iCs/>
                <w:sz w:val="18"/>
                <w:szCs w:val="20"/>
                <w:lang w:eastAsia="es-CL"/>
              </w:rPr>
            </w:pPr>
            <w:r>
              <w:rPr>
                <w:rFonts w:ascii="Calibri" w:hAnsi="Calibri" w:cs="Arial"/>
                <w:iCs/>
                <w:sz w:val="18"/>
                <w:szCs w:val="20"/>
                <w:lang w:eastAsia="es-CL"/>
              </w:rPr>
              <w:t>La mayor dificultad es el tiempo en nuestra contra y también el tiempo personal de cada integrante</w:t>
            </w:r>
          </w:p>
        </w:tc>
        <w:tc>
          <w:tcPr>
            <w:tcW w:w="1418" w:type="dxa"/>
          </w:tcPr>
          <w:p w14:paraId="47613D89" w14:textId="77777777" w:rsidR="00254E3A" w:rsidRDefault="00254E3A" w:rsidP="00FD5149">
            <w:pPr>
              <w:jc w:val="both"/>
              <w:rPr>
                <w:rFonts w:ascii="Calibri" w:hAnsi="Calibri" w:cs="Arial"/>
                <w:i/>
                <w:color w:val="548DD4"/>
                <w:sz w:val="18"/>
                <w:szCs w:val="20"/>
                <w:lang w:eastAsia="es-CL"/>
              </w:rPr>
            </w:pPr>
          </w:p>
          <w:p w14:paraId="1F626292" w14:textId="5F25C627" w:rsidR="00254E3A" w:rsidRPr="00254E3A" w:rsidRDefault="00254E3A" w:rsidP="00254E3A">
            <w:pPr>
              <w:jc w:val="both"/>
              <w:rPr>
                <w:rFonts w:ascii="Calibri" w:hAnsi="Calibri" w:cs="Arial"/>
                <w:iCs/>
                <w:sz w:val="18"/>
                <w:lang w:eastAsia="es-CL"/>
              </w:rPr>
            </w:pPr>
            <w:r w:rsidRPr="00254E3A">
              <w:rPr>
                <w:rFonts w:ascii="Calibri" w:hAnsi="Calibri" w:cs="Arial"/>
                <w:iCs/>
                <w:sz w:val="18"/>
                <w:lang w:eastAsia="es-CL"/>
              </w:rPr>
              <w:t>1</w:t>
            </w:r>
            <w:r>
              <w:rPr>
                <w:rFonts w:ascii="Calibri" w:hAnsi="Calibri" w:cs="Arial"/>
                <w:iCs/>
                <w:sz w:val="18"/>
                <w:lang w:eastAsia="es-CL"/>
              </w:rPr>
              <w:t xml:space="preserve">. </w:t>
            </w:r>
            <w:r w:rsidRPr="00254E3A">
              <w:rPr>
                <w:rFonts w:ascii="Calibri" w:hAnsi="Calibri" w:cs="Arial"/>
                <w:iCs/>
                <w:sz w:val="18"/>
                <w:lang w:eastAsia="es-CL"/>
              </w:rPr>
              <w:t>En curso</w:t>
            </w:r>
          </w:p>
          <w:p w14:paraId="0A31990F" w14:textId="77777777" w:rsidR="00254E3A" w:rsidRPr="00254E3A" w:rsidRDefault="00254E3A" w:rsidP="00254E3A">
            <w:pPr>
              <w:rPr>
                <w:sz w:val="18"/>
                <w:szCs w:val="18"/>
                <w:lang w:eastAsia="es-CL"/>
              </w:rPr>
            </w:pPr>
            <w:r w:rsidRPr="00254E3A">
              <w:rPr>
                <w:sz w:val="18"/>
                <w:szCs w:val="18"/>
                <w:lang w:eastAsia="es-CL"/>
              </w:rPr>
              <w:t>2. No iniciada</w:t>
            </w:r>
          </w:p>
          <w:p w14:paraId="2163602D" w14:textId="3D53209A" w:rsidR="00254E3A" w:rsidRPr="00254E3A" w:rsidRDefault="00254E3A" w:rsidP="00254E3A">
            <w:pPr>
              <w:rPr>
                <w:lang w:eastAsia="es-CL"/>
              </w:rPr>
            </w:pPr>
            <w:r w:rsidRPr="00254E3A">
              <w:rPr>
                <w:sz w:val="18"/>
                <w:szCs w:val="18"/>
                <w:lang w:eastAsia="es-CL"/>
              </w:rPr>
              <w:t>3. No iniciada</w:t>
            </w:r>
          </w:p>
        </w:tc>
        <w:tc>
          <w:tcPr>
            <w:tcW w:w="1275" w:type="dxa"/>
          </w:tcPr>
          <w:p w14:paraId="24F2C5E4" w14:textId="77777777" w:rsidR="00FD5149" w:rsidRDefault="00FD5149" w:rsidP="00FD5149">
            <w:pPr>
              <w:jc w:val="both"/>
              <w:rPr>
                <w:rFonts w:ascii="Calibri" w:hAnsi="Calibri" w:cs="Arial"/>
                <w:i/>
                <w:color w:val="548DD4"/>
                <w:sz w:val="18"/>
                <w:szCs w:val="20"/>
                <w:lang w:eastAsia="es-CL"/>
              </w:rPr>
            </w:pPr>
          </w:p>
          <w:p w14:paraId="7C6D6F31" w14:textId="62ADC106" w:rsidR="00254E3A" w:rsidRPr="00254E3A" w:rsidRDefault="00254E3A" w:rsidP="00FD5149">
            <w:pPr>
              <w:jc w:val="both"/>
              <w:rPr>
                <w:rFonts w:ascii="Calibri" w:hAnsi="Calibri" w:cs="Arial"/>
                <w:iCs/>
                <w:sz w:val="18"/>
                <w:szCs w:val="20"/>
                <w:lang w:eastAsia="es-CL"/>
              </w:rPr>
            </w:pPr>
            <w:r>
              <w:rPr>
                <w:rFonts w:ascii="Calibri" w:hAnsi="Calibri" w:cs="Arial"/>
                <w:iCs/>
                <w:sz w:val="18"/>
                <w:szCs w:val="20"/>
                <w:lang w:eastAsia="es-CL"/>
              </w:rPr>
              <w:t>A lo largo de este sprint hemos ajustado fechas por tiempo de desarrollo dentro de las que se encuentran funciones como: Alertas, Base de datos sintéticas y Dashboard</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368B3D6C" w:rsidR="0003309E" w:rsidRPr="009137A8" w:rsidRDefault="0003309E" w:rsidP="00C5122E">
            <w:pPr>
              <w:jc w:val="both"/>
              <w:rPr>
                <w:rFonts w:ascii="Calibri" w:hAnsi="Calibri" w:cs="Arial"/>
                <w:bCs/>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r w:rsidR="009137A8">
              <w:rPr>
                <w:rFonts w:ascii="Calibri" w:hAnsi="Calibri" w:cs="Arial"/>
                <w:i/>
                <w:iCs/>
                <w:color w:val="548DD4"/>
                <w:sz w:val="20"/>
                <w:szCs w:val="20"/>
                <w:lang w:eastAsia="es-CL"/>
              </w:rPr>
              <w:t xml:space="preserve"> </w:t>
            </w:r>
            <w:r w:rsidR="009137A8">
              <w:rPr>
                <w:rFonts w:ascii="Calibri" w:hAnsi="Calibri" w:cs="Arial"/>
                <w:sz w:val="20"/>
                <w:szCs w:val="20"/>
                <w:lang w:eastAsia="es-CL"/>
              </w:rPr>
              <w:t>De los factores que facilitaron el desarrollo es la comunicación que tenemos como grupo</w:t>
            </w:r>
            <w:r w:rsidRPr="009137A8">
              <w:rPr>
                <w:rFonts w:ascii="Calibri" w:hAnsi="Calibri" w:cs="Arial"/>
                <w:i/>
                <w:iCs/>
                <w:sz w:val="18"/>
                <w:szCs w:val="18"/>
                <w:lang w:eastAsia="es-CL"/>
              </w:rPr>
              <w:t>.</w:t>
            </w:r>
            <w:r w:rsidR="009137A8" w:rsidRPr="009137A8">
              <w:rPr>
                <w:rFonts w:ascii="Calibri" w:hAnsi="Calibri" w:cs="Arial"/>
                <w:i/>
                <w:iCs/>
                <w:sz w:val="18"/>
                <w:szCs w:val="18"/>
                <w:lang w:eastAsia="es-CL"/>
              </w:rPr>
              <w:t xml:space="preserve"> </w:t>
            </w:r>
            <w:r w:rsidRPr="009137A8">
              <w:rPr>
                <w:rFonts w:ascii="Calibri" w:hAnsi="Calibri" w:cs="Arial"/>
                <w:i/>
                <w:iCs/>
                <w:sz w:val="18"/>
                <w:szCs w:val="18"/>
                <w:lang w:eastAsia="es-CL"/>
              </w:rPr>
              <w:t xml:space="preserve"> </w:t>
            </w:r>
            <w:r w:rsidR="009137A8" w:rsidRPr="009137A8">
              <w:rPr>
                <w:rFonts w:ascii="Calibri" w:hAnsi="Calibri" w:cs="Arial"/>
                <w:i/>
                <w:iCs/>
                <w:sz w:val="20"/>
                <w:szCs w:val="20"/>
                <w:lang w:eastAsia="es-CL"/>
              </w:rPr>
              <w:t>Mien</w:t>
            </w:r>
            <w:r w:rsidR="009137A8" w:rsidRPr="009137A8">
              <w:rPr>
                <w:rFonts w:ascii="Calibri" w:hAnsi="Calibri" w:cs="Arial"/>
                <w:sz w:val="20"/>
                <w:szCs w:val="20"/>
                <w:lang w:eastAsia="es-CL"/>
              </w:rPr>
              <w:t>tras que nuestro mayor problema fue el tiempo personal por ende para solucionar esto, determinamos fechas para trabajar en conjunto y presencial</w:t>
            </w:r>
            <w:r w:rsidR="009137A8" w:rsidRPr="009137A8">
              <w:rPr>
                <w:rFonts w:ascii="Calibri" w:hAnsi="Calibri" w:cs="Arial"/>
                <w:sz w:val="24"/>
                <w:szCs w:val="24"/>
                <w:lang w:eastAsia="es-CL"/>
              </w:rPr>
              <w:t xml:space="preserve"> </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3ACAFF1A" w:rsidR="0003309E" w:rsidRPr="009137A8" w:rsidRDefault="0003309E" w:rsidP="00C5122E">
            <w:pPr>
              <w:jc w:val="both"/>
              <w:rPr>
                <w:rFonts w:ascii="Calibri" w:hAnsi="Calibri" w:cs="Arial"/>
                <w:iCs/>
                <w:sz w:val="20"/>
                <w:szCs w:val="20"/>
                <w:lang w:eastAsia="es-CL"/>
              </w:rPr>
            </w:pPr>
            <w:r w:rsidRPr="00CD38BD">
              <w:rPr>
                <w:rFonts w:ascii="Calibri" w:hAnsi="Calibri"/>
                <w:color w:val="1F3864" w:themeColor="accent1" w:themeShade="80"/>
              </w:rPr>
              <w:t xml:space="preserve">Actividades ajustadas o eliminadas: </w:t>
            </w:r>
            <w:r w:rsidR="009137A8">
              <w:rPr>
                <w:rFonts w:ascii="Calibri" w:hAnsi="Calibri" w:cs="Arial"/>
                <w:iCs/>
                <w:sz w:val="20"/>
                <w:szCs w:val="20"/>
                <w:lang w:eastAsia="es-CL"/>
              </w:rPr>
              <w:t xml:space="preserve">dentro del desarrollo tuvimos 2 ajustes, pero más que todo de fechas donde un ejemplo fue a la hora de desarrollar nuestra base de datos sintéticos, el problema fue que el desarrollo tomo mas del tiempo estimado debido a poco conocimiento de esto mismo. La segunda ocasión fue para el desarrollo de algunas funciones que es lo mismo para la anterior solo que en este caso hubo más problemas personales por parte de los miembros por ende el tiempo no dio. </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3F03D1B9" w:rsidR="0003309E" w:rsidRPr="009137A8" w:rsidRDefault="0003309E" w:rsidP="009137A8">
            <w:pPr>
              <w:jc w:val="both"/>
              <w:rPr>
                <w:rFonts w:ascii="Calibri" w:hAnsi="Calibri" w:cs="Arial"/>
                <w:iCs/>
                <w:sz w:val="18"/>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 </w:t>
            </w:r>
            <w:r w:rsidR="009137A8">
              <w:rPr>
                <w:rFonts w:ascii="Calibri" w:hAnsi="Calibri" w:cs="Arial"/>
                <w:iCs/>
                <w:sz w:val="20"/>
                <w:szCs w:val="20"/>
                <w:lang w:eastAsia="es-CL"/>
              </w:rPr>
              <w:t>D</w:t>
            </w:r>
            <w:r w:rsidR="009137A8" w:rsidRPr="009137A8">
              <w:rPr>
                <w:rFonts w:ascii="Calibri" w:hAnsi="Calibri" w:cs="Arial"/>
                <w:iCs/>
                <w:sz w:val="20"/>
                <w:szCs w:val="20"/>
                <w:lang w:eastAsia="es-CL"/>
              </w:rPr>
              <w:t>entro de las actividades que tenemos en “no iniciadas” tenemos: Mejora en la estructura de base de datos, Funciones extras requeridas por el cliente. Estas se encuentran en esta categoría debido a que están definidas para realizarse dentro del sprint 3.</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ED909" w14:textId="77777777" w:rsidR="00543EBD" w:rsidRDefault="00543EBD" w:rsidP="0003309E">
      <w:pPr>
        <w:spacing w:after="0" w:line="240" w:lineRule="auto"/>
      </w:pPr>
      <w:r>
        <w:separator/>
      </w:r>
    </w:p>
  </w:endnote>
  <w:endnote w:type="continuationSeparator" w:id="0">
    <w:p w14:paraId="03A35BDE" w14:textId="77777777" w:rsidR="00543EBD" w:rsidRDefault="00543EBD"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54AA2" w14:textId="77777777" w:rsidR="00543EBD" w:rsidRDefault="00543EBD" w:rsidP="0003309E">
      <w:pPr>
        <w:spacing w:after="0" w:line="240" w:lineRule="auto"/>
      </w:pPr>
      <w:r>
        <w:separator/>
      </w:r>
    </w:p>
  </w:footnote>
  <w:footnote w:type="continuationSeparator" w:id="0">
    <w:p w14:paraId="7E4A7450" w14:textId="77777777" w:rsidR="00543EBD" w:rsidRDefault="00543EBD"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C3B8F"/>
    <w:multiLevelType w:val="hybridMultilevel"/>
    <w:tmpl w:val="21BA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1E60C7"/>
    <w:multiLevelType w:val="hybridMultilevel"/>
    <w:tmpl w:val="EBAEF53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ACB2014"/>
    <w:multiLevelType w:val="hybridMultilevel"/>
    <w:tmpl w:val="A484F53A"/>
    <w:lvl w:ilvl="0" w:tplc="8A92A5D6">
      <w:start w:val="1"/>
      <w:numFmt w:val="decimal"/>
      <w:lvlText w:val="%1."/>
      <w:lvlJc w:val="left"/>
      <w:pPr>
        <w:ind w:left="396" w:hanging="360"/>
      </w:pPr>
      <w:rPr>
        <w:rFonts w:hint="default"/>
      </w:rPr>
    </w:lvl>
    <w:lvl w:ilvl="1" w:tplc="340A0019" w:tentative="1">
      <w:start w:val="1"/>
      <w:numFmt w:val="lowerLetter"/>
      <w:lvlText w:val="%2."/>
      <w:lvlJc w:val="left"/>
      <w:pPr>
        <w:ind w:left="1116" w:hanging="360"/>
      </w:pPr>
    </w:lvl>
    <w:lvl w:ilvl="2" w:tplc="340A001B" w:tentative="1">
      <w:start w:val="1"/>
      <w:numFmt w:val="lowerRoman"/>
      <w:lvlText w:val="%3."/>
      <w:lvlJc w:val="right"/>
      <w:pPr>
        <w:ind w:left="1836" w:hanging="180"/>
      </w:pPr>
    </w:lvl>
    <w:lvl w:ilvl="3" w:tplc="340A000F" w:tentative="1">
      <w:start w:val="1"/>
      <w:numFmt w:val="decimal"/>
      <w:lvlText w:val="%4."/>
      <w:lvlJc w:val="left"/>
      <w:pPr>
        <w:ind w:left="2556" w:hanging="360"/>
      </w:pPr>
    </w:lvl>
    <w:lvl w:ilvl="4" w:tplc="340A0019" w:tentative="1">
      <w:start w:val="1"/>
      <w:numFmt w:val="lowerLetter"/>
      <w:lvlText w:val="%5."/>
      <w:lvlJc w:val="left"/>
      <w:pPr>
        <w:ind w:left="3276" w:hanging="360"/>
      </w:pPr>
    </w:lvl>
    <w:lvl w:ilvl="5" w:tplc="340A001B" w:tentative="1">
      <w:start w:val="1"/>
      <w:numFmt w:val="lowerRoman"/>
      <w:lvlText w:val="%6."/>
      <w:lvlJc w:val="right"/>
      <w:pPr>
        <w:ind w:left="3996" w:hanging="180"/>
      </w:pPr>
    </w:lvl>
    <w:lvl w:ilvl="6" w:tplc="340A000F" w:tentative="1">
      <w:start w:val="1"/>
      <w:numFmt w:val="decimal"/>
      <w:lvlText w:val="%7."/>
      <w:lvlJc w:val="left"/>
      <w:pPr>
        <w:ind w:left="4716" w:hanging="360"/>
      </w:pPr>
    </w:lvl>
    <w:lvl w:ilvl="7" w:tplc="340A0019" w:tentative="1">
      <w:start w:val="1"/>
      <w:numFmt w:val="lowerLetter"/>
      <w:lvlText w:val="%8."/>
      <w:lvlJc w:val="left"/>
      <w:pPr>
        <w:ind w:left="5436" w:hanging="360"/>
      </w:pPr>
    </w:lvl>
    <w:lvl w:ilvl="8" w:tplc="340A001B" w:tentative="1">
      <w:start w:val="1"/>
      <w:numFmt w:val="lowerRoman"/>
      <w:lvlText w:val="%9."/>
      <w:lvlJc w:val="right"/>
      <w:pPr>
        <w:ind w:left="6156" w:hanging="180"/>
      </w:pPr>
    </w:lvl>
  </w:abstractNum>
  <w:abstractNum w:abstractNumId="3" w15:restartNumberingAfterBreak="0">
    <w:nsid w:val="2E53613A"/>
    <w:multiLevelType w:val="hybridMultilevel"/>
    <w:tmpl w:val="82D818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ED2EB7"/>
    <w:multiLevelType w:val="hybridMultilevel"/>
    <w:tmpl w:val="D5A4B66E"/>
    <w:lvl w:ilvl="0" w:tplc="161CA080">
      <w:start w:val="1"/>
      <w:numFmt w:val="decimal"/>
      <w:lvlText w:val="%1."/>
      <w:lvlJc w:val="left"/>
      <w:pPr>
        <w:ind w:left="396" w:hanging="360"/>
      </w:pPr>
      <w:rPr>
        <w:rFonts w:hint="default"/>
      </w:rPr>
    </w:lvl>
    <w:lvl w:ilvl="1" w:tplc="340A0019" w:tentative="1">
      <w:start w:val="1"/>
      <w:numFmt w:val="lowerLetter"/>
      <w:lvlText w:val="%2."/>
      <w:lvlJc w:val="left"/>
      <w:pPr>
        <w:ind w:left="1116" w:hanging="360"/>
      </w:pPr>
    </w:lvl>
    <w:lvl w:ilvl="2" w:tplc="340A001B" w:tentative="1">
      <w:start w:val="1"/>
      <w:numFmt w:val="lowerRoman"/>
      <w:lvlText w:val="%3."/>
      <w:lvlJc w:val="right"/>
      <w:pPr>
        <w:ind w:left="1836" w:hanging="180"/>
      </w:pPr>
    </w:lvl>
    <w:lvl w:ilvl="3" w:tplc="340A000F" w:tentative="1">
      <w:start w:val="1"/>
      <w:numFmt w:val="decimal"/>
      <w:lvlText w:val="%4."/>
      <w:lvlJc w:val="left"/>
      <w:pPr>
        <w:ind w:left="2556" w:hanging="360"/>
      </w:pPr>
    </w:lvl>
    <w:lvl w:ilvl="4" w:tplc="340A0019" w:tentative="1">
      <w:start w:val="1"/>
      <w:numFmt w:val="lowerLetter"/>
      <w:lvlText w:val="%5."/>
      <w:lvlJc w:val="left"/>
      <w:pPr>
        <w:ind w:left="3276" w:hanging="360"/>
      </w:pPr>
    </w:lvl>
    <w:lvl w:ilvl="5" w:tplc="340A001B" w:tentative="1">
      <w:start w:val="1"/>
      <w:numFmt w:val="lowerRoman"/>
      <w:lvlText w:val="%6."/>
      <w:lvlJc w:val="right"/>
      <w:pPr>
        <w:ind w:left="3996" w:hanging="180"/>
      </w:pPr>
    </w:lvl>
    <w:lvl w:ilvl="6" w:tplc="340A000F" w:tentative="1">
      <w:start w:val="1"/>
      <w:numFmt w:val="decimal"/>
      <w:lvlText w:val="%7."/>
      <w:lvlJc w:val="left"/>
      <w:pPr>
        <w:ind w:left="4716" w:hanging="360"/>
      </w:pPr>
    </w:lvl>
    <w:lvl w:ilvl="7" w:tplc="340A0019" w:tentative="1">
      <w:start w:val="1"/>
      <w:numFmt w:val="lowerLetter"/>
      <w:lvlText w:val="%8."/>
      <w:lvlJc w:val="left"/>
      <w:pPr>
        <w:ind w:left="5436" w:hanging="360"/>
      </w:pPr>
    </w:lvl>
    <w:lvl w:ilvl="8" w:tplc="340A001B" w:tentative="1">
      <w:start w:val="1"/>
      <w:numFmt w:val="lowerRoman"/>
      <w:lvlText w:val="%9."/>
      <w:lvlJc w:val="right"/>
      <w:pPr>
        <w:ind w:left="6156" w:hanging="180"/>
      </w:pPr>
    </w:lvl>
  </w:abstractNum>
  <w:abstractNum w:abstractNumId="6" w15:restartNumberingAfterBreak="0">
    <w:nsid w:val="3E0E658E"/>
    <w:multiLevelType w:val="hybridMultilevel"/>
    <w:tmpl w:val="AF562C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C2D2503"/>
    <w:multiLevelType w:val="hybridMultilevel"/>
    <w:tmpl w:val="4686033C"/>
    <w:lvl w:ilvl="0" w:tplc="FD0E964C">
      <w:start w:val="1"/>
      <w:numFmt w:val="decimal"/>
      <w:lvlText w:val="%1."/>
      <w:lvlJc w:val="left"/>
      <w:pPr>
        <w:ind w:left="720" w:hanging="360"/>
      </w:pPr>
      <w:rPr>
        <w:rFonts w:hint="default"/>
        <w:i w:val="0"/>
        <w:color w:val="auto"/>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FDD255E"/>
    <w:multiLevelType w:val="hybridMultilevel"/>
    <w:tmpl w:val="A8DCAEB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7B2183C"/>
    <w:multiLevelType w:val="hybridMultilevel"/>
    <w:tmpl w:val="9AC26C66"/>
    <w:lvl w:ilvl="0" w:tplc="0AFA9A94">
      <w:start w:val="1"/>
      <w:numFmt w:val="decimal"/>
      <w:lvlText w:val="%1."/>
      <w:lvlJc w:val="left"/>
      <w:pPr>
        <w:ind w:left="396" w:hanging="360"/>
      </w:pPr>
      <w:rPr>
        <w:rFonts w:hint="default"/>
      </w:rPr>
    </w:lvl>
    <w:lvl w:ilvl="1" w:tplc="340A0019" w:tentative="1">
      <w:start w:val="1"/>
      <w:numFmt w:val="lowerLetter"/>
      <w:lvlText w:val="%2."/>
      <w:lvlJc w:val="left"/>
      <w:pPr>
        <w:ind w:left="1116" w:hanging="360"/>
      </w:pPr>
    </w:lvl>
    <w:lvl w:ilvl="2" w:tplc="340A001B" w:tentative="1">
      <w:start w:val="1"/>
      <w:numFmt w:val="lowerRoman"/>
      <w:lvlText w:val="%3."/>
      <w:lvlJc w:val="right"/>
      <w:pPr>
        <w:ind w:left="1836" w:hanging="180"/>
      </w:pPr>
    </w:lvl>
    <w:lvl w:ilvl="3" w:tplc="340A000F" w:tentative="1">
      <w:start w:val="1"/>
      <w:numFmt w:val="decimal"/>
      <w:lvlText w:val="%4."/>
      <w:lvlJc w:val="left"/>
      <w:pPr>
        <w:ind w:left="2556" w:hanging="360"/>
      </w:pPr>
    </w:lvl>
    <w:lvl w:ilvl="4" w:tplc="340A0019" w:tentative="1">
      <w:start w:val="1"/>
      <w:numFmt w:val="lowerLetter"/>
      <w:lvlText w:val="%5."/>
      <w:lvlJc w:val="left"/>
      <w:pPr>
        <w:ind w:left="3276" w:hanging="360"/>
      </w:pPr>
    </w:lvl>
    <w:lvl w:ilvl="5" w:tplc="340A001B" w:tentative="1">
      <w:start w:val="1"/>
      <w:numFmt w:val="lowerRoman"/>
      <w:lvlText w:val="%6."/>
      <w:lvlJc w:val="right"/>
      <w:pPr>
        <w:ind w:left="3996" w:hanging="180"/>
      </w:pPr>
    </w:lvl>
    <w:lvl w:ilvl="6" w:tplc="340A000F" w:tentative="1">
      <w:start w:val="1"/>
      <w:numFmt w:val="decimal"/>
      <w:lvlText w:val="%7."/>
      <w:lvlJc w:val="left"/>
      <w:pPr>
        <w:ind w:left="4716" w:hanging="360"/>
      </w:pPr>
    </w:lvl>
    <w:lvl w:ilvl="7" w:tplc="340A0019" w:tentative="1">
      <w:start w:val="1"/>
      <w:numFmt w:val="lowerLetter"/>
      <w:lvlText w:val="%8."/>
      <w:lvlJc w:val="left"/>
      <w:pPr>
        <w:ind w:left="5436" w:hanging="360"/>
      </w:pPr>
    </w:lvl>
    <w:lvl w:ilvl="8" w:tplc="340A001B" w:tentative="1">
      <w:start w:val="1"/>
      <w:numFmt w:val="lowerRoman"/>
      <w:lvlText w:val="%9."/>
      <w:lvlJc w:val="right"/>
      <w:pPr>
        <w:ind w:left="6156" w:hanging="180"/>
      </w:pPr>
    </w:lvl>
  </w:abstractNum>
  <w:abstractNum w:abstractNumId="10" w15:restartNumberingAfterBreak="0">
    <w:nsid w:val="62E960C1"/>
    <w:multiLevelType w:val="hybridMultilevel"/>
    <w:tmpl w:val="140697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A66791E"/>
    <w:multiLevelType w:val="hybridMultilevel"/>
    <w:tmpl w:val="45BEDE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70144090">
    <w:abstractNumId w:val="4"/>
  </w:num>
  <w:num w:numId="2" w16cid:durableId="780032993">
    <w:abstractNumId w:val="0"/>
  </w:num>
  <w:num w:numId="3" w16cid:durableId="186523329">
    <w:abstractNumId w:val="1"/>
  </w:num>
  <w:num w:numId="4" w16cid:durableId="918951253">
    <w:abstractNumId w:val="10"/>
  </w:num>
  <w:num w:numId="5" w16cid:durableId="2049990837">
    <w:abstractNumId w:val="8"/>
  </w:num>
  <w:num w:numId="6" w16cid:durableId="344287993">
    <w:abstractNumId w:val="11"/>
  </w:num>
  <w:num w:numId="7" w16cid:durableId="643582238">
    <w:abstractNumId w:val="3"/>
  </w:num>
  <w:num w:numId="8" w16cid:durableId="1133250085">
    <w:abstractNumId w:val="6"/>
  </w:num>
  <w:num w:numId="9" w16cid:durableId="1568102051">
    <w:abstractNumId w:val="7"/>
  </w:num>
  <w:num w:numId="10" w16cid:durableId="1689984910">
    <w:abstractNumId w:val="2"/>
  </w:num>
  <w:num w:numId="11" w16cid:durableId="1651057502">
    <w:abstractNumId w:val="9"/>
  </w:num>
  <w:num w:numId="12" w16cid:durableId="310183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54E3A"/>
    <w:rsid w:val="003608EA"/>
    <w:rsid w:val="00470CE4"/>
    <w:rsid w:val="004B75F6"/>
    <w:rsid w:val="00521026"/>
    <w:rsid w:val="00543EBD"/>
    <w:rsid w:val="00545F23"/>
    <w:rsid w:val="00563B43"/>
    <w:rsid w:val="005702B9"/>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137A8"/>
    <w:rsid w:val="009378F7"/>
    <w:rsid w:val="009552E5"/>
    <w:rsid w:val="00976ABB"/>
    <w:rsid w:val="009E52DF"/>
    <w:rsid w:val="00B0584E"/>
    <w:rsid w:val="00B31361"/>
    <w:rsid w:val="00B4258F"/>
    <w:rsid w:val="00B8164D"/>
    <w:rsid w:val="00B97FA6"/>
    <w:rsid w:val="00BC2B43"/>
    <w:rsid w:val="00BE1024"/>
    <w:rsid w:val="00C20F3D"/>
    <w:rsid w:val="00C44557"/>
    <w:rsid w:val="00C5122E"/>
    <w:rsid w:val="00CE0AA8"/>
    <w:rsid w:val="00D36056"/>
    <w:rsid w:val="00D67975"/>
    <w:rsid w:val="00D714E2"/>
    <w:rsid w:val="00DF3386"/>
    <w:rsid w:val="00E50368"/>
    <w:rsid w:val="00E50A90"/>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7A8"/>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D36056"/>
    <w:pPr>
      <w:ind w:left="720"/>
      <w:contextualSpacing/>
    </w:pPr>
  </w:style>
  <w:style w:type="character" w:styleId="Hipervnculo">
    <w:name w:val="Hyperlink"/>
    <w:basedOn w:val="Fuentedeprrafopredeter"/>
    <w:uiPriority w:val="99"/>
    <w:unhideWhenUsed/>
    <w:rsid w:val="00D36056"/>
    <w:rPr>
      <w:color w:val="0563C1" w:themeColor="hyperlink"/>
      <w:u w:val="single"/>
    </w:rPr>
  </w:style>
  <w:style w:type="character" w:styleId="Mencinsinresolver">
    <w:name w:val="Unresolved Mention"/>
    <w:basedOn w:val="Fuentedeprrafopredeter"/>
    <w:uiPriority w:val="99"/>
    <w:semiHidden/>
    <w:unhideWhenUsed/>
    <w:rsid w:val="00D36056"/>
    <w:rPr>
      <w:color w:val="605E5C"/>
      <w:shd w:val="clear" w:color="auto" w:fill="E1DFDD"/>
    </w:rPr>
  </w:style>
  <w:style w:type="character" w:styleId="Hipervnculovisitado">
    <w:name w:val="FollowedHyperlink"/>
    <w:basedOn w:val="Fuentedeprrafopredeter"/>
    <w:uiPriority w:val="99"/>
    <w:semiHidden/>
    <w:unhideWhenUsed/>
    <w:rsid w:val="00D36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e-sound/CapstoneG5" TargetMode="External"/><Relationship Id="rId5" Type="http://schemas.openxmlformats.org/officeDocument/2006/relationships/styles" Target="styles.xml"/><Relationship Id="rId10" Type="http://schemas.openxmlformats.org/officeDocument/2006/relationships/hyperlink" Target="https://drive.google.com/drive/folders/15cbhUQvoPpkfhg9fwAZYL5wZSqwmCJYs?usp=drive_lin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juanilol YT</cp:lastModifiedBy>
  <cp:revision>6</cp:revision>
  <dcterms:created xsi:type="dcterms:W3CDTF">2022-08-24T18:14:00Z</dcterms:created>
  <dcterms:modified xsi:type="dcterms:W3CDTF">2025-10-13T00:35:00Z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