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4D9" w:rsidRDefault="00BB64D9" w:rsidP="00BB64D9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7342880"/>
      <w:bookmarkStart w:id="1" w:name="_Toc66743776"/>
      <w:bookmarkStart w:id="2" w:name="_Toc66631663"/>
      <w:bookmarkStart w:id="3" w:name="_Toc66200288"/>
      <w:bookmarkStart w:id="4" w:name="_Toc68554772"/>
      <w:r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:rsidR="00BB64D9" w:rsidRDefault="00BB64D9" w:rsidP="00BB64D9">
      <w:pPr>
        <w:pStyle w:val="10"/>
        <w:jc w:val="center"/>
        <w:rPr>
          <w:sz w:val="28"/>
          <w:szCs w:val="28"/>
        </w:rPr>
      </w:pPr>
    </w:p>
    <w:p w:rsidR="00BB64D9" w:rsidRDefault="00BB64D9" w:rsidP="00BB64D9">
      <w:pPr>
        <w:pStyle w:val="10"/>
        <w:rPr>
          <w:sz w:val="28"/>
          <w:szCs w:val="28"/>
        </w:rPr>
      </w:pPr>
    </w:p>
    <w:tbl>
      <w:tblPr>
        <w:tblpPr w:leftFromText="180" w:rightFromText="180" w:bottomFromText="16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200"/>
        <w:gridCol w:w="893"/>
        <w:gridCol w:w="1840"/>
        <w:gridCol w:w="751"/>
      </w:tblGrid>
      <w:tr w:rsidR="00BB64D9" w:rsidTr="00BB64D9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:rsidR="00BB64D9" w:rsidRDefault="00BB64D9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</w:rPr>
            </w:pPr>
          </w:p>
        </w:tc>
      </w:tr>
      <w:tr w:rsidR="00BB64D9" w:rsidTr="00BB64D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BB64D9" w:rsidTr="00BB64D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BB64D9" w:rsidTr="00BB64D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:rsidR="00BB64D9" w:rsidRDefault="00BB64D9" w:rsidP="00BB64D9">
      <w:pPr>
        <w:pStyle w:val="10"/>
        <w:ind w:firstLine="0"/>
        <w:rPr>
          <w:sz w:val="28"/>
          <w:szCs w:val="28"/>
        </w:rPr>
      </w:pPr>
    </w:p>
    <w:p w:rsidR="00BB64D9" w:rsidRDefault="00BB64D9" w:rsidP="00BB64D9">
      <w:pPr>
        <w:pStyle w:val="a"/>
        <w:rPr>
          <w:szCs w:val="28"/>
        </w:rPr>
      </w:pPr>
      <w:r>
        <w:rPr>
          <w:szCs w:val="28"/>
        </w:rPr>
        <w:t>Информационная система «Долговая яма»</w:t>
      </w:r>
    </w:p>
    <w:p w:rsidR="00BB64D9" w:rsidRDefault="00BB64D9" w:rsidP="00BB64D9">
      <w:pPr>
        <w:pStyle w:val="11"/>
      </w:pPr>
      <w:r>
        <w:t>ПРОЕКТИРОВАНИЕ ПОЛЬЗОВАТЕЛЬСКОГО ИНТЕФЕЙСА</w:t>
      </w:r>
    </w:p>
    <w:p w:rsidR="00BB64D9" w:rsidRDefault="00BB64D9" w:rsidP="00BB64D9">
      <w:pPr>
        <w:pStyle w:val="1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11 листах</w:t>
      </w:r>
    </w:p>
    <w:p w:rsidR="00BB64D9" w:rsidRDefault="00BB64D9" w:rsidP="00BB64D9">
      <w:pPr>
        <w:pStyle w:val="10"/>
        <w:rPr>
          <w:sz w:val="28"/>
          <w:szCs w:val="28"/>
        </w:rPr>
      </w:pPr>
    </w:p>
    <w:p w:rsidR="00BB64D9" w:rsidRDefault="00BB64D9" w:rsidP="00BB64D9">
      <w:pPr>
        <w:pStyle w:val="11"/>
        <w:rPr>
          <w:u w:val="single"/>
        </w:rPr>
      </w:pPr>
      <w:r>
        <w:t xml:space="preserve">Действует с </w:t>
      </w:r>
      <w:r>
        <w:rPr>
          <w:u w:val="single"/>
        </w:rPr>
        <w:t>«22» января 2024 г.</w:t>
      </w:r>
    </w:p>
    <w:p w:rsidR="00BB64D9" w:rsidRDefault="00BB64D9" w:rsidP="00BB64D9">
      <w:pPr>
        <w:pStyle w:val="1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BB64D9" w:rsidTr="00BB64D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СОГЛАСОВАНО</w:t>
            </w:r>
          </w:p>
        </w:tc>
      </w:tr>
      <w:tr w:rsidR="00BB64D9" w:rsidTr="00BB64D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</w:tc>
      </w:tr>
      <w:tr w:rsidR="00BB64D9" w:rsidTr="00BB64D9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BB64D9" w:rsidTr="00BB64D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BB64D9" w:rsidTr="00BB64D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B64D9" w:rsidRDefault="00BB64D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BB64D9" w:rsidRDefault="00BB64D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:rsidR="00BB64D9" w:rsidRDefault="00BB64D9" w:rsidP="00BB64D9">
      <w:pPr>
        <w:jc w:val="center"/>
        <w:rPr>
          <w:rFonts w:cs="Times New Roman"/>
          <w:b/>
          <w:sz w:val="28"/>
          <w:szCs w:val="28"/>
        </w:rPr>
      </w:pPr>
    </w:p>
    <w:p w:rsidR="00BB64D9" w:rsidRDefault="00BB64D9" w:rsidP="00BB64D9">
      <w:pPr>
        <w:jc w:val="center"/>
        <w:rPr>
          <w:rFonts w:cs="Times New Roman"/>
          <w:b/>
          <w:sz w:val="28"/>
          <w:szCs w:val="28"/>
        </w:rPr>
      </w:pPr>
    </w:p>
    <w:p w:rsidR="00BB64D9" w:rsidRDefault="00BB64D9" w:rsidP="00BB64D9">
      <w:pPr>
        <w:jc w:val="center"/>
        <w:rPr>
          <w:rFonts w:cs="Times New Roman"/>
          <w:b/>
          <w:sz w:val="28"/>
          <w:szCs w:val="28"/>
        </w:rPr>
      </w:pPr>
    </w:p>
    <w:p w:rsidR="00BB64D9" w:rsidRPr="006F6589" w:rsidRDefault="00BB64D9" w:rsidP="006F6589">
      <w:pPr>
        <w:spacing w:line="360" w:lineRule="auto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Москва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872598182"/>
        <w:docPartObj>
          <w:docPartGallery w:val="Table of Contents"/>
          <w:docPartUnique/>
        </w:docPartObj>
      </w:sdtPr>
      <w:sdtContent>
        <w:p w:rsidR="00BB64D9" w:rsidRDefault="00BB64D9" w:rsidP="00BB64D9">
          <w:pPr>
            <w:pStyle w:val="TOCHeading"/>
            <w:numPr>
              <w:ilvl w:val="0"/>
              <w:numId w:val="0"/>
            </w:numPr>
            <w:spacing w:before="0"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B64D9" w:rsidRPr="006F6589" w:rsidRDefault="00BB64D9" w:rsidP="00BB64D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F6589">
            <w:rPr>
              <w:rFonts w:ascii="Times New Roman" w:hAnsi="Times New Roman" w:cs="Times New Roman"/>
            </w:rPr>
            <w:fldChar w:fldCharType="begin"/>
          </w:r>
          <w:r w:rsidRPr="006F658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6F6589">
            <w:rPr>
              <w:rFonts w:ascii="Times New Roman" w:hAnsi="Times New Roman" w:cs="Times New Roman"/>
            </w:rPr>
            <w:fldChar w:fldCharType="separate"/>
          </w:r>
          <w:hyperlink r:id="rId5" w:anchor="_Toc165545998" w:history="1">
            <w:r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</w:t>
            </w:r>
            <w:r w:rsidRPr="006F6589">
              <w:rPr>
                <w:rStyle w:val="Hyperlink"/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ВВЕДЕНИЕ</w:t>
            </w:r>
            <w:r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6F6589"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_Toc165545998 \h </w:instrText>
            </w:r>
            <w:r w:rsidRPr="006F6589">
              <w:rPr>
                <w:rStyle w:val="Hyperlink"/>
                <w:rFonts w:ascii="Times New Roman" w:hAnsi="Times New Roman" w:cs="Times New Roman"/>
              </w:rPr>
            </w:r>
            <w:r w:rsidRPr="006F6589"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6F6589"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:rsidR="00BB64D9" w:rsidRPr="006F6589" w:rsidRDefault="00000000" w:rsidP="00BB64D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6" w:anchor="_Toc165545999" w:history="1"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</w:t>
            </w:r>
            <w:r w:rsidR="00BB64D9" w:rsidRPr="006F6589">
              <w:rPr>
                <w:rStyle w:val="Hyperlink"/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ПРОФИЛИ ПОЛЬЗОВАТЕЛЕЙ</w:t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_Toc165545999 \h </w:instrTex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:rsidR="00BB64D9" w:rsidRPr="006F6589" w:rsidRDefault="00000000" w:rsidP="00BB64D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7" w:anchor="_Toc165546000" w:history="1"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</w:t>
            </w:r>
            <w:r w:rsidR="00BB64D9" w:rsidRPr="006F6589">
              <w:rPr>
                <w:rStyle w:val="Hyperlink"/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ФУНКЦИОНАЛЬНОСТЬ ПРИЛОЖЕНИЯ</w:t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_Toc165546000 \h </w:instrTex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:rsidR="00BB64D9" w:rsidRPr="006F6589" w:rsidRDefault="00000000" w:rsidP="00BB64D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8" w:anchor="_Toc165546001" w:history="1"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</w:t>
            </w:r>
            <w:r w:rsidR="00BB64D9" w:rsidRPr="006F6589">
              <w:rPr>
                <w:rStyle w:val="Hyperlink"/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ТРЕБОВАНИЯ К ПОЛЬЗОВАТЕЛЬСКОМУ ИНТЕРФЕЙСУ</w:t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_Toc165546001 \h </w:instrTex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:rsidR="00BB64D9" w:rsidRPr="006F6589" w:rsidRDefault="00000000" w:rsidP="00BB64D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9" w:anchor="_Toc165546002" w:history="1"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</w:t>
            </w:r>
            <w:r w:rsidR="00BB64D9" w:rsidRPr="006F6589">
              <w:rPr>
                <w:rStyle w:val="Hyperlink"/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ОСНОВНЫЕ ТРЕБОВАНИЯ К ДИЗАЙНУ</w:t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_Toc165546002 \h </w:instrTex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:rsidR="00BB64D9" w:rsidRPr="006F6589" w:rsidRDefault="00000000" w:rsidP="00BB64D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10" w:anchor="_Toc165546003" w:history="1"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</w:t>
            </w:r>
            <w:r w:rsidR="00BB64D9" w:rsidRPr="006F6589">
              <w:rPr>
                <w:rStyle w:val="Hyperlink"/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ДИЗАЙН-МАКЕТЫ</w:t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_Toc165546003 \h </w:instrTex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:rsidR="00BB64D9" w:rsidRPr="006F6589" w:rsidRDefault="00000000" w:rsidP="00BB64D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11" w:anchor="_Toc165546004" w:history="1"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7</w:t>
            </w:r>
            <w:r w:rsidR="00BB64D9" w:rsidRPr="006F6589">
              <w:rPr>
                <w:rStyle w:val="Hyperlink"/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ЗАКЛЮЧЕНИЕ</w:t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_Toc165546004 \h </w:instrTex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 w:rsidR="00BB64D9" w:rsidRPr="006F658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BB64D9" w:rsidRPr="006F6589"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:rsidR="00BB64D9" w:rsidRDefault="00BB64D9" w:rsidP="00BB64D9">
          <w:pPr>
            <w:spacing w:line="360" w:lineRule="auto"/>
            <w:jc w:val="both"/>
            <w:rPr>
              <w:rFonts w:cs="Times New Roman"/>
              <w:sz w:val="28"/>
              <w:szCs w:val="28"/>
            </w:rPr>
          </w:pPr>
          <w:r w:rsidRPr="006F6589">
            <w:rPr>
              <w:rFonts w:cs="Times New Roman"/>
            </w:rPr>
            <w:fldChar w:fldCharType="end"/>
          </w:r>
        </w:p>
        <w:p w:rsidR="00BB64D9" w:rsidRDefault="00000000" w:rsidP="00BB64D9">
          <w:pPr>
            <w:spacing w:line="360" w:lineRule="auto"/>
            <w:rPr>
              <w:rFonts w:cs="Times New Roman"/>
              <w:sz w:val="28"/>
              <w:szCs w:val="28"/>
            </w:rPr>
            <w:sectPr w:rsidR="00BB64D9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BB64D9" w:rsidRDefault="00BB64D9" w:rsidP="00BB64D9">
      <w:pPr>
        <w:pStyle w:val="1"/>
        <w:ind w:left="0" w:firstLine="0"/>
        <w:rPr>
          <w:b/>
          <w:bCs/>
        </w:rPr>
      </w:pPr>
      <w:bookmarkStart w:id="5" w:name="_Toc165545998"/>
      <w:bookmarkEnd w:id="4"/>
      <w:r>
        <w:rPr>
          <w:b/>
          <w:bCs/>
        </w:rPr>
        <w:lastRenderedPageBreak/>
        <w:t>ВВЕДЕНИЕ</w:t>
      </w:r>
      <w:bookmarkEnd w:id="5"/>
    </w:p>
    <w:p w:rsidR="00BB64D9" w:rsidRDefault="00BB64D9" w:rsidP="006F658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данного документа является выявление и формализация требований к пользовательскому интерфейсу автоматизированной информационной</w:t>
      </w:r>
      <w:r w:rsidRPr="00BB64D9">
        <w:rPr>
          <w:rFonts w:cs="Times New Roman"/>
          <w:sz w:val="28"/>
          <w:szCs w:val="28"/>
        </w:rPr>
        <w:t xml:space="preserve"> систем</w:t>
      </w:r>
      <w:r>
        <w:rPr>
          <w:rFonts w:cs="Times New Roman"/>
          <w:sz w:val="28"/>
          <w:szCs w:val="28"/>
        </w:rPr>
        <w:t>ы</w:t>
      </w:r>
      <w:r w:rsidRPr="00BB64D9">
        <w:rPr>
          <w:rFonts w:cs="Times New Roman"/>
          <w:sz w:val="28"/>
          <w:szCs w:val="28"/>
        </w:rPr>
        <w:t xml:space="preserve"> (АИС) "Долговая яма"</w:t>
      </w:r>
      <w:r>
        <w:rPr>
          <w:rFonts w:cs="Times New Roman"/>
          <w:sz w:val="28"/>
          <w:szCs w:val="28"/>
        </w:rPr>
        <w:t xml:space="preserve">, предназначенной </w:t>
      </w:r>
      <w:r>
        <w:rPr>
          <w:rFonts w:cs="Times New Roman"/>
          <w:sz w:val="28"/>
          <w:szCs w:val="28"/>
        </w:rPr>
        <w:tab/>
      </w:r>
      <w:r w:rsidR="00607700">
        <w:rPr>
          <w:rFonts w:cs="Times New Roman"/>
          <w:sz w:val="28"/>
          <w:szCs w:val="28"/>
        </w:rPr>
        <w:t xml:space="preserve"> для</w:t>
      </w:r>
      <w:r w:rsidR="006F6589" w:rsidRPr="006F6589">
        <w:rPr>
          <w:rFonts w:cs="Times New Roman"/>
          <w:sz w:val="28"/>
          <w:szCs w:val="28"/>
        </w:rPr>
        <w:t xml:space="preserve"> </w:t>
      </w:r>
      <w:r w:rsidRPr="00BB64D9">
        <w:rPr>
          <w:rFonts w:cs="Times New Roman"/>
          <w:sz w:val="28"/>
          <w:szCs w:val="28"/>
        </w:rPr>
        <w:t>эффективного уче</w:t>
      </w:r>
      <w:r>
        <w:rPr>
          <w:rFonts w:cs="Times New Roman"/>
          <w:sz w:val="28"/>
          <w:szCs w:val="28"/>
        </w:rPr>
        <w:t xml:space="preserve">та долговых обязательств между </w:t>
      </w:r>
      <w:r w:rsidRPr="00BB64D9">
        <w:rPr>
          <w:rFonts w:cs="Times New Roman"/>
          <w:sz w:val="28"/>
          <w:szCs w:val="28"/>
        </w:rPr>
        <w:t>пользователями и обеспечения сог</w:t>
      </w:r>
      <w:r>
        <w:rPr>
          <w:rFonts w:cs="Times New Roman"/>
          <w:sz w:val="28"/>
          <w:szCs w:val="28"/>
        </w:rPr>
        <w:t xml:space="preserve">ласования их между участниками </w:t>
      </w:r>
      <w:r w:rsidRPr="00BB64D9">
        <w:rPr>
          <w:rFonts w:cs="Times New Roman"/>
          <w:sz w:val="28"/>
          <w:szCs w:val="28"/>
        </w:rPr>
        <w:t>операций. Система также обеспечи</w:t>
      </w:r>
      <w:r>
        <w:rPr>
          <w:rFonts w:cs="Times New Roman"/>
          <w:sz w:val="28"/>
          <w:szCs w:val="28"/>
        </w:rPr>
        <w:t xml:space="preserve">вает возможность синхронизации </w:t>
      </w:r>
      <w:r w:rsidRPr="00BB64D9">
        <w:rPr>
          <w:rFonts w:cs="Times New Roman"/>
          <w:sz w:val="28"/>
          <w:szCs w:val="28"/>
        </w:rPr>
        <w:t>информации о долгах между пользователями.</w:t>
      </w:r>
    </w:p>
    <w:p w:rsidR="00BB64D9" w:rsidRDefault="00BB64D9" w:rsidP="00BB64D9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BB64D9" w:rsidRDefault="00BB64D9" w:rsidP="00BB64D9">
      <w:pPr>
        <w:spacing w:after="160" w:line="256" w:lineRule="auto"/>
        <w:rPr>
          <w:rFonts w:eastAsiaTheme="majorEastAsia" w:cs="Times New Roman"/>
          <w:sz w:val="28"/>
          <w:szCs w:val="28"/>
          <w:bdr w:val="none" w:sz="0" w:space="0" w:color="auto" w:frame="1"/>
          <w:lang w:eastAsia="ru-RU"/>
        </w:rPr>
      </w:pPr>
      <w:r>
        <w:br w:type="page"/>
      </w:r>
    </w:p>
    <w:p w:rsidR="00BB64D9" w:rsidRDefault="00BB64D9" w:rsidP="00BB64D9">
      <w:pPr>
        <w:pStyle w:val="1"/>
        <w:ind w:left="0" w:firstLine="0"/>
        <w:rPr>
          <w:b/>
          <w:bCs/>
          <w:bdr w:val="none" w:sz="0" w:space="0" w:color="auto"/>
        </w:rPr>
      </w:pPr>
      <w:bookmarkStart w:id="6" w:name="_Toc165545999"/>
      <w:r>
        <w:rPr>
          <w:b/>
          <w:bCs/>
        </w:rPr>
        <w:lastRenderedPageBreak/>
        <w:t>ПРОФИЛИ ПОЛЬЗОВАТЕЛЕЙ</w:t>
      </w:r>
      <w:bookmarkEnd w:id="6"/>
    </w:p>
    <w:p w:rsidR="00BB64D9" w:rsidRDefault="00BB64D9" w:rsidP="00BB64D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Таблица 1 – роли участников системы и их описание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B64D9" w:rsidTr="00BB64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4D9" w:rsidRDefault="00BB64D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ab/>
              <w:t>Роль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4D9" w:rsidRDefault="00BB64D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BB64D9" w:rsidTr="00BB64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4D9" w:rsidRDefault="00BB64D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4D9" w:rsidRDefault="00BB64D9" w:rsidP="00BB64D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Пользователь, который использует АИС для учёта долговых обязательств,</w:t>
            </w:r>
          </w:p>
        </w:tc>
      </w:tr>
      <w:tr w:rsidR="00BB64D9" w:rsidTr="00BB64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4D9" w:rsidRDefault="00BB64D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4D9" w:rsidRDefault="00BB64D9" w:rsidP="00BB64D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Пользователь, ответственный за управление доступом и настройками АИС «Долговая яма» для всех пользователей.</w:t>
            </w:r>
          </w:p>
        </w:tc>
      </w:tr>
    </w:tbl>
    <w:p w:rsidR="00BB64D9" w:rsidRDefault="00BB64D9" w:rsidP="00BB64D9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BB64D9" w:rsidRDefault="00BB64D9" w:rsidP="00BB64D9">
      <w:pPr>
        <w:spacing w:after="160" w:line="256" w:lineRule="auto"/>
        <w:rPr>
          <w:rFonts w:eastAsiaTheme="majorEastAsia" w:cs="Times New Roman"/>
          <w:sz w:val="28"/>
          <w:szCs w:val="28"/>
          <w:bdr w:val="none" w:sz="0" w:space="0" w:color="auto" w:frame="1"/>
          <w:lang w:eastAsia="ru-RU"/>
        </w:rPr>
      </w:pPr>
      <w:r>
        <w:br w:type="page"/>
      </w:r>
    </w:p>
    <w:p w:rsidR="00BB64D9" w:rsidRPr="006F6589" w:rsidRDefault="00BB64D9" w:rsidP="00BB64D9">
      <w:pPr>
        <w:pStyle w:val="1"/>
        <w:ind w:left="0" w:firstLine="709"/>
        <w:rPr>
          <w:b/>
          <w:bCs/>
          <w:bdr w:val="none" w:sz="0" w:space="0" w:color="auto"/>
        </w:rPr>
      </w:pPr>
      <w:bookmarkStart w:id="7" w:name="_Toc165546000"/>
      <w:r>
        <w:rPr>
          <w:b/>
          <w:bCs/>
        </w:rPr>
        <w:lastRenderedPageBreak/>
        <w:t>ФУНКЦИОНАЛЬНОСТЬ ПРИЛОЖЕНИЯ</w:t>
      </w:r>
      <w:bookmarkEnd w:id="7"/>
    </w:p>
    <w:p w:rsidR="006F6589" w:rsidRDefault="006F6589" w:rsidP="006F6589">
      <w:pPr>
        <w:pStyle w:val="1"/>
        <w:numPr>
          <w:ilvl w:val="0"/>
          <w:numId w:val="0"/>
        </w:numPr>
        <w:ind w:left="709"/>
        <w:rPr>
          <w:b/>
          <w:bCs/>
          <w:bdr w:val="none" w:sz="0" w:space="0" w:color="auto"/>
        </w:rPr>
      </w:pPr>
    </w:p>
    <w:p w:rsidR="00BB64D9" w:rsidRDefault="00BB64D9" w:rsidP="006F6589">
      <w:pPr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Основная функциональность приложения включает:</w:t>
      </w:r>
    </w:p>
    <w:p w:rsidR="00BB64D9" w:rsidRPr="00BB64D9" w:rsidRDefault="00BB64D9" w:rsidP="006F6589">
      <w:pPr>
        <w:pStyle w:val="ListParagraph"/>
        <w:numPr>
          <w:ilvl w:val="0"/>
          <w:numId w:val="8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Pr="00BB64D9">
        <w:rPr>
          <w:rFonts w:cs="Times New Roman"/>
          <w:sz w:val="28"/>
          <w:szCs w:val="28"/>
        </w:rPr>
        <w:t>егистрация</w:t>
      </w:r>
      <w:r>
        <w:rPr>
          <w:rFonts w:cs="Times New Roman"/>
          <w:sz w:val="28"/>
          <w:szCs w:val="28"/>
        </w:rPr>
        <w:t xml:space="preserve"> и аутентификация пользователей;</w:t>
      </w:r>
    </w:p>
    <w:p w:rsidR="00BB64D9" w:rsidRPr="00BB64D9" w:rsidRDefault="00BB64D9" w:rsidP="006F6589">
      <w:pPr>
        <w:pStyle w:val="ListParagraph"/>
        <w:numPr>
          <w:ilvl w:val="0"/>
          <w:numId w:val="8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BB64D9">
        <w:rPr>
          <w:rFonts w:cs="Times New Roman"/>
          <w:sz w:val="28"/>
          <w:szCs w:val="28"/>
        </w:rPr>
        <w:t>оздание, редактирование и</w:t>
      </w:r>
      <w:r>
        <w:rPr>
          <w:rFonts w:cs="Times New Roman"/>
          <w:sz w:val="28"/>
          <w:szCs w:val="28"/>
        </w:rPr>
        <w:t xml:space="preserve"> удаление долговых обязательств</w:t>
      </w:r>
      <w:r w:rsidRPr="00BB64D9">
        <w:rPr>
          <w:rFonts w:cs="Times New Roman"/>
          <w:sz w:val="28"/>
          <w:szCs w:val="28"/>
        </w:rPr>
        <w:t>;</w:t>
      </w:r>
    </w:p>
    <w:p w:rsidR="00BB64D9" w:rsidRPr="00BB64D9" w:rsidRDefault="00BB64D9" w:rsidP="006F6589">
      <w:pPr>
        <w:pStyle w:val="ListParagraph"/>
        <w:numPr>
          <w:ilvl w:val="0"/>
          <w:numId w:val="8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погашение долгов и учё</w:t>
      </w:r>
      <w:r w:rsidRPr="00BB64D9">
        <w:rPr>
          <w:rFonts w:cs="Times New Roman"/>
          <w:sz w:val="28"/>
          <w:szCs w:val="28"/>
        </w:rPr>
        <w:t>т соверш</w:t>
      </w:r>
      <w:r>
        <w:rPr>
          <w:rFonts w:cs="Times New Roman"/>
          <w:sz w:val="28"/>
          <w:szCs w:val="28"/>
        </w:rPr>
        <w:t>ё</w:t>
      </w:r>
      <w:r w:rsidRPr="00BB64D9">
        <w:rPr>
          <w:rFonts w:cs="Times New Roman"/>
          <w:sz w:val="28"/>
          <w:szCs w:val="28"/>
        </w:rPr>
        <w:t>нных операций.</w:t>
      </w:r>
      <w:r>
        <w:br w:type="page"/>
      </w:r>
    </w:p>
    <w:p w:rsidR="00BB64D9" w:rsidRPr="006F6589" w:rsidRDefault="00BB64D9" w:rsidP="00BB64D9">
      <w:pPr>
        <w:pStyle w:val="1"/>
        <w:ind w:left="0" w:firstLine="709"/>
        <w:rPr>
          <w:b/>
          <w:bCs/>
          <w:bdr w:val="none" w:sz="0" w:space="0" w:color="auto"/>
        </w:rPr>
      </w:pPr>
      <w:bookmarkStart w:id="8" w:name="_Toc165546001"/>
      <w:r>
        <w:rPr>
          <w:b/>
          <w:bCs/>
        </w:rPr>
        <w:lastRenderedPageBreak/>
        <w:t>ТРЕБОВАНИЯ К ПОЛЬЗОВАТЕЛЬСКОМУ ИНТЕРФЕЙСУ</w:t>
      </w:r>
      <w:bookmarkEnd w:id="8"/>
    </w:p>
    <w:p w:rsidR="006F6589" w:rsidRDefault="006F6589" w:rsidP="006F6589">
      <w:pPr>
        <w:pStyle w:val="1"/>
        <w:numPr>
          <w:ilvl w:val="0"/>
          <w:numId w:val="0"/>
        </w:numPr>
        <w:ind w:left="709"/>
        <w:rPr>
          <w:b/>
          <w:bCs/>
          <w:bdr w:val="none" w:sz="0" w:space="0" w:color="auto"/>
        </w:rPr>
      </w:pPr>
    </w:p>
    <w:p w:rsidR="00BB64D9" w:rsidRDefault="00BB64D9" w:rsidP="00BB64D9">
      <w:pPr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Основные требования к ПИ включают:</w:t>
      </w:r>
    </w:p>
    <w:p w:rsidR="007E1A08" w:rsidRPr="007E1A08" w:rsidRDefault="007E1A08" w:rsidP="007E1A0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Интуитивная навигация: Легкость в использовании и понимании интерфейса.</w:t>
      </w:r>
    </w:p>
    <w:p w:rsidR="007E1A08" w:rsidRPr="007E1A08" w:rsidRDefault="007E1A08" w:rsidP="007E1A0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Доступность: Поддержка пользователей с ограниченными возможностями, кросс-браузерная совместимость.</w:t>
      </w:r>
    </w:p>
    <w:p w:rsidR="007E1A08" w:rsidRPr="007E1A08" w:rsidRDefault="007E1A08" w:rsidP="007E1A0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Производительность: Быстрая загрузка страниц, мгновенный отклик интерфейса.</w:t>
      </w:r>
    </w:p>
    <w:p w:rsidR="007E1A08" w:rsidRPr="007E1A08" w:rsidRDefault="007E1A08" w:rsidP="007E1A0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Безопасность: Шифрование данных, надежная аутентификация и авторизация.</w:t>
      </w:r>
    </w:p>
    <w:p w:rsidR="007E1A08" w:rsidRPr="007E1A08" w:rsidRDefault="007E1A08" w:rsidP="007E1A0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Адаптивный дизайн: Корректное отображение на всех устройствах, возможность легко добавлять новые функции.</w:t>
      </w:r>
    </w:p>
    <w:p w:rsidR="00BB64D9" w:rsidRPr="007E1A08" w:rsidRDefault="00BB64D9" w:rsidP="007E1A0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br w:type="page"/>
      </w:r>
    </w:p>
    <w:p w:rsidR="006F6589" w:rsidRPr="006F6589" w:rsidRDefault="00BB64D9" w:rsidP="006F6589">
      <w:pPr>
        <w:pStyle w:val="1"/>
        <w:ind w:left="0" w:firstLine="0"/>
        <w:rPr>
          <w:b/>
          <w:bCs/>
          <w:bdr w:val="none" w:sz="0" w:space="0" w:color="auto"/>
        </w:rPr>
      </w:pPr>
      <w:bookmarkStart w:id="9" w:name="_Toc165546002"/>
      <w:r>
        <w:rPr>
          <w:b/>
          <w:bCs/>
        </w:rPr>
        <w:lastRenderedPageBreak/>
        <w:t>ОСНОВНЫЕ ТРЕБОВАНИЯ К ДИЗАЙНУ</w:t>
      </w:r>
      <w:bookmarkEnd w:id="9"/>
    </w:p>
    <w:p w:rsidR="006F6589" w:rsidRPr="006F6589" w:rsidRDefault="006F6589" w:rsidP="006F6589">
      <w:pPr>
        <w:pStyle w:val="1"/>
        <w:numPr>
          <w:ilvl w:val="0"/>
          <w:numId w:val="0"/>
        </w:numPr>
        <w:rPr>
          <w:b/>
          <w:bCs/>
          <w:bdr w:val="none" w:sz="0" w:space="0" w:color="auto"/>
        </w:rPr>
      </w:pPr>
    </w:p>
    <w:p w:rsidR="00BB64D9" w:rsidRDefault="00BB64D9" w:rsidP="00BB64D9">
      <w:pPr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Дизайн должен быть:</w:t>
      </w:r>
    </w:p>
    <w:p w:rsidR="007E1A08" w:rsidRPr="007E1A08" w:rsidRDefault="007E1A08" w:rsidP="007E1A08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Простота: Чистый, не перегруженный интерфейс.</w:t>
      </w:r>
    </w:p>
    <w:p w:rsidR="007E1A08" w:rsidRPr="007E1A08" w:rsidRDefault="007E1A08" w:rsidP="007E1A08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Консистентность: Единая цветовая схема и типографика.</w:t>
      </w:r>
    </w:p>
    <w:p w:rsidR="007E1A08" w:rsidRPr="007E1A08" w:rsidRDefault="007E1A08" w:rsidP="007E1A08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Визуальная иерархия: Выделение ключевых элементов через контраст и размер.</w:t>
      </w:r>
    </w:p>
    <w:p w:rsidR="007E1A08" w:rsidRPr="007E1A08" w:rsidRDefault="007E1A08" w:rsidP="007E1A08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t>Интерактивность: Понятные и отзывчивые кнопки и формы.</w:t>
      </w:r>
    </w:p>
    <w:p w:rsidR="00BB64D9" w:rsidRPr="007E1A08" w:rsidRDefault="00BB64D9" w:rsidP="007E1A08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 w:rsidRPr="007E1A08">
        <w:rPr>
          <w:rFonts w:cs="Times New Roman"/>
          <w:sz w:val="28"/>
          <w:szCs w:val="28"/>
        </w:rPr>
        <w:br w:type="page"/>
      </w:r>
    </w:p>
    <w:p w:rsidR="00BB64D9" w:rsidRDefault="00BB64D9" w:rsidP="00BB64D9">
      <w:pPr>
        <w:pStyle w:val="1"/>
        <w:ind w:left="0" w:firstLine="0"/>
        <w:rPr>
          <w:b/>
          <w:bCs/>
          <w:bdr w:val="none" w:sz="0" w:space="0" w:color="auto"/>
        </w:rPr>
      </w:pPr>
      <w:bookmarkStart w:id="10" w:name="_Toc165546003"/>
      <w:r>
        <w:rPr>
          <w:b/>
          <w:bCs/>
        </w:rPr>
        <w:lastRenderedPageBreak/>
        <w:t>ДИЗАЙН-МАКЕТЫ</w:t>
      </w:r>
      <w:bookmarkEnd w:id="10"/>
    </w:p>
    <w:p w:rsidR="00BB64D9" w:rsidRDefault="006F6589" w:rsidP="00BB64D9">
      <w:pPr>
        <w:spacing w:line="360" w:lineRule="auto"/>
        <w:jc w:val="center"/>
        <w:rPr>
          <w:sz w:val="28"/>
          <w:szCs w:val="28"/>
          <w:lang w:val="en-US"/>
        </w:rPr>
      </w:pPr>
      <w:r w:rsidRPr="006F6589">
        <w:rPr>
          <w:sz w:val="28"/>
          <w:szCs w:val="28"/>
          <w:lang w:val="en-US"/>
        </w:rPr>
        <w:drawing>
          <wp:inline distT="0" distB="0" distL="0" distR="0" wp14:anchorId="54016662" wp14:editId="0130CAAC">
            <wp:extent cx="5940425" cy="2976245"/>
            <wp:effectExtent l="0" t="0" r="3175" b="0"/>
            <wp:docPr id="15846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9" w:rsidRDefault="00BB64D9" w:rsidP="00BB64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6F6589">
        <w:rPr>
          <w:sz w:val="28"/>
          <w:szCs w:val="28"/>
        </w:rPr>
        <w:t>Главный экран</w:t>
      </w:r>
    </w:p>
    <w:p w:rsidR="00BB64D9" w:rsidRDefault="006F6589" w:rsidP="00BB64D9">
      <w:pPr>
        <w:spacing w:line="360" w:lineRule="auto"/>
        <w:jc w:val="center"/>
        <w:rPr>
          <w:rFonts w:cs="Times New Roman"/>
          <w:sz w:val="28"/>
          <w:szCs w:val="28"/>
        </w:rPr>
      </w:pPr>
      <w:r w:rsidRPr="006F6589">
        <w:rPr>
          <w:rFonts w:cs="Times New Roman"/>
          <w:sz w:val="28"/>
          <w:szCs w:val="28"/>
        </w:rPr>
        <w:drawing>
          <wp:inline distT="0" distB="0" distL="0" distR="0" wp14:anchorId="594B6340" wp14:editId="7B857F46">
            <wp:extent cx="5940425" cy="2966720"/>
            <wp:effectExtent l="0" t="0" r="3175" b="5080"/>
            <wp:docPr id="129903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33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9" w:rsidRDefault="00BB64D9" w:rsidP="00BB64D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 – </w:t>
      </w:r>
      <w:r w:rsidR="006F6589">
        <w:rPr>
          <w:rFonts w:cs="Times New Roman"/>
          <w:sz w:val="28"/>
          <w:szCs w:val="28"/>
        </w:rPr>
        <w:t>Страница с информацией о проекте</w:t>
      </w:r>
    </w:p>
    <w:p w:rsidR="00BB64D9" w:rsidRDefault="006F6589" w:rsidP="00BB64D9">
      <w:pPr>
        <w:spacing w:line="360" w:lineRule="auto"/>
        <w:jc w:val="center"/>
        <w:rPr>
          <w:rFonts w:cs="Times New Roman"/>
          <w:sz w:val="28"/>
          <w:szCs w:val="28"/>
        </w:rPr>
      </w:pPr>
      <w:r w:rsidRPr="006F6589">
        <w:rPr>
          <w:rFonts w:cs="Times New Roman"/>
          <w:sz w:val="28"/>
          <w:szCs w:val="28"/>
        </w:rPr>
        <w:lastRenderedPageBreak/>
        <w:drawing>
          <wp:inline distT="0" distB="0" distL="0" distR="0" wp14:anchorId="70434222" wp14:editId="55031AC8">
            <wp:extent cx="5940425" cy="2974975"/>
            <wp:effectExtent l="0" t="0" r="3175" b="0"/>
            <wp:docPr id="144008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4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9" w:rsidRDefault="00BB64D9" w:rsidP="00BB64D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6F6589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</w:t>
      </w:r>
      <w:r w:rsidR="006F6589">
        <w:rPr>
          <w:rFonts w:cs="Times New Roman"/>
          <w:sz w:val="28"/>
          <w:szCs w:val="28"/>
        </w:rPr>
        <w:t>Форма авторизации</w:t>
      </w:r>
    </w:p>
    <w:p w:rsidR="00BB64D9" w:rsidRDefault="00BB64D9" w:rsidP="00BB64D9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B64D9" w:rsidRDefault="00210567" w:rsidP="00BB64D9">
      <w:pPr>
        <w:spacing w:line="360" w:lineRule="auto"/>
        <w:jc w:val="center"/>
        <w:rPr>
          <w:rFonts w:cs="Times New Roman"/>
          <w:sz w:val="28"/>
          <w:szCs w:val="28"/>
        </w:rPr>
      </w:pPr>
      <w:r w:rsidRPr="00210567">
        <w:rPr>
          <w:rFonts w:cs="Times New Roman"/>
          <w:sz w:val="28"/>
          <w:szCs w:val="28"/>
        </w:rPr>
        <w:drawing>
          <wp:inline distT="0" distB="0" distL="0" distR="0" wp14:anchorId="0644BFC6" wp14:editId="1148B773">
            <wp:extent cx="5940425" cy="2984500"/>
            <wp:effectExtent l="0" t="0" r="3175" b="6350"/>
            <wp:docPr id="153429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5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9" w:rsidRDefault="00BB64D9" w:rsidP="00BB64D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4 – </w:t>
      </w:r>
      <w:r w:rsidR="00210567">
        <w:rPr>
          <w:rFonts w:cs="Times New Roman"/>
          <w:sz w:val="28"/>
          <w:szCs w:val="28"/>
        </w:rPr>
        <w:t>Страница</w:t>
      </w:r>
      <w:r w:rsidR="007E1A08">
        <w:rPr>
          <w:rFonts w:cs="Times New Roman"/>
          <w:sz w:val="28"/>
          <w:szCs w:val="28"/>
        </w:rPr>
        <w:t xml:space="preserve"> добавления долговой записи</w:t>
      </w:r>
    </w:p>
    <w:p w:rsidR="00BB64D9" w:rsidRDefault="00BB64D9" w:rsidP="00BB64D9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B64D9" w:rsidRPr="007D2C20" w:rsidRDefault="00800F24" w:rsidP="00BB64D9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800F24">
        <w:rPr>
          <w:rFonts w:cs="Times New Roman"/>
          <w:sz w:val="28"/>
          <w:szCs w:val="28"/>
        </w:rPr>
        <w:lastRenderedPageBreak/>
        <w:drawing>
          <wp:inline distT="0" distB="0" distL="0" distR="0" wp14:anchorId="26D574B9" wp14:editId="046621CA">
            <wp:extent cx="5940425" cy="2987675"/>
            <wp:effectExtent l="0" t="0" r="3175" b="3175"/>
            <wp:docPr id="9449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2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9" w:rsidRDefault="00BB64D9" w:rsidP="00BB64D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5 – </w:t>
      </w:r>
      <w:r w:rsidR="00800F24">
        <w:rPr>
          <w:rFonts w:cs="Times New Roman"/>
          <w:sz w:val="28"/>
          <w:szCs w:val="28"/>
        </w:rPr>
        <w:t>Просмотр профиля</w:t>
      </w:r>
    </w:p>
    <w:p w:rsidR="00BB64D9" w:rsidRDefault="00264CD2" w:rsidP="00BB64D9">
      <w:pPr>
        <w:spacing w:after="160" w:line="256" w:lineRule="auto"/>
        <w:rPr>
          <w:rFonts w:eastAsiaTheme="majorEastAsia" w:cs="Times New Roman"/>
          <w:sz w:val="28"/>
          <w:szCs w:val="28"/>
          <w:bdr w:val="none" w:sz="0" w:space="0" w:color="auto" w:frame="1"/>
          <w:lang w:val="en-US" w:eastAsia="ru-RU"/>
        </w:rPr>
      </w:pPr>
      <w:r w:rsidRPr="00264CD2">
        <w:rPr>
          <w:rFonts w:eastAsiaTheme="majorEastAsia" w:cs="Times New Roman"/>
          <w:sz w:val="28"/>
          <w:szCs w:val="28"/>
          <w:bdr w:val="none" w:sz="0" w:space="0" w:color="auto" w:frame="1"/>
          <w:lang w:val="en-US" w:eastAsia="ru-RU"/>
        </w:rPr>
        <w:drawing>
          <wp:inline distT="0" distB="0" distL="0" distR="0" wp14:anchorId="121BD48E" wp14:editId="6EBD0C04">
            <wp:extent cx="5940425" cy="2837180"/>
            <wp:effectExtent l="0" t="0" r="3175" b="1270"/>
            <wp:docPr id="79412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26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20" w:rsidRPr="007D2C20" w:rsidRDefault="007D2C20" w:rsidP="007D2C20">
      <w:pPr>
        <w:spacing w:after="160" w:line="256" w:lineRule="auto"/>
        <w:jc w:val="center"/>
        <w:rPr>
          <w:rFonts w:eastAsiaTheme="majorEastAsia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eastAsiaTheme="majorEastAsia" w:cs="Times New Roman"/>
          <w:sz w:val="28"/>
          <w:szCs w:val="28"/>
          <w:bdr w:val="none" w:sz="0" w:space="0" w:color="auto" w:frame="1"/>
          <w:lang w:eastAsia="ru-RU"/>
        </w:rPr>
        <w:t>Рисунок 6 – Просмотр информации о задолженности</w:t>
      </w:r>
    </w:p>
    <w:p w:rsidR="007D2C20" w:rsidRDefault="007D2C20">
      <w:pPr>
        <w:spacing w:after="160" w:line="259" w:lineRule="auto"/>
        <w:rPr>
          <w:rFonts w:eastAsiaTheme="majorEastAsia" w:cs="Times New Roman"/>
          <w:b/>
          <w:bCs/>
          <w:color w:val="000000"/>
          <w:sz w:val="28"/>
          <w:szCs w:val="28"/>
          <w:u w:color="000000"/>
          <w:bdr w:val="none" w:sz="0" w:space="0" w:color="auto" w:frame="1"/>
          <w:lang w:eastAsia="ru-RU"/>
        </w:rPr>
      </w:pPr>
      <w:bookmarkStart w:id="11" w:name="_Toc165546004"/>
      <w:r>
        <w:rPr>
          <w:b/>
          <w:bCs/>
        </w:rPr>
        <w:br w:type="page"/>
      </w:r>
    </w:p>
    <w:p w:rsidR="00BB64D9" w:rsidRPr="006F6589" w:rsidRDefault="00BB64D9" w:rsidP="00BB64D9">
      <w:pPr>
        <w:pStyle w:val="1"/>
        <w:ind w:left="0" w:firstLine="0"/>
        <w:rPr>
          <w:bdr w:val="none" w:sz="0" w:space="0" w:color="auto"/>
        </w:rPr>
      </w:pPr>
      <w:r>
        <w:rPr>
          <w:b/>
          <w:bCs/>
        </w:rPr>
        <w:lastRenderedPageBreak/>
        <w:t>ЗАКЛЮЧЕНИЕ</w:t>
      </w:r>
      <w:bookmarkEnd w:id="11"/>
    </w:p>
    <w:p w:rsidR="006F6589" w:rsidRDefault="006F6589" w:rsidP="006F6589">
      <w:pPr>
        <w:pStyle w:val="1"/>
        <w:numPr>
          <w:ilvl w:val="0"/>
          <w:numId w:val="0"/>
        </w:numPr>
        <w:rPr>
          <w:bdr w:val="none" w:sz="0" w:space="0" w:color="auto"/>
        </w:rPr>
      </w:pPr>
    </w:p>
    <w:p w:rsidR="00BB64D9" w:rsidRDefault="00BB64D9" w:rsidP="006F658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Данный документ служит основой для разработки пользовательского интерфейса </w:t>
      </w:r>
      <w:r w:rsidR="007E1A08">
        <w:rPr>
          <w:rFonts w:cs="Times New Roman"/>
          <w:sz w:val="28"/>
          <w:szCs w:val="28"/>
        </w:rPr>
        <w:t>АИС</w:t>
      </w:r>
      <w:r>
        <w:rPr>
          <w:rFonts w:cs="Times New Roman"/>
          <w:sz w:val="28"/>
          <w:szCs w:val="28"/>
        </w:rPr>
        <w:t xml:space="preserve"> "</w:t>
      </w:r>
      <w:r w:rsidR="007E1A08">
        <w:rPr>
          <w:rFonts w:cs="Times New Roman"/>
          <w:sz w:val="28"/>
          <w:szCs w:val="28"/>
        </w:rPr>
        <w:t>Долговая яма</w:t>
      </w:r>
      <w:r>
        <w:rPr>
          <w:rFonts w:cs="Times New Roman"/>
          <w:sz w:val="28"/>
          <w:szCs w:val="28"/>
        </w:rPr>
        <w:t>" и обеспечивает согласованность и понимание требований со стороны всех участников процесса разработки.</w:t>
      </w:r>
    </w:p>
    <w:p w:rsidR="003E0722" w:rsidRDefault="003E0722"/>
    <w:sectPr w:rsidR="003E0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7747"/>
    <w:multiLevelType w:val="hybridMultilevel"/>
    <w:tmpl w:val="4D865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122"/>
    <w:multiLevelType w:val="multilevel"/>
    <w:tmpl w:val="6AA8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50990"/>
    <w:multiLevelType w:val="multilevel"/>
    <w:tmpl w:val="DBC21A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796FDC"/>
    <w:multiLevelType w:val="multilevel"/>
    <w:tmpl w:val="45B0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309E8"/>
    <w:multiLevelType w:val="hybridMultilevel"/>
    <w:tmpl w:val="62E42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C40B6D"/>
    <w:multiLevelType w:val="hybridMultilevel"/>
    <w:tmpl w:val="273A5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D707BD"/>
    <w:multiLevelType w:val="hybridMultilevel"/>
    <w:tmpl w:val="8280D978"/>
    <w:lvl w:ilvl="0" w:tplc="51721CC0">
      <w:start w:val="1"/>
      <w:numFmt w:val="decimal"/>
      <w:pStyle w:val="1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BA51B1"/>
    <w:multiLevelType w:val="multilevel"/>
    <w:tmpl w:val="722C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0583B"/>
    <w:multiLevelType w:val="multilevel"/>
    <w:tmpl w:val="4854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062B5"/>
    <w:multiLevelType w:val="multilevel"/>
    <w:tmpl w:val="EB92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04E83"/>
    <w:multiLevelType w:val="multilevel"/>
    <w:tmpl w:val="8DD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51A09"/>
    <w:multiLevelType w:val="multilevel"/>
    <w:tmpl w:val="FD3A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E5E99"/>
    <w:multiLevelType w:val="multilevel"/>
    <w:tmpl w:val="C76C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E4B78"/>
    <w:multiLevelType w:val="hybridMultilevel"/>
    <w:tmpl w:val="2326C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F8475B"/>
    <w:multiLevelType w:val="multilevel"/>
    <w:tmpl w:val="58A0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211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4131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7697849">
    <w:abstractNumId w:val="13"/>
  </w:num>
  <w:num w:numId="4" w16cid:durableId="293367864">
    <w:abstractNumId w:val="5"/>
  </w:num>
  <w:num w:numId="5" w16cid:durableId="996493026">
    <w:abstractNumId w:val="4"/>
  </w:num>
  <w:num w:numId="6" w16cid:durableId="766389942">
    <w:abstractNumId w:val="4"/>
  </w:num>
  <w:num w:numId="7" w16cid:durableId="603147678">
    <w:abstractNumId w:val="6"/>
  </w:num>
  <w:num w:numId="8" w16cid:durableId="1100757748">
    <w:abstractNumId w:val="0"/>
  </w:num>
  <w:num w:numId="9" w16cid:durableId="998311042">
    <w:abstractNumId w:val="7"/>
  </w:num>
  <w:num w:numId="10" w16cid:durableId="887037865">
    <w:abstractNumId w:val="10"/>
  </w:num>
  <w:num w:numId="11" w16cid:durableId="1409423544">
    <w:abstractNumId w:val="3"/>
  </w:num>
  <w:num w:numId="12" w16cid:durableId="658726036">
    <w:abstractNumId w:val="8"/>
  </w:num>
  <w:num w:numId="13" w16cid:durableId="1056314972">
    <w:abstractNumId w:val="14"/>
  </w:num>
  <w:num w:numId="14" w16cid:durableId="1599949157">
    <w:abstractNumId w:val="11"/>
  </w:num>
  <w:num w:numId="15" w16cid:durableId="715739981">
    <w:abstractNumId w:val="9"/>
  </w:num>
  <w:num w:numId="16" w16cid:durableId="2107463041">
    <w:abstractNumId w:val="1"/>
  </w:num>
  <w:num w:numId="17" w16cid:durableId="1214731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4D9"/>
    <w:rsid w:val="00210567"/>
    <w:rsid w:val="00264CD2"/>
    <w:rsid w:val="003753CF"/>
    <w:rsid w:val="00393DAD"/>
    <w:rsid w:val="003E0722"/>
    <w:rsid w:val="00483BAB"/>
    <w:rsid w:val="00607700"/>
    <w:rsid w:val="006F6589"/>
    <w:rsid w:val="007D2C20"/>
    <w:rsid w:val="007E1A08"/>
    <w:rsid w:val="00800F24"/>
    <w:rsid w:val="00B9762B"/>
    <w:rsid w:val="00BB64D9"/>
    <w:rsid w:val="00D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4EC1"/>
  <w15:chartTrackingRefBased/>
  <w15:docId w15:val="{268E662F-E43F-4297-9887-31A2ADFD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D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64D9"/>
    <w:pPr>
      <w:keepNext/>
      <w:keepLines/>
      <w:numPr>
        <w:numId w:val="1"/>
      </w:numPr>
      <w:spacing w:line="360" w:lineRule="auto"/>
      <w:contextualSpacing/>
      <w:jc w:val="center"/>
      <w:outlineLvl w:val="0"/>
    </w:pPr>
    <w:rPr>
      <w:rFonts w:eastAsiaTheme="majorEastAsia" w:cs="Times New Roman"/>
      <w:b/>
      <w:sz w:val="28"/>
      <w:szCs w:val="28"/>
      <w:u w:color="000000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64D9"/>
    <w:pPr>
      <w:keepNext/>
      <w:keepLines/>
      <w:numPr>
        <w:ilvl w:val="1"/>
        <w:numId w:val="1"/>
      </w:numPr>
      <w:spacing w:line="360" w:lineRule="auto"/>
      <w:ind w:left="576"/>
      <w:contextualSpacing/>
      <w:jc w:val="both"/>
      <w:outlineLvl w:val="1"/>
    </w:pPr>
    <w:rPr>
      <w:rFonts w:eastAsiaTheme="majorEastAsia" w:cstheme="majorBidi"/>
      <w:b/>
      <w:sz w:val="28"/>
      <w:szCs w:val="26"/>
      <w:u w:color="00000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4D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4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4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4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4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4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4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D9"/>
    <w:rPr>
      <w:rFonts w:ascii="Times New Roman" w:eastAsiaTheme="majorEastAsia" w:hAnsi="Times New Roman" w:cs="Times New Roman"/>
      <w:b/>
      <w:sz w:val="28"/>
      <w:szCs w:val="28"/>
      <w:u w:color="00000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D9"/>
    <w:rPr>
      <w:rFonts w:ascii="Times New Roman" w:eastAsiaTheme="majorEastAsia" w:hAnsi="Times New Roman" w:cstheme="majorBidi"/>
      <w:b/>
      <w:sz w:val="28"/>
      <w:szCs w:val="26"/>
      <w:u w:color="00000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4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4D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4D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4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4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4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4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B64D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64D9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64D9"/>
    <w:rPr>
      <w:rFonts w:ascii="Times New Roman" w:eastAsia="Arial Unicode MS" w:hAnsi="Times New Roman" w:cs="Arial Unicode MS"/>
      <w:color w:val="000000"/>
      <w:u w:color="000000"/>
      <w:bdr w:val="none" w:sz="0" w:space="0" w:color="auto" w:frame="1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BB64D9"/>
    <w:pPr>
      <w:spacing w:after="160" w:line="256" w:lineRule="auto"/>
      <w:ind w:left="720"/>
      <w:contextualSpacing/>
    </w:pPr>
    <w:rPr>
      <w:rFonts w:eastAsia="Arial Unicode MS" w:cs="Arial Unicode MS"/>
      <w:color w:val="000000"/>
      <w:sz w:val="22"/>
      <w:szCs w:val="22"/>
      <w:u w:color="000000"/>
      <w:bdr w:val="none" w:sz="0" w:space="0" w:color="auto" w:frame="1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4D9"/>
    <w:pPr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bCs/>
      <w:color w:val="2E74B5" w:themeColor="accent1" w:themeShade="BF"/>
    </w:rPr>
  </w:style>
  <w:style w:type="character" w:customStyle="1" w:styleId="CharChar">
    <w:name w:val="Обычный Char Char"/>
    <w:link w:val="10"/>
    <w:locked/>
    <w:rsid w:val="00BB64D9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10">
    <w:name w:val="Обычный1"/>
    <w:basedOn w:val="Normal"/>
    <w:link w:val="CharChar"/>
    <w:rsid w:val="00BB64D9"/>
    <w:pPr>
      <w:spacing w:line="360" w:lineRule="auto"/>
      <w:ind w:firstLine="851"/>
      <w:jc w:val="both"/>
    </w:pPr>
    <w:rPr>
      <w:rFonts w:eastAsia="Times New Roman" w:cs="Times New Roman"/>
      <w:u w:color="000000"/>
      <w:lang w:eastAsia="ru-RU"/>
    </w:rPr>
  </w:style>
  <w:style w:type="paragraph" w:customStyle="1" w:styleId="a">
    <w:name w:val="Подзаголовок (титульная)"/>
    <w:basedOn w:val="10"/>
    <w:next w:val="10"/>
    <w:autoRedefine/>
    <w:rsid w:val="00BB64D9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BB64D9"/>
    <w:pPr>
      <w:ind w:firstLine="0"/>
      <w:jc w:val="center"/>
    </w:pPr>
    <w:rPr>
      <w:b/>
      <w:sz w:val="28"/>
      <w:szCs w:val="28"/>
    </w:rPr>
  </w:style>
  <w:style w:type="character" w:customStyle="1" w:styleId="12">
    <w:name w:val="Заголовок1 Знак"/>
    <w:basedOn w:val="ListParagraphChar"/>
    <w:link w:val="1"/>
    <w:locked/>
    <w:rsid w:val="00BB64D9"/>
    <w:rPr>
      <w:rFonts w:ascii="Times New Roman" w:eastAsiaTheme="majorEastAsia" w:hAnsi="Times New Roman" w:cs="Times New Roman"/>
      <w:color w:val="000000"/>
      <w:sz w:val="28"/>
      <w:szCs w:val="28"/>
      <w:u w:color="000000"/>
      <w:bdr w:val="none" w:sz="0" w:space="0" w:color="auto" w:frame="1"/>
      <w:lang w:eastAsia="ru-RU"/>
    </w:rPr>
  </w:style>
  <w:style w:type="paragraph" w:customStyle="1" w:styleId="1">
    <w:name w:val="Заголовок1"/>
    <w:basedOn w:val="Heading1"/>
    <w:link w:val="12"/>
    <w:qFormat/>
    <w:rsid w:val="00BB64D9"/>
    <w:pPr>
      <w:numPr>
        <w:numId w:val="2"/>
      </w:numPr>
    </w:pPr>
    <w:rPr>
      <w:b w:val="0"/>
      <w:color w:val="000000"/>
      <w:bdr w:val="none" w:sz="0" w:space="0" w:color="auto" w:frame="1"/>
    </w:rPr>
  </w:style>
  <w:style w:type="table" w:styleId="TableGrid">
    <w:name w:val="Table Grid"/>
    <w:basedOn w:val="TableNormal"/>
    <w:uiPriority w:val="39"/>
    <w:rsid w:val="00BB64D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1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uhug\Desktop\4.docx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luhug\Desktop\4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file:///C:\Users\Aluhug\Desktop\4.docx" TargetMode="External"/><Relationship Id="rId11" Type="http://schemas.openxmlformats.org/officeDocument/2006/relationships/hyperlink" Target="file:///C:\Users\Aluhug\Desktop\4.docx" TargetMode="External"/><Relationship Id="rId5" Type="http://schemas.openxmlformats.org/officeDocument/2006/relationships/hyperlink" Target="file:///C:\Users\Aluhug\Desktop\4.docx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C:\Users\Aluhug\Desktop\4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Aluhug\Desktop\4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Oleg Ediseev</cp:lastModifiedBy>
  <cp:revision>11</cp:revision>
  <dcterms:created xsi:type="dcterms:W3CDTF">2024-05-16T10:09:00Z</dcterms:created>
  <dcterms:modified xsi:type="dcterms:W3CDTF">2024-05-23T09:55:00Z</dcterms:modified>
</cp:coreProperties>
</file>