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95E" w:rsidRDefault="008A1DF4" w:rsidP="00E72D0B">
      <w:pPr>
        <w:pStyle w:val="Heading1"/>
        <w:jc w:val="left"/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2501265" cy="598170"/>
            <wp:effectExtent l="0" t="0" r="0" b="0"/>
            <wp:docPr id="2" name="Picture 1" descr="logotipo_IT_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IT_2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6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95E" w:rsidRPr="00E72D0B" w:rsidRDefault="002C795E" w:rsidP="00711228">
      <w:pPr>
        <w:spacing w:line="240" w:lineRule="auto"/>
        <w:rPr>
          <w:sz w:val="16"/>
          <w:szCs w:val="16"/>
          <w:lang w:eastAsia="pt-PT"/>
        </w:rPr>
      </w:pPr>
    </w:p>
    <w:p w:rsidR="00711228" w:rsidRPr="00711228" w:rsidRDefault="00711228" w:rsidP="00711228">
      <w:pPr>
        <w:spacing w:after="0" w:line="240" w:lineRule="auto"/>
        <w:jc w:val="center"/>
        <w:rPr>
          <w:rStyle w:val="erro1"/>
          <w:rFonts w:asciiTheme="minorHAnsi" w:hAnsiTheme="minorHAnsi"/>
        </w:rPr>
      </w:pPr>
      <w:r w:rsidRPr="00711228">
        <w:rPr>
          <w:rFonts w:asciiTheme="minorHAnsi" w:hAnsiTheme="minorHAnsi"/>
          <w:b/>
        </w:rPr>
        <w:t xml:space="preserve">EDITAL PARA A ATRIBUIÇÃO DE BOLSAS NO ÂMBITO DE </w:t>
      </w:r>
      <w:r w:rsidRPr="00711228">
        <w:rPr>
          <w:rStyle w:val="conv1"/>
          <w:rFonts w:asciiTheme="minorHAnsi" w:hAnsiTheme="minorHAnsi"/>
          <w:b/>
          <w:color w:val="auto"/>
        </w:rPr>
        <w:t>PROJETOS</w:t>
      </w:r>
      <w:r w:rsidRPr="00711228">
        <w:rPr>
          <w:rFonts w:asciiTheme="minorHAnsi" w:hAnsiTheme="minorHAnsi"/>
          <w:b/>
        </w:rPr>
        <w:t xml:space="preserve"> E INSTITUIÇÕES DE I&amp;D</w:t>
      </w:r>
    </w:p>
    <w:p w:rsidR="00711228" w:rsidRPr="00711228" w:rsidRDefault="00711228" w:rsidP="00711228">
      <w:pPr>
        <w:spacing w:after="0" w:line="240" w:lineRule="auto"/>
        <w:jc w:val="center"/>
        <w:rPr>
          <w:rFonts w:asciiTheme="minorHAnsi" w:hAnsiTheme="minorHAnsi"/>
        </w:rPr>
      </w:pPr>
      <w:r w:rsidRPr="00711228">
        <w:rPr>
          <w:rStyle w:val="erro1"/>
          <w:rFonts w:asciiTheme="minorHAnsi" w:hAnsiTheme="minorHAnsi"/>
        </w:rPr>
        <w:br/>
      </w:r>
      <w:r w:rsidRPr="00711228">
        <w:rPr>
          <w:rStyle w:val="erro1"/>
          <w:rFonts w:asciiTheme="minorHAnsi" w:hAnsiTheme="minorHAnsi"/>
          <w:b/>
          <w:color w:val="FF0000"/>
        </w:rPr>
        <w:t>Refª</w:t>
      </w:r>
      <w:r w:rsidR="008E24E4">
        <w:rPr>
          <w:rFonts w:asciiTheme="minorHAnsi" w:hAnsiTheme="minorHAnsi"/>
          <w:b/>
          <w:color w:val="FF0000"/>
        </w:rPr>
        <w:t>563</w:t>
      </w:r>
      <w:r w:rsidRPr="00711228">
        <w:rPr>
          <w:rFonts w:asciiTheme="minorHAnsi" w:hAnsiTheme="minorHAnsi"/>
          <w:b/>
          <w:color w:val="FF0000"/>
        </w:rPr>
        <w:t>/201</w:t>
      </w:r>
      <w:r w:rsidR="00875406">
        <w:rPr>
          <w:rFonts w:asciiTheme="minorHAnsi" w:hAnsiTheme="minorHAnsi"/>
          <w:b/>
          <w:color w:val="FF0000"/>
        </w:rPr>
        <w:t>4</w:t>
      </w:r>
    </w:p>
    <w:p w:rsidR="00711228" w:rsidRPr="00711228" w:rsidRDefault="00711228" w:rsidP="00711228">
      <w:pPr>
        <w:spacing w:after="0" w:line="240" w:lineRule="auto"/>
        <w:jc w:val="center"/>
        <w:rPr>
          <w:rFonts w:asciiTheme="minorHAnsi" w:hAnsiTheme="minorHAnsi"/>
          <w:b/>
        </w:rPr>
      </w:pPr>
      <w:r w:rsidRPr="00711228">
        <w:rPr>
          <w:rFonts w:asciiTheme="minorHAnsi" w:hAnsiTheme="minorHAnsi"/>
        </w:rPr>
        <w:br/>
      </w:r>
      <w:r w:rsidRPr="00711228">
        <w:rPr>
          <w:rFonts w:asciiTheme="minorHAnsi" w:hAnsiTheme="minorHAnsi"/>
          <w:b/>
        </w:rPr>
        <w:t xml:space="preserve">Título: Bolsa de </w:t>
      </w:r>
      <w:r w:rsidR="0019570E">
        <w:rPr>
          <w:rFonts w:asciiTheme="minorHAnsi" w:hAnsiTheme="minorHAnsi"/>
          <w:b/>
        </w:rPr>
        <w:t xml:space="preserve">Integração na </w:t>
      </w:r>
      <w:r w:rsidRPr="00711228">
        <w:rPr>
          <w:rFonts w:asciiTheme="minorHAnsi" w:hAnsiTheme="minorHAnsi"/>
          <w:b/>
        </w:rPr>
        <w:t>Investigação Cientifica (uma vaga)</w:t>
      </w:r>
    </w:p>
    <w:p w:rsidR="00711228" w:rsidRPr="00711228" w:rsidRDefault="00711228" w:rsidP="00711228">
      <w:pPr>
        <w:spacing w:after="0" w:line="240" w:lineRule="auto"/>
        <w:jc w:val="center"/>
        <w:rPr>
          <w:rFonts w:asciiTheme="minorHAnsi" w:hAnsiTheme="minorHAnsi"/>
        </w:rPr>
      </w:pPr>
    </w:p>
    <w:p w:rsidR="00711228" w:rsidRDefault="00711228" w:rsidP="00711228">
      <w:pPr>
        <w:spacing w:after="0" w:line="240" w:lineRule="auto"/>
        <w:jc w:val="both"/>
        <w:rPr>
          <w:rFonts w:asciiTheme="minorHAnsi" w:hAnsiTheme="minorHAnsi"/>
        </w:rPr>
      </w:pPr>
      <w:r w:rsidRPr="00711228">
        <w:rPr>
          <w:rFonts w:asciiTheme="minorHAnsi" w:hAnsiTheme="minorHAnsi"/>
        </w:rPr>
        <w:t xml:space="preserve">Encontra-se aberto concurso para a atribuição de uma Bolsa de </w:t>
      </w:r>
      <w:r w:rsidR="0019570E">
        <w:rPr>
          <w:rFonts w:asciiTheme="minorHAnsi" w:hAnsiTheme="minorHAnsi"/>
        </w:rPr>
        <w:t xml:space="preserve">Integração na </w:t>
      </w:r>
      <w:r w:rsidRPr="00711228">
        <w:rPr>
          <w:rFonts w:asciiTheme="minorHAnsi" w:hAnsiTheme="minorHAnsi"/>
        </w:rPr>
        <w:t xml:space="preserve">Investigação Científica no âmbito do </w:t>
      </w:r>
      <w:r w:rsidR="0019570E">
        <w:rPr>
          <w:rFonts w:asciiTheme="minorHAnsi" w:hAnsiTheme="minorHAnsi"/>
        </w:rPr>
        <w:t>trabalho desenvolvido pelo grupo Wireless Circuits</w:t>
      </w:r>
      <w:r w:rsidRPr="00711228">
        <w:rPr>
          <w:rFonts w:asciiTheme="minorHAnsi" w:hAnsiTheme="minorHAnsi"/>
        </w:rPr>
        <w:t xml:space="preserve"> do Instituto de Telecomunicações de Aveiro, nas seguintes condições:</w:t>
      </w:r>
    </w:p>
    <w:p w:rsidR="00711228" w:rsidRDefault="00711228" w:rsidP="00711228">
      <w:pPr>
        <w:spacing w:after="0" w:line="240" w:lineRule="auto"/>
        <w:jc w:val="both"/>
      </w:pPr>
    </w:p>
    <w:p w:rsidR="00711228" w:rsidRDefault="00711228" w:rsidP="00711228">
      <w:pPr>
        <w:spacing w:after="0" w:line="240" w:lineRule="auto"/>
        <w:jc w:val="both"/>
      </w:pPr>
      <w:r w:rsidRPr="00711228">
        <w:rPr>
          <w:b/>
        </w:rPr>
        <w:t>Área Científica</w:t>
      </w:r>
      <w:r w:rsidRPr="00711228">
        <w:t xml:space="preserve">: </w:t>
      </w:r>
      <w:r w:rsidR="0019570E">
        <w:t>Controlo, Eletrónica de RF</w:t>
      </w:r>
    </w:p>
    <w:p w:rsidR="00711228" w:rsidRPr="00711228" w:rsidRDefault="00711228" w:rsidP="00711228">
      <w:pPr>
        <w:spacing w:after="0" w:line="240" w:lineRule="auto"/>
        <w:jc w:val="both"/>
      </w:pPr>
    </w:p>
    <w:p w:rsidR="00711228" w:rsidRDefault="00711228" w:rsidP="00711228">
      <w:pPr>
        <w:spacing w:after="0" w:line="240" w:lineRule="auto"/>
        <w:jc w:val="both"/>
      </w:pPr>
      <w:r w:rsidRPr="00711228">
        <w:rPr>
          <w:b/>
        </w:rPr>
        <w:t>Requisitos de admissão:</w:t>
      </w:r>
      <w:r w:rsidRPr="00711228">
        <w:t xml:space="preserve"> </w:t>
      </w:r>
      <w:r w:rsidR="00B12ED6">
        <w:t>Aluno de</w:t>
      </w:r>
      <w:r w:rsidR="0019570E">
        <w:t xml:space="preserve"> curso de </w:t>
      </w:r>
      <w:r w:rsidR="00B12ED6">
        <w:t xml:space="preserve">mestrado (ou 2º ciclo) em </w:t>
      </w:r>
      <w:r w:rsidR="0019570E">
        <w:t>engenharia eletrónica ou eletrotécnica, com vertente forte em controlo e telecomunicações.</w:t>
      </w:r>
    </w:p>
    <w:p w:rsidR="00711228" w:rsidRPr="00711228" w:rsidRDefault="00711228" w:rsidP="00711228">
      <w:pPr>
        <w:spacing w:after="0" w:line="240" w:lineRule="auto"/>
        <w:jc w:val="both"/>
      </w:pPr>
    </w:p>
    <w:p w:rsidR="00711228" w:rsidRPr="00711228" w:rsidRDefault="00711228" w:rsidP="00711228">
      <w:pPr>
        <w:spacing w:after="0" w:line="240" w:lineRule="auto"/>
        <w:jc w:val="both"/>
      </w:pPr>
      <w:r w:rsidRPr="00711228">
        <w:t>Os Candidatos devem ter o seguinte perfil pessoal e técnico:</w:t>
      </w:r>
    </w:p>
    <w:p w:rsidR="00711228" w:rsidRPr="00711228" w:rsidRDefault="00711228" w:rsidP="00711228">
      <w:pPr>
        <w:spacing w:after="0" w:line="240" w:lineRule="auto"/>
        <w:jc w:val="both"/>
      </w:pPr>
      <w:r w:rsidRPr="00711228">
        <w:t>- Interesse pessoal e profissional pela área em causa.</w:t>
      </w:r>
    </w:p>
    <w:p w:rsidR="00711228" w:rsidRDefault="00711228" w:rsidP="00711228">
      <w:pPr>
        <w:spacing w:after="0" w:line="240" w:lineRule="auto"/>
        <w:jc w:val="both"/>
      </w:pPr>
      <w:r w:rsidRPr="00711228">
        <w:t xml:space="preserve">- </w:t>
      </w:r>
      <w:r w:rsidR="0019570E">
        <w:t xml:space="preserve">Domínio das matérias de </w:t>
      </w:r>
      <w:r w:rsidR="00B12ED6">
        <w:t>Processamento de Sinal, Álgebra, Controlo, Eletrónica e Telecomunicações.</w:t>
      </w:r>
    </w:p>
    <w:p w:rsidR="00711228" w:rsidRPr="00711228" w:rsidRDefault="00711228" w:rsidP="00711228">
      <w:pPr>
        <w:spacing w:after="0" w:line="240" w:lineRule="auto"/>
        <w:jc w:val="both"/>
      </w:pPr>
      <w:r w:rsidRPr="00711228">
        <w:t xml:space="preserve">- Domínio de </w:t>
      </w:r>
      <w:r w:rsidR="0019570E">
        <w:t>p</w:t>
      </w:r>
      <w:r w:rsidR="0019570E" w:rsidRPr="00711228">
        <w:t xml:space="preserve">rogramação </w:t>
      </w:r>
      <w:r w:rsidR="0019570E">
        <w:t>em MATLAB e SIMULINK</w:t>
      </w:r>
      <w:r w:rsidR="00B12ED6">
        <w:t>.</w:t>
      </w:r>
    </w:p>
    <w:p w:rsidR="00711228" w:rsidRPr="00711228" w:rsidRDefault="00711228" w:rsidP="00711228">
      <w:pPr>
        <w:spacing w:after="0" w:line="240" w:lineRule="auto"/>
        <w:jc w:val="both"/>
      </w:pPr>
      <w:r w:rsidRPr="00711228">
        <w:t xml:space="preserve">- Apetência para tarefas de estudo, desenvolvimento </w:t>
      </w:r>
      <w:r w:rsidR="0019570E">
        <w:t>e análise</w:t>
      </w:r>
      <w:r w:rsidRPr="00711228">
        <w:t>.</w:t>
      </w:r>
    </w:p>
    <w:p w:rsidR="00711228" w:rsidRDefault="00711228" w:rsidP="00711228">
      <w:pPr>
        <w:spacing w:after="0" w:line="240" w:lineRule="auto"/>
        <w:jc w:val="both"/>
      </w:pPr>
    </w:p>
    <w:p w:rsidR="00711228" w:rsidRPr="00711228" w:rsidRDefault="00711228" w:rsidP="00711228">
      <w:pPr>
        <w:spacing w:after="0" w:line="240" w:lineRule="auto"/>
        <w:jc w:val="both"/>
        <w:rPr>
          <w:b/>
        </w:rPr>
      </w:pPr>
      <w:r w:rsidRPr="00711228">
        <w:rPr>
          <w:b/>
        </w:rPr>
        <w:t xml:space="preserve">Conhecimentos e </w:t>
      </w:r>
      <w:r w:rsidRPr="00711228">
        <w:rPr>
          <w:rStyle w:val="erro1"/>
          <w:b/>
        </w:rPr>
        <w:t>exper</w:t>
      </w:r>
      <w:r w:rsidR="0019570E">
        <w:rPr>
          <w:rStyle w:val="erro1"/>
          <w:b/>
        </w:rPr>
        <w:t>i</w:t>
      </w:r>
      <w:r w:rsidRPr="00711228">
        <w:rPr>
          <w:rStyle w:val="erro1"/>
          <w:b/>
        </w:rPr>
        <w:t>ência</w:t>
      </w:r>
      <w:r w:rsidRPr="00711228">
        <w:rPr>
          <w:b/>
        </w:rPr>
        <w:t xml:space="preserve"> técnicos preferenciais:</w:t>
      </w:r>
    </w:p>
    <w:p w:rsidR="00711228" w:rsidRDefault="00711228" w:rsidP="00711228">
      <w:pPr>
        <w:spacing w:after="0" w:line="240" w:lineRule="auto"/>
        <w:jc w:val="both"/>
      </w:pPr>
    </w:p>
    <w:p w:rsidR="00711228" w:rsidRPr="00711228" w:rsidRDefault="0019570E" w:rsidP="0019570E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Style w:val="conv1"/>
          <w:color w:val="auto"/>
        </w:rPr>
      </w:pPr>
      <w:r>
        <w:rPr>
          <w:rStyle w:val="conv1"/>
          <w:rFonts w:asciiTheme="minorHAnsi" w:hAnsiTheme="minorHAnsi"/>
          <w:color w:val="auto"/>
        </w:rPr>
        <w:t xml:space="preserve">Conhecimentos </w:t>
      </w:r>
      <w:r>
        <w:t xml:space="preserve">sólidos de </w:t>
      </w:r>
      <w:r w:rsidR="00B12ED6">
        <w:t>processamento de sinal</w:t>
      </w:r>
      <w:r>
        <w:t xml:space="preserve"> e álgebra linear;</w:t>
      </w:r>
    </w:p>
    <w:p w:rsidR="00711228" w:rsidRPr="0019570E" w:rsidRDefault="0019570E" w:rsidP="00711228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</w:pPr>
      <w:r>
        <w:rPr>
          <w:rFonts w:asciiTheme="minorHAnsi" w:hAnsiTheme="minorHAnsi"/>
        </w:rPr>
        <w:t>Conhecimentos das técnicas clássicas de controlo de sistemas (</w:t>
      </w:r>
      <w:r w:rsidR="00B12ED6">
        <w:rPr>
          <w:rFonts w:asciiTheme="minorHAnsi" w:hAnsiTheme="minorHAnsi"/>
        </w:rPr>
        <w:t xml:space="preserve">modelação </w:t>
      </w:r>
      <w:r>
        <w:rPr>
          <w:rFonts w:asciiTheme="minorHAnsi" w:hAnsiTheme="minorHAnsi"/>
        </w:rPr>
        <w:t xml:space="preserve">de sistemas, </w:t>
      </w:r>
      <w:r w:rsidR="00B12ED6">
        <w:rPr>
          <w:rFonts w:asciiTheme="minorHAnsi" w:hAnsiTheme="minorHAnsi"/>
        </w:rPr>
        <w:t>compensação de sistemas, realimentação</w:t>
      </w:r>
      <w:r>
        <w:rPr>
          <w:rFonts w:asciiTheme="minorHAnsi" w:hAnsiTheme="minorHAnsi"/>
        </w:rPr>
        <w:t>);</w:t>
      </w:r>
    </w:p>
    <w:p w:rsidR="0019570E" w:rsidRDefault="0019570E" w:rsidP="00711228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</w:pPr>
      <w:r>
        <w:t xml:space="preserve">Conhecimentos de representação e processamento de sistemas </w:t>
      </w:r>
      <w:r w:rsidR="00B12ED6">
        <w:t>de tempo discreto</w:t>
      </w:r>
      <w:r>
        <w:t>;</w:t>
      </w:r>
    </w:p>
    <w:p w:rsidR="0019570E" w:rsidRPr="00711228" w:rsidRDefault="0019570E" w:rsidP="00711228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</w:pPr>
      <w:r>
        <w:t>Boas práticas de programação em MATLAB e simulação em SIMULINK.</w:t>
      </w:r>
    </w:p>
    <w:p w:rsidR="00711228" w:rsidRDefault="00711228" w:rsidP="00711228">
      <w:pPr>
        <w:pStyle w:val="ListParagraph"/>
        <w:spacing w:after="0" w:line="240" w:lineRule="auto"/>
        <w:ind w:left="426"/>
        <w:jc w:val="both"/>
        <w:rPr>
          <w:rFonts w:asciiTheme="minorHAnsi" w:hAnsiTheme="minorHAnsi"/>
        </w:rPr>
      </w:pPr>
    </w:p>
    <w:p w:rsidR="00711228" w:rsidRDefault="00711228" w:rsidP="00711228">
      <w:pPr>
        <w:pStyle w:val="ListParagraph"/>
        <w:spacing w:after="0" w:line="240" w:lineRule="auto"/>
        <w:ind w:left="0"/>
        <w:jc w:val="both"/>
        <w:rPr>
          <w:rFonts w:asciiTheme="minorHAnsi" w:hAnsiTheme="minorHAnsi"/>
        </w:rPr>
      </w:pPr>
      <w:r w:rsidRPr="00711228">
        <w:rPr>
          <w:rFonts w:asciiTheme="minorHAnsi" w:hAnsiTheme="minorHAnsi"/>
          <w:b/>
        </w:rPr>
        <w:t>Plano de trabalhos:</w:t>
      </w:r>
      <w:r w:rsidRPr="00711228">
        <w:rPr>
          <w:rFonts w:asciiTheme="minorHAnsi" w:hAnsiTheme="minorHAnsi"/>
        </w:rPr>
        <w:t xml:space="preserve"> As tarefas do bolseiro a contratar estão </w:t>
      </w:r>
      <w:r w:rsidR="00CC4599">
        <w:rPr>
          <w:rFonts w:asciiTheme="minorHAnsi" w:hAnsiTheme="minorHAnsi"/>
        </w:rPr>
        <w:t>inseridas</w:t>
      </w:r>
      <w:r w:rsidR="00CC4599" w:rsidRPr="00711228">
        <w:rPr>
          <w:rFonts w:asciiTheme="minorHAnsi" w:hAnsiTheme="minorHAnsi"/>
        </w:rPr>
        <w:t xml:space="preserve"> </w:t>
      </w:r>
      <w:r w:rsidR="00CC4599">
        <w:rPr>
          <w:rFonts w:asciiTheme="minorHAnsi" w:hAnsiTheme="minorHAnsi"/>
        </w:rPr>
        <w:t>no tema</w:t>
      </w:r>
      <w:r w:rsidR="005B22E5">
        <w:rPr>
          <w:rFonts w:asciiTheme="minorHAnsi" w:hAnsiTheme="minorHAnsi"/>
        </w:rPr>
        <w:t xml:space="preserve"> de</w:t>
      </w:r>
      <w:r w:rsidR="00CC4599">
        <w:rPr>
          <w:rFonts w:asciiTheme="minorHAnsi" w:hAnsiTheme="minorHAnsi"/>
        </w:rPr>
        <w:t xml:space="preserve"> </w:t>
      </w:r>
      <w:r w:rsidR="00B12ED6">
        <w:rPr>
          <w:rFonts w:asciiTheme="minorHAnsi" w:hAnsiTheme="minorHAnsi"/>
        </w:rPr>
        <w:t>compensação de sistemas eletrónicos dedicados às telecomunicações</w:t>
      </w:r>
      <w:r w:rsidR="00CC4599">
        <w:rPr>
          <w:rFonts w:asciiTheme="minorHAnsi" w:hAnsiTheme="minorHAnsi"/>
        </w:rPr>
        <w:t>.</w:t>
      </w:r>
    </w:p>
    <w:p w:rsidR="00711228" w:rsidRDefault="00711228" w:rsidP="00711228">
      <w:pPr>
        <w:pStyle w:val="ListParagraph"/>
        <w:spacing w:after="0" w:line="240" w:lineRule="auto"/>
        <w:ind w:left="0"/>
        <w:jc w:val="both"/>
        <w:rPr>
          <w:rFonts w:asciiTheme="minorHAnsi" w:hAnsiTheme="minorHAnsi"/>
        </w:rPr>
      </w:pPr>
    </w:p>
    <w:p w:rsidR="00DE30C1" w:rsidRDefault="00DE30C1" w:rsidP="00711228">
      <w:pPr>
        <w:pStyle w:val="ListParagraph"/>
        <w:spacing w:after="0" w:line="240" w:lineRule="auto"/>
        <w:ind w:left="0"/>
        <w:jc w:val="both"/>
        <w:rPr>
          <w:b/>
        </w:rPr>
      </w:pPr>
    </w:p>
    <w:p w:rsidR="002C795E" w:rsidRDefault="00711228" w:rsidP="003B4ED3">
      <w:pPr>
        <w:pStyle w:val="ListParagraph"/>
        <w:spacing w:after="0" w:line="240" w:lineRule="auto"/>
        <w:ind w:left="0"/>
        <w:jc w:val="both"/>
      </w:pPr>
      <w:r w:rsidRPr="00711228">
        <w:rPr>
          <w:b/>
        </w:rPr>
        <w:t xml:space="preserve">Legislação e regulamentação aplicável: </w:t>
      </w:r>
      <w:r w:rsidR="003B4ED3">
        <w:t>Lei Nº. 40/2004, de 18 de agosto (Estatuto do Bolseiro de</w:t>
      </w:r>
      <w:r w:rsidR="005E2246">
        <w:t xml:space="preserve"> </w:t>
      </w:r>
      <w:r w:rsidR="003B4ED3">
        <w:t>Investigação Científica) e alterado pela Lei nº 202/2012 de 27 de agosto; Regulamento de Bolsas de</w:t>
      </w:r>
      <w:r w:rsidR="005E2246">
        <w:t xml:space="preserve"> </w:t>
      </w:r>
      <w:r w:rsidR="003B4ED3">
        <w:t>Investigação da FCT, I.P.-2013</w:t>
      </w:r>
      <w:r w:rsidR="008E24E4">
        <w:t xml:space="preserve"> </w:t>
      </w:r>
      <w:r w:rsidR="008E24E4">
        <w:rPr>
          <w:rFonts w:ascii="Arial" w:hAnsi="Arial" w:cs="Arial"/>
        </w:rPr>
        <w:t>(</w:t>
      </w:r>
      <w:hyperlink r:id="rId10" w:history="1">
        <w:r w:rsidR="008E24E4">
          <w:rPr>
            <w:rStyle w:val="Hyperlink"/>
          </w:rPr>
          <w:t>www.fct.pt/apoios/bolsas/regulamento.phtml.pt</w:t>
        </w:r>
      </w:hyperlink>
      <w:r w:rsidR="008E24E4">
        <w:rPr>
          <w:rStyle w:val="Hyperlink"/>
        </w:rPr>
        <w:t>)</w:t>
      </w:r>
      <w:r w:rsidR="003B4ED3">
        <w:t>.</w:t>
      </w:r>
    </w:p>
    <w:p w:rsidR="00711228" w:rsidRPr="00711228" w:rsidRDefault="00711228" w:rsidP="00711228">
      <w:pPr>
        <w:spacing w:after="0" w:line="360" w:lineRule="auto"/>
        <w:jc w:val="both"/>
      </w:pPr>
    </w:p>
    <w:p w:rsidR="00DE30C1" w:rsidRDefault="00DE30C1" w:rsidP="00DE30C1">
      <w:pPr>
        <w:pStyle w:val="ListParagraph"/>
        <w:spacing w:after="0" w:line="240" w:lineRule="auto"/>
        <w:ind w:left="0"/>
        <w:jc w:val="both"/>
      </w:pPr>
      <w:r w:rsidRPr="00DE30C1">
        <w:rPr>
          <w:b/>
        </w:rPr>
        <w:t xml:space="preserve">Local de trabalho: </w:t>
      </w:r>
      <w:r w:rsidRPr="00DE30C1">
        <w:t>O trabalho será desenvolvido no Instituto de Telecomunicações de Aveiro, sob a orientação</w:t>
      </w:r>
      <w:r>
        <w:t xml:space="preserve"> científica do </w:t>
      </w:r>
      <w:r w:rsidR="00CC4599">
        <w:t>Prof. Telmo Reis Cunha.</w:t>
      </w:r>
    </w:p>
    <w:p w:rsidR="00DE30C1" w:rsidRDefault="00DE30C1" w:rsidP="00DE30C1">
      <w:pPr>
        <w:pStyle w:val="ListParagraph"/>
        <w:spacing w:after="0" w:line="240" w:lineRule="auto"/>
        <w:ind w:left="0"/>
        <w:jc w:val="both"/>
      </w:pPr>
    </w:p>
    <w:p w:rsidR="00DE30C1" w:rsidRDefault="00DE30C1" w:rsidP="00DE30C1">
      <w:pPr>
        <w:pStyle w:val="ListParagraph"/>
        <w:spacing w:after="0" w:line="240" w:lineRule="auto"/>
        <w:ind w:left="0"/>
        <w:jc w:val="both"/>
      </w:pPr>
      <w:r w:rsidRPr="00DE30C1">
        <w:rPr>
          <w:b/>
        </w:rPr>
        <w:t xml:space="preserve">Duração da(s) bolsa(s): </w:t>
      </w:r>
      <w:r w:rsidRPr="00DE30C1">
        <w:t xml:space="preserve">A bolsa terá a duração inicial de 6 meses, com início previsto em </w:t>
      </w:r>
      <w:r w:rsidR="005E2246">
        <w:t>20</w:t>
      </w:r>
      <w:r w:rsidRPr="00DE30C1">
        <w:t xml:space="preserve"> de </w:t>
      </w:r>
      <w:r w:rsidR="005E2246">
        <w:t>outubro</w:t>
      </w:r>
      <w:r w:rsidR="00CC4599" w:rsidRPr="00DE30C1">
        <w:t xml:space="preserve"> </w:t>
      </w:r>
      <w:r w:rsidR="005E2246">
        <w:t>de 2014</w:t>
      </w:r>
      <w:r w:rsidRPr="00DE30C1">
        <w:t xml:space="preserve">, </w:t>
      </w:r>
      <w:r w:rsidR="00CC4599">
        <w:t>podendo ser extensível por iguais períodos</w:t>
      </w:r>
      <w:r w:rsidRPr="00DE30C1">
        <w:t>, caso ambas as partes se mantenham interessadas.</w:t>
      </w:r>
    </w:p>
    <w:p w:rsidR="00DE30C1" w:rsidRDefault="00DE30C1" w:rsidP="00DE30C1">
      <w:pPr>
        <w:pStyle w:val="ListParagraph"/>
        <w:spacing w:after="0" w:line="240" w:lineRule="auto"/>
        <w:ind w:left="0"/>
        <w:jc w:val="both"/>
      </w:pPr>
    </w:p>
    <w:p w:rsidR="00DE30C1" w:rsidRPr="008E24E4" w:rsidRDefault="00DE30C1" w:rsidP="005E2246">
      <w:pPr>
        <w:pStyle w:val="ListParagraph"/>
        <w:spacing w:after="0" w:line="240" w:lineRule="auto"/>
        <w:ind w:left="0"/>
        <w:jc w:val="both"/>
      </w:pPr>
      <w:r w:rsidRPr="00DE30C1">
        <w:rPr>
          <w:b/>
        </w:rPr>
        <w:t xml:space="preserve">Valor do subsídio de manutenção mensal: </w:t>
      </w:r>
      <w:r w:rsidR="005E2246">
        <w:t>O montante da bolsa corresponde a €140, conforme tabela de valores das bolsas atribuídas diretamente pela FCT, I.P. no País (</w:t>
      </w:r>
      <w:hyperlink r:id="rId11" w:history="1">
        <w:r w:rsidR="008E24E4" w:rsidRPr="006E2243">
          <w:rPr>
            <w:rStyle w:val="Hyperlink"/>
          </w:rPr>
          <w:t>http://alfa.fct.mctes.pt/apoios/bolsas/valores</w:t>
        </w:r>
      </w:hyperlink>
      <w:r w:rsidR="005E2246">
        <w:t>)</w:t>
      </w:r>
      <w:r w:rsidR="008E24E4">
        <w:t xml:space="preserve"> </w:t>
      </w:r>
      <w:r w:rsidR="005E2246">
        <w:t>.</w:t>
      </w:r>
    </w:p>
    <w:p w:rsidR="00DE30C1" w:rsidRDefault="00DE30C1" w:rsidP="00DE30C1">
      <w:pPr>
        <w:pStyle w:val="ListParagraph"/>
        <w:spacing w:after="0" w:line="240" w:lineRule="auto"/>
        <w:ind w:left="0"/>
        <w:jc w:val="both"/>
        <w:rPr>
          <w:b/>
        </w:rPr>
      </w:pPr>
    </w:p>
    <w:p w:rsidR="00DE30C1" w:rsidRDefault="00DE30C1" w:rsidP="00DE30C1">
      <w:pPr>
        <w:pStyle w:val="ListParagraph"/>
        <w:spacing w:after="0" w:line="240" w:lineRule="auto"/>
        <w:ind w:left="0"/>
        <w:jc w:val="both"/>
      </w:pPr>
      <w:r w:rsidRPr="00DE30C1">
        <w:rPr>
          <w:b/>
        </w:rPr>
        <w:lastRenderedPageBreak/>
        <w:t xml:space="preserve">Métodos de seleção: </w:t>
      </w:r>
      <w:r w:rsidRPr="00DE30C1">
        <w:t>Os métodos de seleção a utilizar serão os seguintes: Avaliação Curricular (40%) e Entrevista (60%). As candidaturas que não verifiquem os Requisitos de Admissão serão excluídas do concurso na fase da Avaliação Curricular.</w:t>
      </w:r>
    </w:p>
    <w:p w:rsidR="00DE30C1" w:rsidRDefault="00DE30C1" w:rsidP="00DE30C1">
      <w:pPr>
        <w:pStyle w:val="ListParagraph"/>
        <w:spacing w:after="0" w:line="240" w:lineRule="auto"/>
        <w:ind w:left="0"/>
        <w:jc w:val="both"/>
      </w:pPr>
    </w:p>
    <w:p w:rsidR="00DE30C1" w:rsidRPr="00DE30C1" w:rsidRDefault="00DE30C1" w:rsidP="00DE30C1">
      <w:pPr>
        <w:pStyle w:val="ListParagraph"/>
        <w:spacing w:after="0" w:line="240" w:lineRule="auto"/>
        <w:ind w:left="0"/>
        <w:jc w:val="both"/>
      </w:pPr>
      <w:r w:rsidRPr="00DE30C1">
        <w:rPr>
          <w:b/>
        </w:rPr>
        <w:t xml:space="preserve">Composição do Júri de Seleção: </w:t>
      </w:r>
      <w:r w:rsidRPr="00DE30C1">
        <w:t xml:space="preserve">Presidente: </w:t>
      </w:r>
      <w:r w:rsidR="00FB7F1E">
        <w:t>Prof. Telmo Reis Cunha</w:t>
      </w:r>
      <w:r w:rsidRPr="00DE30C1">
        <w:t xml:space="preserve">. Vogais Efetivos: </w:t>
      </w:r>
      <w:r w:rsidR="00FB7F1E">
        <w:t>Prof. Pedro Miguel da Silva Cabral</w:t>
      </w:r>
      <w:r w:rsidRPr="00DE30C1">
        <w:t xml:space="preserve"> e </w:t>
      </w:r>
      <w:r w:rsidR="00FB7F1E">
        <w:t>Prof. Pedro Miguel Ribeiro Lavrador</w:t>
      </w:r>
      <w:r w:rsidRPr="00DE30C1">
        <w:t>.</w:t>
      </w:r>
    </w:p>
    <w:p w:rsidR="00DE30C1" w:rsidRDefault="00DE30C1" w:rsidP="00DE30C1">
      <w:pPr>
        <w:pStyle w:val="ListParagraph"/>
        <w:spacing w:after="0" w:line="240" w:lineRule="auto"/>
        <w:ind w:left="0"/>
        <w:jc w:val="both"/>
        <w:rPr>
          <w:b/>
        </w:rPr>
      </w:pPr>
    </w:p>
    <w:p w:rsidR="00DE30C1" w:rsidRDefault="00DE30C1" w:rsidP="00DE30C1">
      <w:pPr>
        <w:pStyle w:val="ListParagraph"/>
        <w:spacing w:after="0" w:line="240" w:lineRule="auto"/>
        <w:ind w:left="0"/>
        <w:jc w:val="both"/>
      </w:pPr>
      <w:r w:rsidRPr="00DE30C1">
        <w:rPr>
          <w:b/>
        </w:rPr>
        <w:t xml:space="preserve">Forma de publicitação/notificação dos resultados: </w:t>
      </w:r>
      <w:r w:rsidRPr="00DE30C1">
        <w:t>Os resultados finais da avaliação serão publicitados, através de lista ordenada por nota final obtida afixada em local visível e público do Instituto de Telecomunicações de Aveiro, sendo os candidatos aprovados notificados através de correio eletrónico (email).</w:t>
      </w:r>
    </w:p>
    <w:p w:rsidR="00DE30C1" w:rsidRDefault="00DE30C1" w:rsidP="00DE30C1">
      <w:pPr>
        <w:pStyle w:val="ListParagraph"/>
        <w:spacing w:after="0" w:line="240" w:lineRule="auto"/>
        <w:ind w:left="0"/>
        <w:jc w:val="both"/>
      </w:pPr>
    </w:p>
    <w:p w:rsidR="00DE30C1" w:rsidRDefault="00DE30C1" w:rsidP="00DE30C1">
      <w:pPr>
        <w:pStyle w:val="ListParagraph"/>
        <w:spacing w:after="0" w:line="240" w:lineRule="auto"/>
        <w:ind w:left="0"/>
        <w:jc w:val="both"/>
      </w:pPr>
      <w:r w:rsidRPr="00DE30C1">
        <w:rPr>
          <w:b/>
        </w:rPr>
        <w:t xml:space="preserve">Prazo de candidatura e forma de apresentação das candidaturas: </w:t>
      </w:r>
      <w:r w:rsidRPr="00DE30C1">
        <w:t>O concurso enc</w:t>
      </w:r>
      <w:r w:rsidR="005E2246">
        <w:t>ontra-se aberto no período de 2</w:t>
      </w:r>
      <w:r w:rsidR="008E24E4">
        <w:t>9</w:t>
      </w:r>
      <w:r w:rsidRPr="00DE30C1">
        <w:t>/</w:t>
      </w:r>
      <w:r w:rsidR="005E2246">
        <w:t>setembro</w:t>
      </w:r>
      <w:r w:rsidRPr="00DE30C1">
        <w:t>/201</w:t>
      </w:r>
      <w:r w:rsidR="005E2246">
        <w:t>4</w:t>
      </w:r>
      <w:r w:rsidRPr="00DE30C1">
        <w:t xml:space="preserve"> a </w:t>
      </w:r>
      <w:r w:rsidR="008E24E4">
        <w:t>10</w:t>
      </w:r>
      <w:r w:rsidRPr="00DE30C1">
        <w:t>/</w:t>
      </w:r>
      <w:r w:rsidR="005E2246">
        <w:t>outubro</w:t>
      </w:r>
      <w:r w:rsidRPr="00DE30C1">
        <w:t>/201</w:t>
      </w:r>
      <w:r w:rsidR="005E2246">
        <w:t>4</w:t>
      </w:r>
      <w:r w:rsidRPr="00DE30C1">
        <w:t>.</w:t>
      </w:r>
    </w:p>
    <w:p w:rsidR="00DE30C1" w:rsidRDefault="00DE30C1" w:rsidP="00DE30C1">
      <w:pPr>
        <w:pStyle w:val="ListParagraph"/>
        <w:spacing w:after="0" w:line="240" w:lineRule="auto"/>
        <w:ind w:left="0"/>
        <w:jc w:val="both"/>
      </w:pPr>
    </w:p>
    <w:p w:rsidR="00DE30C1" w:rsidRPr="00DE30C1" w:rsidRDefault="00DE30C1" w:rsidP="00DE30C1">
      <w:pPr>
        <w:pStyle w:val="ListParagraph"/>
        <w:spacing w:after="0" w:line="240" w:lineRule="auto"/>
        <w:ind w:left="0"/>
        <w:jc w:val="both"/>
      </w:pPr>
      <w:r w:rsidRPr="00DE30C1">
        <w:t>As candidaturas devem ser formalizadas, obrigatoriamente, através do envio de carta de candidatura acompanhada dos seguintes documentos: Curriculum Vitae e certificado de habilitações.</w:t>
      </w:r>
    </w:p>
    <w:p w:rsidR="00DE30C1" w:rsidRDefault="00DE30C1" w:rsidP="00DE30C1">
      <w:pPr>
        <w:pStyle w:val="ListParagraph"/>
        <w:spacing w:after="0" w:line="240" w:lineRule="auto"/>
        <w:ind w:left="0"/>
        <w:jc w:val="both"/>
        <w:rPr>
          <w:b/>
        </w:rPr>
      </w:pPr>
    </w:p>
    <w:p w:rsidR="002C795E" w:rsidRDefault="00DE30C1" w:rsidP="00DE30C1">
      <w:pPr>
        <w:pStyle w:val="ListParagraph"/>
        <w:spacing w:after="0" w:line="240" w:lineRule="auto"/>
        <w:ind w:left="0"/>
        <w:jc w:val="both"/>
        <w:rPr>
          <w:b/>
        </w:rPr>
      </w:pPr>
      <w:r w:rsidRPr="00DE30C1">
        <w:t>As candidaturas deverão ser entregues, pessoalmente ou por correio eletrónico para sandra@av.it.pt,</w:t>
      </w:r>
      <w:r w:rsidRPr="00DE30C1">
        <w:rPr>
          <w:b/>
        </w:rPr>
        <w:t xml:space="preserve"> mencionando sempre a referência do concurso (</w:t>
      </w:r>
      <w:r w:rsidRPr="00DE30C1">
        <w:rPr>
          <w:b/>
          <w:color w:val="FF0000"/>
        </w:rPr>
        <w:t>R</w:t>
      </w:r>
      <w:r w:rsidR="005E2246">
        <w:rPr>
          <w:b/>
          <w:color w:val="FF0000"/>
        </w:rPr>
        <w:t xml:space="preserve">efª </w:t>
      </w:r>
      <w:r w:rsidR="008E24E4">
        <w:rPr>
          <w:b/>
          <w:color w:val="FF0000"/>
        </w:rPr>
        <w:t>563</w:t>
      </w:r>
      <w:bookmarkStart w:id="0" w:name="_GoBack"/>
      <w:bookmarkEnd w:id="0"/>
      <w:r w:rsidRPr="00DE30C1">
        <w:rPr>
          <w:b/>
          <w:color w:val="FF0000"/>
        </w:rPr>
        <w:t>/201</w:t>
      </w:r>
      <w:r w:rsidR="005E2246">
        <w:rPr>
          <w:b/>
          <w:color w:val="FF0000"/>
        </w:rPr>
        <w:t>4</w:t>
      </w:r>
      <w:r w:rsidRPr="00DE30C1">
        <w:rPr>
          <w:b/>
        </w:rPr>
        <w:t>).</w:t>
      </w:r>
    </w:p>
    <w:p w:rsidR="00DE30C1" w:rsidRDefault="00DE30C1" w:rsidP="00DE30C1">
      <w:pPr>
        <w:pStyle w:val="ListParagraph"/>
        <w:spacing w:after="0" w:line="240" w:lineRule="auto"/>
        <w:ind w:left="0"/>
        <w:jc w:val="both"/>
        <w:rPr>
          <w:b/>
        </w:rPr>
      </w:pPr>
    </w:p>
    <w:p w:rsidR="00DE30C1" w:rsidRPr="00DE30C1" w:rsidRDefault="00DE30C1" w:rsidP="00DE30C1">
      <w:pPr>
        <w:pStyle w:val="ListParagraph"/>
        <w:spacing w:after="0" w:line="240" w:lineRule="auto"/>
        <w:ind w:left="0"/>
        <w:jc w:val="both"/>
        <w:rPr>
          <w:b/>
        </w:rPr>
      </w:pPr>
    </w:p>
    <w:p w:rsidR="002C795E" w:rsidRDefault="002C795E" w:rsidP="005139C4">
      <w:pPr>
        <w:pStyle w:val="NormalWeb"/>
        <w:framePr w:hSpace="180" w:wrap="auto" w:vAnchor="text" w:hAnchor="page" w:x="1162" w:y="75"/>
        <w:spacing w:before="0" w:beforeAutospacing="0" w:after="0" w:afterAutospacing="0" w:line="360" w:lineRule="auto"/>
        <w:jc w:val="both"/>
        <w:rPr>
          <w:rStyle w:val="Strong"/>
          <w:rFonts w:ascii="Arial" w:hAnsi="Arial" w:cs="Arial"/>
          <w:bCs/>
          <w:lang w:val="pt-PT"/>
        </w:rPr>
      </w:pPr>
    </w:p>
    <w:p w:rsidR="002C795E" w:rsidRDefault="008A1DF4" w:rsidP="005139C4">
      <w:pPr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69215</wp:posOffset>
            </wp:positionV>
            <wp:extent cx="1094740" cy="821055"/>
            <wp:effectExtent l="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82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795E" w:rsidRPr="00DF1FEC" w:rsidRDefault="002C795E" w:rsidP="005139C4">
      <w:pPr>
        <w:spacing w:after="0" w:line="240" w:lineRule="auto"/>
        <w:jc w:val="both"/>
      </w:pPr>
      <w:r w:rsidRPr="00DF1FEC">
        <w:t>Instituto de Telecomunicações</w:t>
      </w:r>
    </w:p>
    <w:p w:rsidR="002C795E" w:rsidRPr="00DF1FEC" w:rsidRDefault="002C795E" w:rsidP="005139C4">
      <w:pPr>
        <w:spacing w:after="0" w:line="240" w:lineRule="auto"/>
        <w:jc w:val="both"/>
      </w:pPr>
      <w:r w:rsidRPr="00DF1FEC">
        <w:t>Campus Universitário de Santiago</w:t>
      </w:r>
    </w:p>
    <w:p w:rsidR="002C795E" w:rsidRDefault="002C795E" w:rsidP="005139C4">
      <w:pPr>
        <w:spacing w:after="0" w:line="240" w:lineRule="auto"/>
        <w:jc w:val="both"/>
      </w:pPr>
      <w:r w:rsidRPr="00DF1FEC">
        <w:t>3810-193 Aveiro, Portugal</w:t>
      </w:r>
    </w:p>
    <w:p w:rsidR="002C795E" w:rsidRDefault="002C795E" w:rsidP="005139C4">
      <w:pPr>
        <w:spacing w:after="0" w:line="240" w:lineRule="auto"/>
        <w:jc w:val="both"/>
      </w:pPr>
    </w:p>
    <w:p w:rsidR="002C795E" w:rsidRDefault="002C795E" w:rsidP="005139C4">
      <w:pPr>
        <w:spacing w:after="0" w:line="240" w:lineRule="auto"/>
        <w:jc w:val="both"/>
      </w:pPr>
    </w:p>
    <w:p w:rsidR="00DE30C1" w:rsidRDefault="00DE30C1" w:rsidP="005139C4">
      <w:pPr>
        <w:spacing w:after="0" w:line="240" w:lineRule="auto"/>
        <w:jc w:val="both"/>
      </w:pPr>
    </w:p>
    <w:p w:rsidR="00DE30C1" w:rsidRDefault="00DE30C1" w:rsidP="005139C4">
      <w:pPr>
        <w:spacing w:after="0" w:line="240" w:lineRule="auto"/>
        <w:jc w:val="both"/>
      </w:pPr>
    </w:p>
    <w:p w:rsidR="002C795E" w:rsidRPr="006274CB" w:rsidRDefault="002C795E" w:rsidP="005139C4">
      <w:pPr>
        <w:spacing w:after="0" w:line="240" w:lineRule="auto"/>
        <w:jc w:val="both"/>
        <w:rPr>
          <w:sz w:val="16"/>
          <w:szCs w:val="16"/>
        </w:rPr>
      </w:pPr>
    </w:p>
    <w:p w:rsidR="002C795E" w:rsidRDefault="002C795E" w:rsidP="005139C4">
      <w:pPr>
        <w:numPr>
          <w:ilvl w:val="0"/>
          <w:numId w:val="5"/>
        </w:numPr>
        <w:spacing w:after="0" w:line="240" w:lineRule="auto"/>
        <w:jc w:val="center"/>
        <w:rPr>
          <w:sz w:val="28"/>
        </w:rPr>
      </w:pPr>
      <w:r>
        <w:rPr>
          <w:sz w:val="28"/>
        </w:rPr>
        <w:t>Governo da República Portuguesa</w:t>
      </w:r>
    </w:p>
    <w:p w:rsidR="002C795E" w:rsidRDefault="002C795E" w:rsidP="005139C4">
      <w:pPr>
        <w:jc w:val="both"/>
      </w:pPr>
    </w:p>
    <w:p w:rsidR="00DE30C1" w:rsidRDefault="00DE30C1" w:rsidP="005139C4">
      <w:pPr>
        <w:jc w:val="both"/>
      </w:pPr>
    </w:p>
    <w:p w:rsidR="00DE30C1" w:rsidRDefault="00DE30C1" w:rsidP="005139C4">
      <w:pPr>
        <w:jc w:val="both"/>
      </w:pPr>
    </w:p>
    <w:p w:rsidR="00DE30C1" w:rsidRDefault="00DE30C1" w:rsidP="005139C4">
      <w:pPr>
        <w:jc w:val="both"/>
      </w:pPr>
    </w:p>
    <w:p w:rsidR="00DE30C1" w:rsidRDefault="00DE30C1" w:rsidP="005139C4">
      <w:pPr>
        <w:jc w:val="both"/>
      </w:pPr>
    </w:p>
    <w:p w:rsidR="00DE30C1" w:rsidRDefault="00DE30C1" w:rsidP="005139C4">
      <w:pPr>
        <w:jc w:val="both"/>
      </w:pPr>
    </w:p>
    <w:p w:rsidR="002C795E" w:rsidRDefault="002C795E" w:rsidP="00715424">
      <w:pPr>
        <w:jc w:val="both"/>
      </w:pPr>
      <w:r w:rsidRPr="00715424">
        <w:rPr>
          <w:b/>
        </w:rPr>
        <w:t>Nota</w:t>
      </w:r>
      <w:r>
        <w:t xml:space="preserve">: </w:t>
      </w:r>
      <w:r w:rsidRPr="00C42C87">
        <w:rPr>
          <w:b/>
        </w:rPr>
        <w:t>A informação acima requerida deverá ser submetida no formulário próprio do Portal EraCareers, nos campos disponibilizados para o efeito.</w:t>
      </w:r>
    </w:p>
    <w:sectPr w:rsidR="002C795E" w:rsidSect="00530A8F">
      <w:pgSz w:w="11906" w:h="16838"/>
      <w:pgMar w:top="1079" w:right="1134" w:bottom="71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5BF" w:rsidRDefault="001105BF" w:rsidP="00C42C87">
      <w:pPr>
        <w:spacing w:after="0" w:line="240" w:lineRule="auto"/>
      </w:pPr>
      <w:r>
        <w:separator/>
      </w:r>
    </w:p>
  </w:endnote>
  <w:endnote w:type="continuationSeparator" w:id="0">
    <w:p w:rsidR="001105BF" w:rsidRDefault="001105BF" w:rsidP="00C4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5BF" w:rsidRDefault="001105BF" w:rsidP="00C42C87">
      <w:pPr>
        <w:spacing w:after="0" w:line="240" w:lineRule="auto"/>
      </w:pPr>
      <w:r>
        <w:separator/>
      </w:r>
    </w:p>
  </w:footnote>
  <w:footnote w:type="continuationSeparator" w:id="0">
    <w:p w:rsidR="001105BF" w:rsidRDefault="001105BF" w:rsidP="00C42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3.35pt;height:15.65pt" o:bullet="t">
        <v:imagedata r:id="rId1" o:title=""/>
      </v:shape>
    </w:pict>
  </w:numPicBullet>
  <w:abstractNum w:abstractNumId="0">
    <w:nsid w:val="13171AB9"/>
    <w:multiLevelType w:val="hybridMultilevel"/>
    <w:tmpl w:val="A3708374"/>
    <w:lvl w:ilvl="0" w:tplc="D05AC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B65820"/>
    <w:multiLevelType w:val="hybridMultilevel"/>
    <w:tmpl w:val="F74EED0C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7F4239"/>
    <w:multiLevelType w:val="hybridMultilevel"/>
    <w:tmpl w:val="8D4E6B3A"/>
    <w:lvl w:ilvl="0" w:tplc="E69481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1444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6A79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FAAE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A42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760B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D21F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DEC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920C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0A5290C"/>
    <w:multiLevelType w:val="hybridMultilevel"/>
    <w:tmpl w:val="B2F886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52BFA"/>
    <w:multiLevelType w:val="hybridMultilevel"/>
    <w:tmpl w:val="C46A9314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7214C75"/>
    <w:multiLevelType w:val="hybridMultilevel"/>
    <w:tmpl w:val="33FEE65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9DA54F4"/>
    <w:multiLevelType w:val="hybridMultilevel"/>
    <w:tmpl w:val="BD66613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44F1F"/>
    <w:multiLevelType w:val="hybridMultilevel"/>
    <w:tmpl w:val="4DE4B1CA"/>
    <w:lvl w:ilvl="0" w:tplc="DC00740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E700D"/>
    <w:multiLevelType w:val="hybridMultilevel"/>
    <w:tmpl w:val="97F2C3B0"/>
    <w:lvl w:ilvl="0" w:tplc="C316BC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0A9"/>
    <w:rsid w:val="000063F5"/>
    <w:rsid w:val="00011EEA"/>
    <w:rsid w:val="00015A98"/>
    <w:rsid w:val="00021E21"/>
    <w:rsid w:val="000272A4"/>
    <w:rsid w:val="00032FFF"/>
    <w:rsid w:val="00035098"/>
    <w:rsid w:val="00042120"/>
    <w:rsid w:val="00053EC8"/>
    <w:rsid w:val="00055784"/>
    <w:rsid w:val="00064FA3"/>
    <w:rsid w:val="00070466"/>
    <w:rsid w:val="00075BDD"/>
    <w:rsid w:val="000D1B48"/>
    <w:rsid w:val="000D43BA"/>
    <w:rsid w:val="000D5AEE"/>
    <w:rsid w:val="000D7D27"/>
    <w:rsid w:val="001105BF"/>
    <w:rsid w:val="00167AAA"/>
    <w:rsid w:val="00194572"/>
    <w:rsid w:val="0019570E"/>
    <w:rsid w:val="001D42CC"/>
    <w:rsid w:val="001D45A2"/>
    <w:rsid w:val="002216B2"/>
    <w:rsid w:val="00222CA8"/>
    <w:rsid w:val="002363D7"/>
    <w:rsid w:val="002A34D7"/>
    <w:rsid w:val="002C795E"/>
    <w:rsid w:val="002E2F5C"/>
    <w:rsid w:val="0030544C"/>
    <w:rsid w:val="00310D2A"/>
    <w:rsid w:val="00316937"/>
    <w:rsid w:val="003173F2"/>
    <w:rsid w:val="00334820"/>
    <w:rsid w:val="00350FA3"/>
    <w:rsid w:val="003730B9"/>
    <w:rsid w:val="00386AA5"/>
    <w:rsid w:val="003A21F8"/>
    <w:rsid w:val="003B4ED3"/>
    <w:rsid w:val="003C195F"/>
    <w:rsid w:val="003C4302"/>
    <w:rsid w:val="003D5D88"/>
    <w:rsid w:val="003E378F"/>
    <w:rsid w:val="004110AD"/>
    <w:rsid w:val="00413405"/>
    <w:rsid w:val="004206D0"/>
    <w:rsid w:val="00440961"/>
    <w:rsid w:val="0044253B"/>
    <w:rsid w:val="0044786D"/>
    <w:rsid w:val="004665BA"/>
    <w:rsid w:val="00470D22"/>
    <w:rsid w:val="0049179E"/>
    <w:rsid w:val="00494A67"/>
    <w:rsid w:val="004A2969"/>
    <w:rsid w:val="00507CFD"/>
    <w:rsid w:val="005139C4"/>
    <w:rsid w:val="00530A8F"/>
    <w:rsid w:val="00557240"/>
    <w:rsid w:val="00565BF1"/>
    <w:rsid w:val="00567271"/>
    <w:rsid w:val="00577E89"/>
    <w:rsid w:val="00593331"/>
    <w:rsid w:val="005B22E5"/>
    <w:rsid w:val="005B2A6D"/>
    <w:rsid w:val="005C4A6C"/>
    <w:rsid w:val="005C7BBE"/>
    <w:rsid w:val="005E2246"/>
    <w:rsid w:val="005E3080"/>
    <w:rsid w:val="005E7E84"/>
    <w:rsid w:val="00601A4B"/>
    <w:rsid w:val="0060773B"/>
    <w:rsid w:val="00614844"/>
    <w:rsid w:val="00621006"/>
    <w:rsid w:val="006274CB"/>
    <w:rsid w:val="006567DF"/>
    <w:rsid w:val="00680CA9"/>
    <w:rsid w:val="006A1F7A"/>
    <w:rsid w:val="006B3484"/>
    <w:rsid w:val="006C1334"/>
    <w:rsid w:val="006D12AF"/>
    <w:rsid w:val="006F714B"/>
    <w:rsid w:val="00711228"/>
    <w:rsid w:val="0071227E"/>
    <w:rsid w:val="00715424"/>
    <w:rsid w:val="00715C78"/>
    <w:rsid w:val="00730EC6"/>
    <w:rsid w:val="00742B6C"/>
    <w:rsid w:val="00755E2A"/>
    <w:rsid w:val="0079173A"/>
    <w:rsid w:val="00796677"/>
    <w:rsid w:val="007E42BE"/>
    <w:rsid w:val="007F70E0"/>
    <w:rsid w:val="008416CE"/>
    <w:rsid w:val="00873C48"/>
    <w:rsid w:val="00875406"/>
    <w:rsid w:val="008819DE"/>
    <w:rsid w:val="00881C58"/>
    <w:rsid w:val="00892911"/>
    <w:rsid w:val="008A1DF4"/>
    <w:rsid w:val="008A4E76"/>
    <w:rsid w:val="008B24BC"/>
    <w:rsid w:val="008C1A62"/>
    <w:rsid w:val="008C32E2"/>
    <w:rsid w:val="008C3EDD"/>
    <w:rsid w:val="008D032A"/>
    <w:rsid w:val="008E08ED"/>
    <w:rsid w:val="008E24E4"/>
    <w:rsid w:val="008E45B4"/>
    <w:rsid w:val="008E7BA5"/>
    <w:rsid w:val="0091190A"/>
    <w:rsid w:val="009205C9"/>
    <w:rsid w:val="00921366"/>
    <w:rsid w:val="00935AB7"/>
    <w:rsid w:val="00943127"/>
    <w:rsid w:val="00946F79"/>
    <w:rsid w:val="009620A9"/>
    <w:rsid w:val="009747AF"/>
    <w:rsid w:val="0097703E"/>
    <w:rsid w:val="009829D6"/>
    <w:rsid w:val="00997EFB"/>
    <w:rsid w:val="009A1405"/>
    <w:rsid w:val="009D3D98"/>
    <w:rsid w:val="00A16D1C"/>
    <w:rsid w:val="00A25553"/>
    <w:rsid w:val="00A31CE5"/>
    <w:rsid w:val="00A40F12"/>
    <w:rsid w:val="00A52968"/>
    <w:rsid w:val="00A6403E"/>
    <w:rsid w:val="00A73489"/>
    <w:rsid w:val="00A80AE4"/>
    <w:rsid w:val="00A81984"/>
    <w:rsid w:val="00AA6783"/>
    <w:rsid w:val="00AB2DE4"/>
    <w:rsid w:val="00AB6752"/>
    <w:rsid w:val="00AB696A"/>
    <w:rsid w:val="00AB6F5F"/>
    <w:rsid w:val="00AC2DEC"/>
    <w:rsid w:val="00AD11F7"/>
    <w:rsid w:val="00AD6F5F"/>
    <w:rsid w:val="00AD7638"/>
    <w:rsid w:val="00AD77C8"/>
    <w:rsid w:val="00AE6733"/>
    <w:rsid w:val="00AF414F"/>
    <w:rsid w:val="00B03EF0"/>
    <w:rsid w:val="00B12ED6"/>
    <w:rsid w:val="00B428D2"/>
    <w:rsid w:val="00B55FF6"/>
    <w:rsid w:val="00B9702D"/>
    <w:rsid w:val="00BB32C4"/>
    <w:rsid w:val="00BB3DC1"/>
    <w:rsid w:val="00BB706C"/>
    <w:rsid w:val="00BC0304"/>
    <w:rsid w:val="00BC1378"/>
    <w:rsid w:val="00BD7037"/>
    <w:rsid w:val="00C06A71"/>
    <w:rsid w:val="00C16B3D"/>
    <w:rsid w:val="00C3380D"/>
    <w:rsid w:val="00C4159A"/>
    <w:rsid w:val="00C42C87"/>
    <w:rsid w:val="00C52A64"/>
    <w:rsid w:val="00C61EC2"/>
    <w:rsid w:val="00C64424"/>
    <w:rsid w:val="00C6677A"/>
    <w:rsid w:val="00C76E20"/>
    <w:rsid w:val="00C919D5"/>
    <w:rsid w:val="00CB7A05"/>
    <w:rsid w:val="00CC4599"/>
    <w:rsid w:val="00CC5B14"/>
    <w:rsid w:val="00CD2896"/>
    <w:rsid w:val="00CD3AA5"/>
    <w:rsid w:val="00CD43D9"/>
    <w:rsid w:val="00CE49E7"/>
    <w:rsid w:val="00CE4F98"/>
    <w:rsid w:val="00D339EE"/>
    <w:rsid w:val="00D5394E"/>
    <w:rsid w:val="00D57327"/>
    <w:rsid w:val="00D659CE"/>
    <w:rsid w:val="00D730D0"/>
    <w:rsid w:val="00D7756A"/>
    <w:rsid w:val="00D8020B"/>
    <w:rsid w:val="00D862D5"/>
    <w:rsid w:val="00DC235F"/>
    <w:rsid w:val="00DC5397"/>
    <w:rsid w:val="00DD2CFE"/>
    <w:rsid w:val="00DE30C1"/>
    <w:rsid w:val="00DF1FEC"/>
    <w:rsid w:val="00E27513"/>
    <w:rsid w:val="00E319A7"/>
    <w:rsid w:val="00E65077"/>
    <w:rsid w:val="00E72D0B"/>
    <w:rsid w:val="00E831D2"/>
    <w:rsid w:val="00E92B4C"/>
    <w:rsid w:val="00E96E65"/>
    <w:rsid w:val="00EA00C7"/>
    <w:rsid w:val="00EA48DB"/>
    <w:rsid w:val="00EA5A80"/>
    <w:rsid w:val="00EB6AE2"/>
    <w:rsid w:val="00EE289A"/>
    <w:rsid w:val="00EE4F34"/>
    <w:rsid w:val="00EE621B"/>
    <w:rsid w:val="00EE7FB5"/>
    <w:rsid w:val="00EF7551"/>
    <w:rsid w:val="00F03C12"/>
    <w:rsid w:val="00F074B6"/>
    <w:rsid w:val="00F21ECB"/>
    <w:rsid w:val="00F464D3"/>
    <w:rsid w:val="00F50510"/>
    <w:rsid w:val="00F61CBE"/>
    <w:rsid w:val="00F63271"/>
    <w:rsid w:val="00F64A28"/>
    <w:rsid w:val="00F651D3"/>
    <w:rsid w:val="00F71858"/>
    <w:rsid w:val="00F76935"/>
    <w:rsid w:val="00F76AFA"/>
    <w:rsid w:val="00F91D44"/>
    <w:rsid w:val="00FA1DB4"/>
    <w:rsid w:val="00FB7F1E"/>
    <w:rsid w:val="00FC017B"/>
    <w:rsid w:val="00FC3ED1"/>
    <w:rsid w:val="00FE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CE5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uiPriority w:val="99"/>
    <w:qFormat/>
    <w:locked/>
    <w:rsid w:val="005139C4"/>
    <w:pPr>
      <w:keepNext/>
      <w:spacing w:after="0" w:line="240" w:lineRule="auto"/>
      <w:jc w:val="center"/>
      <w:outlineLvl w:val="0"/>
    </w:pPr>
    <w:rPr>
      <w:b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9"/>
    <w:rsid w:val="00015A98"/>
    <w:rPr>
      <w:rFonts w:ascii="Cambria" w:eastAsia="MS ????" w:hAnsi="Cambria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99"/>
    <w:qFormat/>
    <w:rsid w:val="009620A9"/>
    <w:pPr>
      <w:ind w:left="720"/>
      <w:contextualSpacing/>
    </w:pPr>
  </w:style>
  <w:style w:type="character" w:styleId="Hyperlink">
    <w:name w:val="Hyperlink"/>
    <w:uiPriority w:val="99"/>
    <w:rsid w:val="0044786D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C42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C42C87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C42C87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C42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42C8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C42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C42C8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42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42C8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206D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206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206D0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206D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206D0"/>
    <w:rPr>
      <w:rFonts w:cs="Times New Roman"/>
      <w:b/>
      <w:bCs/>
      <w:sz w:val="20"/>
      <w:szCs w:val="20"/>
    </w:rPr>
  </w:style>
  <w:style w:type="character" w:styleId="FollowedHyperlink">
    <w:name w:val="FollowedHyperlink"/>
    <w:uiPriority w:val="99"/>
    <w:semiHidden/>
    <w:rsid w:val="00B9702D"/>
    <w:rPr>
      <w:rFonts w:cs="Times New Roman"/>
      <w:color w:val="800080"/>
      <w:u w:val="single"/>
    </w:rPr>
  </w:style>
  <w:style w:type="character" w:customStyle="1" w:styleId="Heading1Char1">
    <w:name w:val="Heading 1 Char1"/>
    <w:link w:val="Heading1"/>
    <w:uiPriority w:val="99"/>
    <w:locked/>
    <w:rsid w:val="005139C4"/>
    <w:rPr>
      <w:rFonts w:ascii="Calibri" w:hAnsi="Calibri"/>
      <w:b/>
      <w:sz w:val="48"/>
      <w:lang w:val="pt-PT" w:eastAsia="en-US"/>
    </w:rPr>
  </w:style>
  <w:style w:type="paragraph" w:styleId="BodyText2">
    <w:name w:val="Body Text 2"/>
    <w:basedOn w:val="Normal"/>
    <w:link w:val="BodyText2Char1"/>
    <w:uiPriority w:val="99"/>
    <w:rsid w:val="005139C4"/>
    <w:pPr>
      <w:spacing w:after="0" w:line="240" w:lineRule="auto"/>
      <w:jc w:val="both"/>
    </w:pPr>
    <w:rPr>
      <w:rFonts w:ascii="Arial" w:hAnsi="Arial"/>
      <w:sz w:val="32"/>
      <w:szCs w:val="20"/>
    </w:rPr>
  </w:style>
  <w:style w:type="character" w:customStyle="1" w:styleId="BodyText2Char">
    <w:name w:val="Body Text 2 Char"/>
    <w:uiPriority w:val="99"/>
    <w:semiHidden/>
    <w:rsid w:val="00015A98"/>
    <w:rPr>
      <w:rFonts w:cs="Times New Roman"/>
      <w:lang w:eastAsia="en-US"/>
    </w:rPr>
  </w:style>
  <w:style w:type="character" w:customStyle="1" w:styleId="BodyText2Char1">
    <w:name w:val="Body Text 2 Char1"/>
    <w:link w:val="BodyText2"/>
    <w:uiPriority w:val="99"/>
    <w:semiHidden/>
    <w:locked/>
    <w:rsid w:val="005139C4"/>
    <w:rPr>
      <w:rFonts w:ascii="Arial" w:hAnsi="Arial"/>
      <w:sz w:val="32"/>
      <w:lang w:val="pt-PT" w:eastAsia="en-US"/>
    </w:rPr>
  </w:style>
  <w:style w:type="paragraph" w:styleId="NormalWeb">
    <w:name w:val="Normal (Web)"/>
    <w:basedOn w:val="Normal"/>
    <w:uiPriority w:val="99"/>
    <w:rsid w:val="005139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uiPriority w:val="99"/>
    <w:qFormat/>
    <w:locked/>
    <w:rsid w:val="005139C4"/>
    <w:rPr>
      <w:rFonts w:cs="Times New Roman"/>
      <w:b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2CC"/>
    <w:rPr>
      <w:rFonts w:ascii="Tahoma" w:hAnsi="Tahoma" w:cs="Tahoma"/>
      <w:sz w:val="16"/>
      <w:szCs w:val="16"/>
      <w:lang w:eastAsia="en-US"/>
    </w:rPr>
  </w:style>
  <w:style w:type="character" w:customStyle="1" w:styleId="conv1">
    <w:name w:val="conv1"/>
    <w:basedOn w:val="DefaultParagraphFont"/>
    <w:rsid w:val="00711228"/>
    <w:rPr>
      <w:color w:val="009DE0"/>
    </w:rPr>
  </w:style>
  <w:style w:type="character" w:customStyle="1" w:styleId="erro1">
    <w:name w:val="erro1"/>
    <w:basedOn w:val="DefaultParagraphFont"/>
    <w:rsid w:val="00711228"/>
    <w:rPr>
      <w:shd w:val="clear" w:color="auto" w:fill="auto"/>
    </w:rPr>
  </w:style>
  <w:style w:type="character" w:customStyle="1" w:styleId="convalt1">
    <w:name w:val="convalt1"/>
    <w:basedOn w:val="DefaultParagraphFont"/>
    <w:rsid w:val="00711228"/>
    <w:rPr>
      <w:color w:val="FE8E00"/>
    </w:rPr>
  </w:style>
  <w:style w:type="character" w:customStyle="1" w:styleId="palavraalt1">
    <w:name w:val="palavraalt1"/>
    <w:basedOn w:val="DefaultParagraphFont"/>
    <w:rsid w:val="00DE30C1"/>
    <w:rPr>
      <w:color w:val="FE8E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CE5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uiPriority w:val="99"/>
    <w:qFormat/>
    <w:locked/>
    <w:rsid w:val="005139C4"/>
    <w:pPr>
      <w:keepNext/>
      <w:spacing w:after="0" w:line="240" w:lineRule="auto"/>
      <w:jc w:val="center"/>
      <w:outlineLvl w:val="0"/>
    </w:pPr>
    <w:rPr>
      <w:b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9"/>
    <w:rsid w:val="00015A98"/>
    <w:rPr>
      <w:rFonts w:ascii="Cambria" w:eastAsia="MS ????" w:hAnsi="Cambria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99"/>
    <w:qFormat/>
    <w:rsid w:val="009620A9"/>
    <w:pPr>
      <w:ind w:left="720"/>
      <w:contextualSpacing/>
    </w:pPr>
  </w:style>
  <w:style w:type="character" w:styleId="Hyperlink">
    <w:name w:val="Hyperlink"/>
    <w:uiPriority w:val="99"/>
    <w:rsid w:val="0044786D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C42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C42C87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C42C87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C42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42C8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C42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C42C8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42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42C8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206D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206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206D0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206D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206D0"/>
    <w:rPr>
      <w:rFonts w:cs="Times New Roman"/>
      <w:b/>
      <w:bCs/>
      <w:sz w:val="20"/>
      <w:szCs w:val="20"/>
    </w:rPr>
  </w:style>
  <w:style w:type="character" w:styleId="FollowedHyperlink">
    <w:name w:val="FollowedHyperlink"/>
    <w:uiPriority w:val="99"/>
    <w:semiHidden/>
    <w:rsid w:val="00B9702D"/>
    <w:rPr>
      <w:rFonts w:cs="Times New Roman"/>
      <w:color w:val="800080"/>
      <w:u w:val="single"/>
    </w:rPr>
  </w:style>
  <w:style w:type="character" w:customStyle="1" w:styleId="Heading1Char1">
    <w:name w:val="Heading 1 Char1"/>
    <w:link w:val="Heading1"/>
    <w:uiPriority w:val="99"/>
    <w:locked/>
    <w:rsid w:val="005139C4"/>
    <w:rPr>
      <w:rFonts w:ascii="Calibri" w:hAnsi="Calibri"/>
      <w:b/>
      <w:sz w:val="48"/>
      <w:lang w:val="pt-PT" w:eastAsia="en-US"/>
    </w:rPr>
  </w:style>
  <w:style w:type="paragraph" w:styleId="BodyText2">
    <w:name w:val="Body Text 2"/>
    <w:basedOn w:val="Normal"/>
    <w:link w:val="BodyText2Char1"/>
    <w:uiPriority w:val="99"/>
    <w:rsid w:val="005139C4"/>
    <w:pPr>
      <w:spacing w:after="0" w:line="240" w:lineRule="auto"/>
      <w:jc w:val="both"/>
    </w:pPr>
    <w:rPr>
      <w:rFonts w:ascii="Arial" w:hAnsi="Arial"/>
      <w:sz w:val="32"/>
      <w:szCs w:val="20"/>
    </w:rPr>
  </w:style>
  <w:style w:type="character" w:customStyle="1" w:styleId="BodyText2Char">
    <w:name w:val="Body Text 2 Char"/>
    <w:uiPriority w:val="99"/>
    <w:semiHidden/>
    <w:rsid w:val="00015A98"/>
    <w:rPr>
      <w:rFonts w:cs="Times New Roman"/>
      <w:lang w:eastAsia="en-US"/>
    </w:rPr>
  </w:style>
  <w:style w:type="character" w:customStyle="1" w:styleId="BodyText2Char1">
    <w:name w:val="Body Text 2 Char1"/>
    <w:link w:val="BodyText2"/>
    <w:uiPriority w:val="99"/>
    <w:semiHidden/>
    <w:locked/>
    <w:rsid w:val="005139C4"/>
    <w:rPr>
      <w:rFonts w:ascii="Arial" w:hAnsi="Arial"/>
      <w:sz w:val="32"/>
      <w:lang w:val="pt-PT" w:eastAsia="en-US"/>
    </w:rPr>
  </w:style>
  <w:style w:type="paragraph" w:styleId="NormalWeb">
    <w:name w:val="Normal (Web)"/>
    <w:basedOn w:val="Normal"/>
    <w:uiPriority w:val="99"/>
    <w:rsid w:val="005139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uiPriority w:val="99"/>
    <w:qFormat/>
    <w:locked/>
    <w:rsid w:val="005139C4"/>
    <w:rPr>
      <w:rFonts w:cs="Times New Roman"/>
      <w:b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2CC"/>
    <w:rPr>
      <w:rFonts w:ascii="Tahoma" w:hAnsi="Tahoma" w:cs="Tahoma"/>
      <w:sz w:val="16"/>
      <w:szCs w:val="16"/>
      <w:lang w:eastAsia="en-US"/>
    </w:rPr>
  </w:style>
  <w:style w:type="character" w:customStyle="1" w:styleId="conv1">
    <w:name w:val="conv1"/>
    <w:basedOn w:val="DefaultParagraphFont"/>
    <w:rsid w:val="00711228"/>
    <w:rPr>
      <w:color w:val="009DE0"/>
    </w:rPr>
  </w:style>
  <w:style w:type="character" w:customStyle="1" w:styleId="erro1">
    <w:name w:val="erro1"/>
    <w:basedOn w:val="DefaultParagraphFont"/>
    <w:rsid w:val="00711228"/>
    <w:rPr>
      <w:shd w:val="clear" w:color="auto" w:fill="auto"/>
    </w:rPr>
  </w:style>
  <w:style w:type="character" w:customStyle="1" w:styleId="convalt1">
    <w:name w:val="convalt1"/>
    <w:basedOn w:val="DefaultParagraphFont"/>
    <w:rsid w:val="00711228"/>
    <w:rPr>
      <w:color w:val="FE8E00"/>
    </w:rPr>
  </w:style>
  <w:style w:type="character" w:customStyle="1" w:styleId="palavraalt1">
    <w:name w:val="palavraalt1"/>
    <w:basedOn w:val="DefaultParagraphFont"/>
    <w:rsid w:val="00DE30C1"/>
    <w:rPr>
      <w:color w:val="FE8E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33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lfa.fct.mctes.pt/apoios/bolsas/valores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fct.pt/apoios/bolsas/regulamento.phtml.p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D829B-80E3-45AF-A397-591798A99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526</Words>
  <Characters>3408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MINUTA DE EDITAL PARA A ATRIBUIÇÃO DE BOLSAS NO ÂMBITO DE PROJECTOS E INSTITUIÇÕES DE I&amp;D</vt:lpstr>
      <vt:lpstr>MINUTA DE EDITAL PARA A ATRIBUIÇÃO DE BOLSAS NO ÂMBITO DE PROJECTOS E INSTITUIÇÕES DE I&amp;D</vt:lpstr>
    </vt:vector>
  </TitlesOfParts>
  <Company>Hewlett-Packard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EDITAL PARA A ATRIBUIÇÃO DE BOLSAS NO ÂMBITO DE PROJECTOS E INSTITUIÇÕES DE I&amp;D</dc:title>
  <dc:creator>gsantos</dc:creator>
  <cp:lastModifiedBy>sandra</cp:lastModifiedBy>
  <cp:revision>3</cp:revision>
  <cp:lastPrinted>2010-11-03T14:49:00Z</cp:lastPrinted>
  <dcterms:created xsi:type="dcterms:W3CDTF">2014-09-24T15:21:00Z</dcterms:created>
  <dcterms:modified xsi:type="dcterms:W3CDTF">2014-09-24T15:37:00Z</dcterms:modified>
</cp:coreProperties>
</file>