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lineRule="auto" w:line="240" w:before="12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lineRule="auto" w:line="240" w:before="12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lineRule="auto" w:line="240" w:before="12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lineRule="auto" w:line="240" w:before="60" w:after="60"/>
        <w:ind w:hanging="0" w:left="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spacing w:lineRule="auto" w:line="240" w:before="24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«ВВЕДЕНИЕ В АРХИТЕКТУРУ x86/x86-64»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студента 2 курса, группы 22208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1" w:name="_heading=h.ahkicp24o4pl"/>
      <w:bookmarkStart w:id="2" w:name="_heading=h.ahkicp24o4pl"/>
      <w:bookmarkEnd w:id="2"/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Новикова Григория Андреевича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12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"/>
        <w:keepNext w:val="false"/>
        <w:keepLines w:val="false"/>
        <w:widowControl/>
        <w:spacing w:lineRule="auto" w:line="36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Normal"/>
        <w:keepNext w:val="false"/>
        <w:keepLines w:val="false"/>
        <w:widowControl/>
        <w:spacing w:lineRule="auto" w:line="240" w:before="120" w:after="0"/>
        <w:ind w:firstLine="566" w:left="4253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Антон Юрьевич Кудинов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lineRule="auto" w:line="240" w:before="0" w:after="0"/>
        <w:ind w:hanging="360" w:left="-18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720" w:righ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/>
        <w:spacing w:lineRule="auto" w:line="240" w:before="0" w:after="197"/>
        <w:ind w:hanging="0" w:left="-27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Изучить аспекты работы с языком ассемблера</w:t>
      </w:r>
      <w:r>
        <w:rPr>
          <w:rFonts w:eastAsia="Times New Roman" w:cs="Times New Roman" w:ascii="Times New Roman" w:hAnsi="Times New Roman"/>
          <w:sz w:val="28"/>
          <w:szCs w:val="28"/>
        </w:rPr>
        <w:t>, 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знакомиться с архитектурой x86-64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ровести детальный анализ ассемблерного кода программы </w:t>
      </w:r>
      <w:r>
        <w:rPr>
          <w:rFonts w:eastAsia="Times New Roman" w:cs="Times New Roman" w:ascii="Times New Roman" w:hAnsi="Times New Roman"/>
          <w:sz w:val="28"/>
          <w:szCs w:val="28"/>
        </w:rPr>
        <w:t>перво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й лабораторной работы.</w:t>
      </w:r>
    </w:p>
    <w:p>
      <w:pPr>
        <w:pStyle w:val="Normal"/>
        <w:keepNext w:val="false"/>
        <w:keepLines w:val="false"/>
        <w:widowControl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lineRule="auto" w:line="240" w:before="0" w:after="0"/>
        <w:ind w:hanging="360" w:left="720" w:right="0"/>
        <w:jc w:val="center"/>
        <w:rPr>
          <w:rFonts w:ascii="Liberation Serif" w:hAnsi="Liberation Serif"/>
        </w:rPr>
      </w:pPr>
      <w:bookmarkStart w:id="3" w:name="_heading=h.30j0zll"/>
      <w:bookmarkEnd w:id="3"/>
      <w:r>
        <w:rPr>
          <w:rFonts w:eastAsia="Times New Roman" w:cs="Times New Roman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720" w:right="0"/>
        <w:jc w:val="center"/>
        <w:rPr>
          <w:rFonts w:ascii="Liberation Serif" w:hAnsi="Liberation Serif" w:eastAsia="Times New Roman" w:cs="Times New Roman"/>
          <w:b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sz w:val="28"/>
          <w:szCs w:val="28"/>
        </w:rPr>
      </w:r>
      <w:bookmarkStart w:id="4" w:name="_heading=h.3fggp723llsq"/>
      <w:bookmarkStart w:id="5" w:name="_heading=h.3fggp723llsq"/>
      <w:bookmarkEnd w:id="5"/>
    </w:p>
    <w:p>
      <w:pPr>
        <w:pStyle w:val="Normal"/>
        <w:keepNext w:val="false"/>
        <w:keepLines w:val="false"/>
        <w:widowControl/>
        <w:spacing w:lineRule="auto" w:line="240" w:before="0" w:after="197"/>
        <w:ind w:hanging="0" w:left="0" w:right="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Изучить программную архитектуру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x86-64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Ознакомиться с набором регистров процессора, основными арифметико-логическими командами, командами арифметического сопроцессора. Изучить способы адресации памяти, работу со стеком, так же понять принцип вызова подпрограмм, передачу параметров в подпрограммы и возврат результатов. Для программы на языке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сгенерировать ассемблерные листинги для архитектуры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x86-64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после чего провести анализ ассемблерных листингов, сопоставляя команды языка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 машинными командами. После</w:t>
      </w:r>
      <w:r>
        <w:rPr>
          <w:rFonts w:eastAsia="Times New Roman" w:cs="Times New Roman" w:ascii="Liberation Serif" w:hAnsi="Liberation Serif"/>
          <w:sz w:val="28"/>
          <w:szCs w:val="28"/>
        </w:rPr>
        <w:t xml:space="preserve"> 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анализа процессорных инструкций продемонстрировать использование ключевых особенностей архитектур</w:t>
      </w:r>
      <w:r>
        <w:rPr>
          <w:rFonts w:eastAsia="Times New Roman" w:cs="Times New Roman" w:ascii="Liberation Serif" w:hAnsi="Liberation Serif"/>
          <w:sz w:val="28"/>
          <w:szCs w:val="28"/>
        </w:rPr>
        <w:t>ы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x86-64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конкретных участках кода, после чего сравнить различия в программах</w:t>
      </w:r>
      <w:r>
        <w:rPr>
          <w:rFonts w:eastAsia="Times New Roman" w:cs="Times New Roman" w:ascii="Liberation Serif" w:hAnsi="Liberation Serif"/>
          <w:sz w:val="28"/>
          <w:szCs w:val="28"/>
        </w:rPr>
        <w:t xml:space="preserve"> с оптимизациями и без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spacing w:lineRule="auto" w:line="240" w:before="0" w:after="197"/>
        <w:ind w:hanging="0"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Листинг программы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-425" w:right="0"/>
        <w:jc w:val="both"/>
        <w:rPr>
          <w:rFonts w:ascii="Consolas" w:hAnsi="Consolas" w:eastAsia="Consolas" w:cs="Consola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shd w:val="clear" w:fill="FFFFFE"/>
        <w:ind w:hanging="1146" w:left="720"/>
        <w:jc w:val="both"/>
        <w:rPr>
          <w:b w:val="false"/>
          <w:bCs w:val="false"/>
          <w:shd w:fill="auto" w:val="clear"/>
        </w:rPr>
      </w:pP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shd w:fill="auto" w:val="clear"/>
        </w:rPr>
        <w:t xml:space="preserve">    </w:t>
      </w:r>
      <w:r>
        <w:rPr>
          <w:rFonts w:eastAsia="Consolas" w:cs="Consolas" w:ascii="Liberation Mono" w:hAnsi="Liberation Mono"/>
          <w:b w:val="false"/>
          <w:bCs w:val="false"/>
          <w:color w:val="C678DD"/>
          <w:sz w:val="22"/>
          <w:szCs w:val="22"/>
          <w:shd w:fill="auto" w:val="clear"/>
        </w:rPr>
        <w:t>#include</w:t>
      </w:r>
      <w:r>
        <w:rPr>
          <w:rFonts w:eastAsia="Consolas" w:cs="Consolas" w:ascii="Liberation Mono" w:hAnsi="Liberation Mono"/>
          <w:b w:val="false"/>
          <w:bCs w:val="false"/>
          <w:color w:val="ABB2BF"/>
          <w:sz w:val="22"/>
          <w:szCs w:val="22"/>
          <w:shd w:fill="auto" w:val="clear"/>
        </w:rPr>
        <w:t xml:space="preserve"> </w:t>
      </w:r>
      <w:r>
        <w:rPr>
          <w:rFonts w:eastAsia="Consolas" w:cs="Consolas" w:ascii="Liberation Mono" w:hAnsi="Liberation Mono"/>
          <w:b w:val="false"/>
          <w:bCs w:val="false"/>
          <w:color w:val="98C379"/>
          <w:sz w:val="22"/>
          <w:szCs w:val="22"/>
          <w:shd w:fill="auto" w:val="clear"/>
        </w:rPr>
        <w:t>&lt;limits.h&gt;</w:t>
      </w:r>
    </w:p>
    <w:p>
      <w:pPr>
        <w:pStyle w:val="Normal"/>
        <w:widowControl/>
        <w:shd w:val="clear" w:fill="FFFFFE"/>
        <w:ind w:hanging="1146" w:left="720"/>
        <w:jc w:val="both"/>
        <w:rPr>
          <w:shd w:fill="auto" w:val="clear"/>
        </w:rPr>
      </w:pPr>
      <w:r>
        <w:rPr>
          <w:color w:val="C678DD"/>
          <w:shd w:fill="auto" w:val="clear"/>
        </w:rPr>
        <w:t xml:space="preserve">      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&lt;stdio.h&gt;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&lt;stdlib.h&gt;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#include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98C379"/>
          <w:sz w:val="22"/>
          <w:szCs w:val="22"/>
          <w:shd w:fill="auto" w:val="clear"/>
        </w:rPr>
        <w:t>&lt;time.h&gt;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enum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REDAING_ERROR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-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WRITING_ERROR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CIRCLE_RADIUS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,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WRITING_SUCCESS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};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MonteKarlo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const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 xml:space="preserve"> 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56B6C2"/>
          <w:sz w:val="22"/>
          <w:szCs w:val="22"/>
          <w:shd w:fill="auto" w:val="clear"/>
        </w:rPr>
        <w:tab/>
        <w:t>srand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time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NULL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));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countPointsInCircle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for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 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rand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 / (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RAND_MAX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/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2.0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y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rand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 / (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RAND_MAX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/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2.0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) -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1.0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ab/>
        <w:t>if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(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+ 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y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y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&lt;= </w:t>
      </w:r>
      <w:r>
        <w:rPr>
          <w:rFonts w:ascii="Liberation Mono" w:hAnsi="Liberation Mono"/>
          <w:color w:val="56B6C2"/>
          <w:sz w:val="22"/>
          <w:szCs w:val="22"/>
          <w:shd w:fill="auto" w:val="clear"/>
        </w:rPr>
        <w:t>CIRCLE_RADIUS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ab/>
        <w:t>++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countPointsInCircle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ab/>
        <w:t>}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4.0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*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countPointsInCircle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/</w:t>
      </w:r>
      <w:r>
        <w:rPr>
          <w:rFonts w:ascii="Liberation Mono" w:hAnsi="Liberation Mono"/>
          <w:color w:val="E06C75"/>
          <w:sz w:val="22"/>
          <w:szCs w:val="22"/>
          <w:shd w:fill="auto" w:val="clear"/>
        </w:rPr>
        <w:t>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sz w:val="22"/>
          <w:szCs w:val="22"/>
          <w:shd w:fill="auto" w:val="clear"/>
        </w:rPr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main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() {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int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INT_MAX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const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double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pi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C678DD"/>
          <w:sz w:val="22"/>
          <w:szCs w:val="22"/>
          <w:shd w:fill="auto" w:val="clear"/>
        </w:rPr>
        <w:t>=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61AFEF"/>
          <w:sz w:val="22"/>
          <w:szCs w:val="22"/>
          <w:shd w:fill="auto" w:val="clear"/>
        </w:rPr>
        <w:t>MonteKarlo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(</w:t>
      </w:r>
      <w:r>
        <w:rPr>
          <w:rFonts w:ascii="Liberation Mono" w:hAnsi="Liberation Mono"/>
          <w:color w:val="E5C07B"/>
          <w:sz w:val="22"/>
          <w:szCs w:val="22"/>
          <w:shd w:fill="auto" w:val="clear"/>
        </w:rPr>
        <w:t>countPoints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);</w:t>
      </w:r>
    </w:p>
    <w:p>
      <w:pPr>
        <w:pStyle w:val="Normal"/>
        <w:ind w:hanging="0" w:left="0" w:right="0"/>
        <w:rPr>
          <w:rFonts w:ascii="Liberation Mono" w:hAnsi="Liberation Mono"/>
          <w:sz w:val="22"/>
          <w:szCs w:val="22"/>
          <w:shd w:fill="auto" w:val="clear"/>
        </w:rPr>
      </w:pPr>
      <w:r>
        <w:rPr>
          <w:rFonts w:ascii="Liberation Mono" w:hAnsi="Liberation Mono"/>
          <w:color w:val="C678DD"/>
          <w:sz w:val="22"/>
          <w:szCs w:val="22"/>
          <w:shd w:fill="auto" w:val="clear"/>
        </w:rPr>
        <w:tab/>
        <w:t>return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 xml:space="preserve"> </w:t>
      </w:r>
      <w:r>
        <w:rPr>
          <w:rFonts w:ascii="Liberation Mono" w:hAnsi="Liberation Mono"/>
          <w:color w:val="D19A66"/>
          <w:sz w:val="22"/>
          <w:szCs w:val="22"/>
          <w:shd w:fill="auto" w:val="clear"/>
        </w:rPr>
        <w:t>EXIT_SUCCESS</w:t>
      </w:r>
      <w:r>
        <w:rPr>
          <w:rFonts w:ascii="Liberation Mono" w:hAnsi="Liberation Mono"/>
          <w:color w:val="ABB2BF"/>
          <w:sz w:val="22"/>
          <w:szCs w:val="22"/>
          <w:shd w:fill="auto" w:val="clear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>
          <w:rFonts w:ascii="Liberation Mono" w:hAnsi="Liberation Mono"/>
          <w:color w:val="ABB2BF"/>
          <w:sz w:val="22"/>
          <w:szCs w:val="22"/>
          <w:shd w:fill="auto" w:val="clear"/>
        </w:rPr>
        <w:t>}</w:t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/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/>
      </w:r>
    </w:p>
    <w:p>
      <w:pPr>
        <w:pStyle w:val="Normal"/>
        <w:ind w:hanging="0" w:left="0" w:right="0"/>
        <w:rPr>
          <w:rFonts w:ascii="Liberation Mono" w:hAnsi="Liberation Mono"/>
          <w:color w:val="ABB2BF"/>
          <w:sz w:val="22"/>
          <w:szCs w:val="22"/>
          <w:shd w:fill="auto" w:val="clear"/>
        </w:rPr>
      </w:pPr>
      <w:r>
        <w:rPr/>
      </w:r>
    </w:p>
    <w:p>
      <w:pPr>
        <w:pStyle w:val="Normal"/>
        <w:ind w:hanging="0" w:left="0" w:right="0"/>
        <w:rPr>
          <w:color w:val="auto"/>
        </w:rPr>
      </w:pPr>
      <w:r>
        <w:rPr>
          <w:color w:val="auto"/>
        </w:rPr>
        <w:t>Команда для компиляции:</w:t>
      </w:r>
    </w:p>
    <w:p>
      <w:pPr>
        <w:pStyle w:val="Normal"/>
        <w:ind w:hanging="0" w:left="0" w:right="0"/>
        <w:rPr>
          <w:color w:val="auto"/>
        </w:rPr>
      </w:pPr>
      <w:r>
        <w:rPr>
          <w:color w:val="auto"/>
        </w:rPr>
        <w:tab/>
      </w:r>
    </w:p>
    <w:p>
      <w:pPr>
        <w:pStyle w:val="Normal"/>
        <w:ind w:hanging="0" w:left="0" w:right="0"/>
        <w:rPr>
          <w:color w:val="auto"/>
        </w:rPr>
      </w:pPr>
      <w:r>
        <w:rPr>
          <w:color w:val="auto"/>
        </w:rPr>
        <w:tab/>
        <w:t>gcc -O{0, 1, 2, 3, s, g, fast} ./lab3.c -o convert</w:t>
      </w:r>
    </w:p>
    <w:p>
      <w:pPr>
        <w:pStyle w:val="Normal"/>
        <w:widowControl/>
        <w:shd w:val="clear" w:fill="FFFFFE"/>
        <w:ind w:hanging="1146" w:left="720"/>
        <w:jc w:val="both"/>
        <w:rPr>
          <w:rFonts w:ascii="Consolas" w:hAnsi="Consolas" w:eastAsia="Consolas" w:cs="Consolas"/>
          <w:b/>
          <w:color w:val="0000FF"/>
          <w:sz w:val="18"/>
          <w:szCs w:val="18"/>
        </w:rPr>
      </w:pPr>
      <w:r>
        <w:rPr>
          <w:rFonts w:eastAsia="Consolas" w:cs="Consolas" w:ascii="Consolas" w:hAnsi="Consolas"/>
          <w:b/>
          <w:color w:val="0000FF"/>
          <w:sz w:val="18"/>
          <w:szCs w:val="18"/>
        </w:rPr>
      </w:r>
    </w:p>
    <w:p>
      <w:pPr>
        <w:pStyle w:val="Normal"/>
        <w:widowControl/>
        <w:shd w:val="clear" w:fill="FFFFFE"/>
        <w:ind w:hanging="1146" w:left="720"/>
        <w:jc w:val="both"/>
        <w:rPr>
          <w:rFonts w:ascii="Consolas" w:hAnsi="Consolas" w:eastAsia="Consolas" w:cs="Consolas"/>
          <w:b/>
          <w:sz w:val="18"/>
          <w:szCs w:val="18"/>
        </w:rPr>
      </w:pPr>
      <w:r>
        <w:rPr>
          <w:rFonts w:eastAsia="Consolas" w:cs="Consolas" w:ascii="Consolas" w:hAnsi="Consolas"/>
          <w:b/>
          <w:sz w:val="18"/>
          <w:szCs w:val="18"/>
        </w:rPr>
      </w:r>
    </w:p>
    <w:p>
      <w:pPr>
        <w:pStyle w:val="Normal"/>
        <w:widowControl/>
        <w:shd w:val="clear" w:fill="FFFFFE"/>
        <w:ind w:hanging="1146" w:left="720"/>
        <w:jc w:val="both"/>
        <w:rPr>
          <w:rFonts w:ascii="Consolas" w:hAnsi="Consolas" w:eastAsia="Consolas" w:cs="Consolas"/>
          <w:b/>
          <w:sz w:val="18"/>
          <w:szCs w:val="18"/>
        </w:rPr>
      </w:pPr>
      <w:r>
        <w:rPr>
          <w:rFonts w:eastAsia="Consolas" w:cs="Consolas" w:ascii="Consolas" w:hAnsi="Consolas"/>
          <w:b/>
          <w:sz w:val="18"/>
          <w:szCs w:val="18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1146" w:left="720" w:right="0"/>
        <w:jc w:val="both"/>
        <w:rPr>
          <w:rFonts w:ascii="Consolas" w:hAnsi="Consolas" w:eastAsia="Consolas" w:cs="Consolas"/>
          <w:b/>
          <w:sz w:val="18"/>
          <w:szCs w:val="18"/>
        </w:rPr>
      </w:pPr>
      <w:r>
        <w:rPr>
          <w:rFonts w:eastAsia="Consolas" w:cs="Consolas" w:ascii="Consolas" w:hAnsi="Consolas"/>
          <w:b/>
          <w:sz w:val="18"/>
          <w:szCs w:val="18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1C1C1C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1C1C1C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360" w:left="720" w:right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720" w:right="0"/>
        <w:jc w:val="left"/>
        <w:rPr>
          <w:rFonts w:ascii="Consolas" w:hAnsi="Consolas" w:eastAsia="Consolas" w:cs="Consola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Ассемблерный листинг для архитектуры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x86-64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862" w:left="720" w:right="0"/>
        <w:jc w:val="left"/>
        <w:rPr>
          <w:rFonts w:ascii="Liberation Mono" w:hAnsi="Liberation Mono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highlight w:val="none"/>
          <w:u w:val="none"/>
          <w:shd w:fill="auto" w:val="clear"/>
          <w:vertAlign w:val="baseline"/>
        </w:rPr>
      </w:pPr>
      <w:r>
        <w:rPr>
          <w:rFonts w:eastAsia="Consolas" w:cs="Consola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MonteKarlo: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pushq %rbp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movq %rsp, %rbp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subq $48, %rsp</w:t>
        <w:tab/>
        <w:t>// выделяем место под переменные подпрограммы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%edi, -36(%rbp)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$0, %edi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call time</w:t>
        <w:tab/>
        <w:t>// переходим в подпрограмму time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%eax, %edi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call srand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movl $0, -4(%rbp) // инициализируем переменные i и </w:t>
        <w:tab/>
        <w:tab/>
        <w:tab/>
        <w:tab/>
        <w:tab/>
        <w:tab/>
        <w:tab/>
        <w:tab/>
        <w:t>countPointsInCircle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$0, -8(%rbp)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jmp .L2 // безусловный переход на метку .L2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.L5: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call rand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pxor %xmm0, %xmm0 // зануляем 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 xml:space="preserve">cvtsi2sdl %eax, %xmm0 // конвертируем значение из %eax в значение с </w:t>
        <w:tab/>
        <w:tab/>
        <w:tab/>
        <w:tab/>
        <w:t>плавающей точкой и записываем в векторный регистр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.LC0(%rip), %xmm1 // записываем значение из .LC0 в %xmm1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divsd %xmm1, %xmm0</w:t>
        <w:tab/>
        <w:t xml:space="preserve">// делим %xmm0(результат rand()) на </w:t>
        <w:tab/>
        <w:tab/>
        <w:tab/>
        <w:tab/>
        <w:tab/>
        <w:tab/>
        <w:tab/>
        <w:tab/>
        <w:t>%xmm1(RAND_MAX/2)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.LC1(%rip), %xmm1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subsd %xmm1, %xmm0 // от %xmm0 отнимаем %xmm1(1.0)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%xmm0, -16(%rbp)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call rand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pxor %xmm0,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cvtsi2sdl %eax,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.LC0(%rip), %xmm1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divsd %xmm1,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.LC1(%rip), %xmm1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subsd %xmm1,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%xmm0, -24(%rbp)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-16(%rbp),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movapd %xmm0, %xmm1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mulsd %xmm0, %xmm1 // умножаем x на x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-24(%rbp),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mulsd %xmm0,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addsd %xmm0, %xmm1 // сумм x*x + y*y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.LC1(%rip), %xmm0</w:t>
      </w:r>
    </w:p>
    <w:p>
      <w:pPr>
        <w:pStyle w:val="Normal"/>
        <w:ind w:hanging="0" w:left="0" w:right="0"/>
        <w:jc w:val="left"/>
        <w:rPr>
          <w:color w:val="auto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comisd %xmm1, %xmm0 // сравнение x*x + y*y с CIRCLE_RADIUS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jb .L3</w:t>
        <w:tab/>
        <w:t>// переход если x*x + y*y &gt; CIRCLE_RADIUS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addl $1, -4(%rbp) // увеличиваем countPointsInCircle на 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.L3: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addl $1, -8(%rbp) // увеличиваем i на 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.L2: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-8(%rbp), %eax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cmpl -36(%rbp), %eax // сравнение i и countPoints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jl .L5 // переход на .L5 если i &lt; countPoints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pxor %xmm1, %xmm1 // вычисляем возвращаемый результат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cvtsi2sdl -4(%rbp), %xmm1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movsd .LC2(%rip),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mulsd %xmm1,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pxor %xmm1, %xmm1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cvtsi2sdl -36(%rbp), %xmm1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divsd %xmm1,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movq %xmm0, %rax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movq %rax, %xmm0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leave</w:t>
        <w:tab/>
        <w:tab/>
        <w:t>// выходим из подпрограммы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ret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main: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pushq %rbp</w:t>
        <w:tab/>
        <w:tab/>
        <w:tab/>
        <w:t xml:space="preserve">// сохраняем на стеке значение регистра %rbp </w:t>
        <w:tab/>
        <w:tab/>
        <w:tab/>
        <w:tab/>
        <w:tab/>
        <w:t>(base pointer)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movq %rsp, %rbp</w:t>
        <w:tab/>
        <w:tab/>
        <w:t xml:space="preserve">// записываем значение регистра %rsp (stack </w:t>
        <w:tab/>
        <w:tab/>
        <w:tab/>
        <w:tab/>
        <w:tab/>
        <w:t>pointer) в %rbp, отсекая начало стекового кадра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subq $16, %rsp</w:t>
        <w:tab/>
        <w:t xml:space="preserve">// отнимаем от %rsp 16 выделяя место на стеке под </w:t>
        <w:tab/>
        <w:tab/>
        <w:tab/>
        <w:tab/>
        <w:t>переменные подпрограммы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$2147483647, -4(%rbp) // сохраняем INT_MAX на стеке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-4(%rbp), %eax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%eax, %edi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call MonteKarlo // вызываем подпрограмму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movq %xmm0, %rax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movq %rax, -16(%rbp)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movl $0, %eax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leave</w:t>
        <w:tab/>
        <w:tab/>
        <w:t>// выход из программы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ret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.LC0: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.long -4194304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.long 1104150527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.LC1: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.long 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.long 1072693248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>.LC2: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.long 0</w:t>
      </w:r>
    </w:p>
    <w:p>
      <w:pPr>
        <w:pStyle w:val="Normal"/>
        <w:ind w:hanging="0" w:left="0" w:right="0"/>
        <w:jc w:val="left"/>
        <w:rPr>
          <w:rFonts w:ascii="Liberation Mono" w:hAnsi="Liberation Mono"/>
          <w:color w:val="auto"/>
          <w:sz w:val="22"/>
          <w:szCs w:val="22"/>
          <w:highlight w:val="none"/>
          <w:shd w:fill="auto" w:val="clear"/>
        </w:rPr>
      </w:pPr>
      <w:r>
        <w:rPr>
          <w:rFonts w:ascii="Liberation Mono" w:hAnsi="Liberation Mono"/>
          <w:color w:val="000000"/>
          <w:sz w:val="22"/>
          <w:szCs w:val="22"/>
          <w:shd w:fill="auto" w:val="clear"/>
        </w:rPr>
        <w:tab/>
        <w:t>.long 1074790400</w:t>
      </w:r>
    </w:p>
    <w:p>
      <w:pPr>
        <w:pStyle w:val="Normal"/>
        <w:widowControl/>
        <w:spacing w:lineRule="auto" w:line="240" w:before="0" w:after="0"/>
        <w:ind w:hanging="862" w:left="720" w:right="0"/>
        <w:jc w:val="both"/>
        <w:rPr>
          <w:rFonts w:ascii="Liberation Mono" w:hAnsi="Liberation Mono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highlight w:val="none"/>
          <w:u w:val="none"/>
          <w:shd w:fill="auto" w:val="clear"/>
          <w:vertAlign w:val="baseline"/>
        </w:rPr>
      </w:pPr>
      <w:r>
        <w:rPr>
          <w:rFonts w:eastAsia="Consolas" w:cs="Consola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862" w:left="720" w:right="0"/>
        <w:jc w:val="both"/>
        <w:rPr>
          <w:rFonts w:ascii="Liberation Mono" w:hAnsi="Liberation Mono"/>
          <w:sz w:val="22"/>
          <w:szCs w:val="22"/>
        </w:rPr>
      </w:pPr>
      <w:r>
        <w:rPr>
          <w:rFonts w:eastAsia="Consolas" w:cs="Consolas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br w:type="page"/>
      </w:r>
    </w:p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Normal"/>
        <w:keepNext w:val="false"/>
        <w:keepLines w:val="false"/>
        <w:widowControl/>
        <w:spacing w:lineRule="auto" w:line="240" w:before="0" w:after="197"/>
        <w:ind w:firstLine="567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результатам проведённого анализа и сопоставления команд языка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команд языка ассемблера было выяснено</w:t>
      </w:r>
      <w:r>
        <w:rPr>
          <w:rFonts w:eastAsia="Times New Roman" w:cs="Times New Roman" w:ascii="Times New Roman" w:hAnsi="Times New Roman"/>
          <w:sz w:val="28"/>
          <w:szCs w:val="28"/>
        </w:rPr>
        <w:t>, что 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оптимизированно</w:t>
      </w:r>
      <w:r>
        <w:rPr>
          <w:rFonts w:eastAsia="Times New Roman" w:cs="Times New Roman" w:ascii="Times New Roman" w:hAnsi="Times New Roman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код</w:t>
      </w: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значительно уменьшено количество обращений в ст</w:t>
      </w: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к, больше используются регистры общего назначения. Многие вычисления производятся с помощью специальных низкоуровневых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операций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работающих с битами. </w:t>
      </w:r>
    </w:p>
    <w:sectPr>
      <w:type w:val="nextPage"/>
      <w:pgSz w:w="11906" w:h="16838"/>
      <w:pgMar w:left="1170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numPr>
        <w:ilvl w:val="0"/>
        <w:numId w:val="0"/>
      </w:numPr>
      <w:spacing w:before="240" w:after="60"/>
      <w:ind w:firstLine="56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qFormat/>
    <w:pPr>
      <w:pageBreakBefore/>
      <w:numPr>
        <w:ilvl w:val="0"/>
        <w:numId w:val="0"/>
      </w:numPr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Standard"/>
    <w:next w:val="Standard"/>
    <w:qFormat/>
    <w:pPr>
      <w:keepNext w:val="true"/>
      <w:numPr>
        <w:ilvl w:val="0"/>
        <w:numId w:val="0"/>
      </w:numPr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numPr>
        <w:ilvl w:val="0"/>
        <w:numId w:val="0"/>
      </w:numPr>
      <w:ind w:firstLine="567"/>
      <w:jc w:val="center"/>
      <w:outlineLvl w:val="6"/>
    </w:pPr>
    <w:rPr>
      <w:b/>
      <w:bCs/>
      <w:sz w:val="44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Symbol" w:hAnsi="Symbol" w:eastAsia="Symbol" w:cs="Symbol"/>
      <w:sz w:val="28"/>
      <w:szCs w:val="28"/>
    </w:rPr>
  </w:style>
  <w:style w:type="character" w:styleId="WW8Num1z1">
    <w:name w:val="WW8Num1z1"/>
    <w:qFormat/>
    <w:rPr>
      <w:rFonts w:ascii="Courier New" w:hAnsi="Courier New" w:eastAsia="Courier New" w:cs="Courier New"/>
    </w:rPr>
  </w:style>
  <w:style w:type="character" w:styleId="WW8Num1z2">
    <w:name w:val="WW8Num1z2"/>
    <w:qFormat/>
    <w:rPr>
      <w:rFonts w:ascii="Wingdings" w:hAnsi="Wingdings" w:eastAsia="Wingdings" w:cs="Wingdings"/>
    </w:rPr>
  </w:style>
  <w:style w:type="character" w:styleId="Heading2Char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>
    <w:name w:val="Internet link"/>
    <w:qFormat/>
    <w:rPr>
      <w:color w:val="0563C1"/>
      <w:u w:val="single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9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rmal1">
    <w:name w:val="normal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2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basedOn w:val="Heading1"/>
    <w:next w:val="Standard"/>
    <w:qFormat/>
    <w:pPr>
      <w:keepLines/>
      <w:spacing w:lineRule="auto" w:line="252" w:before="240" w:after="0"/>
      <w:ind w:hanging="0"/>
      <w:jc w:val="lef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Contents1">
    <w:name w:val="Contents 1"/>
    <w:basedOn w:val="Standard"/>
    <w:next w:val="Standard"/>
    <w:qFormat/>
    <w:pPr/>
    <w:rPr/>
  </w:style>
  <w:style w:type="paragraph" w:styleId="Style10">
    <w:name w:val="Содержимое таблицы"/>
    <w:basedOn w:val="Standard"/>
    <w:qFormat/>
    <w:pPr>
      <w:suppressLineNumbers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LibreOffice/7.6.2.1$Linux_X86_64 LibreOffice_project/60$Build-1</Application>
  <AppVersion>15.0000</AppVersion>
  <Pages>7</Pages>
  <Words>666</Words>
  <Characters>4110</Characters>
  <CharactersWithSpaces>4807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ru-RU</dc:language>
  <cp:lastModifiedBy/>
  <dcterms:modified xsi:type="dcterms:W3CDTF">2023-12-21T08:59:11Z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