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2343" w14:textId="77777777" w:rsidR="004A7929" w:rsidRPr="00502691" w:rsidRDefault="004A7929" w:rsidP="004A7929">
      <w:pPr>
        <w:pStyle w:val="HTMLPreformatted"/>
        <w:shd w:val="clear" w:color="auto" w:fill="FFFFFF"/>
        <w:rPr>
          <w:rStyle w:val="code"/>
        </w:rPr>
      </w:pPr>
      <w:bookmarkStart w:id="0" w:name="_Hlk517187764"/>
      <w:r w:rsidRPr="00502691">
        <w:rPr>
          <w:rStyle w:val="code"/>
        </w:rPr>
        <w:t>/*globals window, document, setTimeout*/</w:t>
      </w:r>
    </w:p>
    <w:p w14:paraId="6060A328" w14:textId="77777777" w:rsidR="004A7929" w:rsidRPr="00502691" w:rsidRDefault="004A7929" w:rsidP="004A7929">
      <w:pPr>
        <w:pStyle w:val="HTMLPreformatted"/>
        <w:shd w:val="clear" w:color="auto" w:fill="FFFFFF"/>
        <w:rPr>
          <w:rStyle w:val="code"/>
        </w:rPr>
      </w:pPr>
    </w:p>
    <w:p w14:paraId="76602792"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body.querySelector(selector);</w:t>
      </w:r>
    </w:p>
    <w:p w14:paraId="61DAF769"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const text = `</w:t>
      </w:r>
    </w:p>
    <w:p w14:paraId="0675012C" w14:textId="2753560D" w:rsidR="0054386F" w:rsidRDefault="004A7929"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C102D9">
        <w:rPr>
          <w:rFonts w:ascii="Courier New" w:eastAsia="Times New Roman" w:hAnsi="Courier New" w:cs="Courier New"/>
          <w:bCs/>
          <w:color w:val="008000"/>
          <w:sz w:val="16"/>
          <w:szCs w:val="16"/>
          <w:lang w:eastAsia="et-EE"/>
        </w:rPr>
        <w:br/>
      </w:r>
      <w:r w:rsidRPr="00502691">
        <w:rPr>
          <w:rStyle w:val="code"/>
        </w:rPr>
        <w:t>&lt;h1&gt;</w:t>
      </w:r>
      <w:r w:rsidR="0054386F">
        <w:rPr>
          <w:rStyle w:val="Content"/>
        </w:rPr>
        <w:t>Reach-U 2017 M</w:t>
      </w:r>
      <w:r w:rsidR="00487C2A">
        <w:rPr>
          <w:rStyle w:val="Content"/>
        </w:rPr>
        <w:t>anagement Report</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610EC2">
        <w:rPr>
          <w:rStyle w:val="code"/>
        </w:rPr>
        <w:t>&lt;p&gt;</w:t>
      </w:r>
      <w:r>
        <w:rPr>
          <w:rFonts w:ascii="Courier New" w:hAnsi="Courier New" w:cs="Courier New"/>
          <w:sz w:val="20"/>
          <w:szCs w:val="20"/>
        </w:rPr>
        <w:br/>
      </w:r>
      <w:r w:rsidR="0054386F" w:rsidRPr="0054386F">
        <w:rPr>
          <w:rStyle w:val="Content"/>
        </w:rPr>
        <w:t>We’ve been on an incredible journey. Across three decades Reach-U evolved from map maker to GIS solutions provider and developer of complex software, with customers around the world. Because we focused on geography, our past annual management reports took the unique form of a map. This was to demonstrate the power of maps – if we can explain our activities as a map, we can clearly also utilise maps in service of our customers, and in flying colours too.</w:t>
      </w:r>
    </w:p>
    <w:p w14:paraId="2DA6A250" w14:textId="77777777" w:rsidR="00313E0E" w:rsidRDefault="00313E0E" w:rsidP="00313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p>
    <w:p w14:paraId="4318E8C5" w14:textId="6CAD9B3F" w:rsidR="00313E0E" w:rsidRPr="0054386F" w:rsidRDefault="00313E0E" w:rsidP="00313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p>
    <w:p w14:paraId="636E7F5A" w14:textId="77777777" w:rsidR="0054386F" w:rsidRPr="0054386F" w:rsidRDefault="0054386F"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4386F">
        <w:rPr>
          <w:rStyle w:val="Content"/>
        </w:rPr>
        <w:t>This year we switched gears – the management report is not text, but fully functional JavaScript code, that</w:t>
      </w:r>
      <w:r>
        <w:rPr>
          <w:rStyle w:val="Content"/>
        </w:rPr>
        <w:t xml:space="preserve"> we’ve also published in GitHub </w:t>
      </w:r>
      <w:r w:rsidR="004A7929">
        <w:rPr>
          <w:rStyle w:val="Content"/>
        </w:rPr>
        <w:t>(</w:t>
      </w:r>
      <w:hyperlink r:id="rId4" w:history="1">
        <w:r w:rsidR="00F73BBB" w:rsidRPr="008115DF">
          <w:rPr>
            <w:rStyle w:val="Hyperlink"/>
            <w:rFonts w:ascii="Courier New" w:hAnsi="Courier New" w:cs="Courier New"/>
            <w:sz w:val="20"/>
            <w:szCs w:val="20"/>
          </w:rPr>
          <w:t>https://github.com/reach-u/management-report-2017</w:t>
        </w:r>
      </w:hyperlink>
      <w:r w:rsidR="004A7929">
        <w:rPr>
          <w:rStyle w:val="Content"/>
        </w:rPr>
        <w:t>)</w:t>
      </w:r>
      <w:r>
        <w:rPr>
          <w:rStyle w:val="Content"/>
        </w:rPr>
        <w:t xml:space="preserve">. </w:t>
      </w:r>
      <w:r w:rsidRPr="0054386F">
        <w:rPr>
          <w:rStyle w:val="Content"/>
        </w:rPr>
        <w:t xml:space="preserve">This again demonstrates our vision – when working in an agile manner and delivering builds on a daily basis, communication must be so good that even the code must be readable as plain English. This is specifically important in the area of data mining and processing, which is our key differentiator. </w:t>
      </w:r>
    </w:p>
    <w:p w14:paraId="28525C39" w14:textId="5E7724E6" w:rsidR="004A7929" w:rsidRDefault="00B25D7D"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Pr>
          <w:rStyle w:val="code"/>
        </w:rPr>
        <w:t>--</w:t>
      </w:r>
      <w:r w:rsidR="004A7929">
        <w:rPr>
          <w:rStyle w:val="Content"/>
        </w:rPr>
        <w:t xml:space="preserve"> </w:t>
      </w:r>
      <w:r w:rsidR="0054386F" w:rsidRPr="0054386F">
        <w:rPr>
          <w:rStyle w:val="Content"/>
        </w:rPr>
        <w:t>For less technical readers the management report is available also as a web</w:t>
      </w:r>
      <w:r w:rsidR="0054386F">
        <w:rPr>
          <w:rStyle w:val="Content"/>
        </w:rPr>
        <w:t xml:space="preserve"> page that this code implements:</w:t>
      </w:r>
      <w:r w:rsidR="0054386F" w:rsidRPr="00B25D7D">
        <w:rPr>
          <w:rStyle w:val="code"/>
        </w:rPr>
        <w:t xml:space="preserve"> </w:t>
      </w:r>
      <w:hyperlink r:id="rId5" w:history="1">
        <w:r w:rsidR="00F73BBB" w:rsidRPr="008115DF">
          <w:rPr>
            <w:rStyle w:val="Hyperlink"/>
            <w:rFonts w:ascii="Courier New" w:hAnsi="Courier New" w:cs="Courier New"/>
            <w:sz w:val="20"/>
            <w:szCs w:val="20"/>
          </w:rPr>
          <w:t>http://www.reach-u.com/management-report-2017.html</w:t>
        </w:r>
      </w:hyperlink>
      <w:r w:rsidR="00F73BBB">
        <w:rPr>
          <w:rStyle w:val="Content"/>
        </w:rPr>
        <w:t xml:space="preserve"> </w:t>
      </w:r>
      <w:r w:rsidRPr="008E1EFE">
        <w:rPr>
          <w:rStyle w:val="code"/>
        </w:rPr>
        <w:t>--&gt;</w:t>
      </w:r>
      <w:r w:rsidR="004A7929" w:rsidRPr="00553DFA">
        <w:rPr>
          <w:rStyle w:val="Content"/>
        </w:rPr>
        <w:br/>
      </w:r>
      <w:r w:rsidR="004A7929" w:rsidRPr="00610EC2">
        <w:rPr>
          <w:rStyle w:val="code"/>
        </w:rPr>
        <w:t>&lt;/p&gt;</w:t>
      </w:r>
    </w:p>
    <w:p w14:paraId="7F5FCBB0" w14:textId="1DEF5C29" w:rsidR="0054386F" w:rsidRDefault="0054386F"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sidRPr="0054386F">
        <w:rPr>
          <w:rStyle w:val="Content"/>
        </w:rPr>
        <w:t>In 2017, Reach-U was able to build on solid global economic growth to achieve a record increase in gross profit – 50%. The telecoms sector and clients outside the EU contributed to the growth the most. Turnover was distributed 2/3 from the EU and 1/3 the rest of the world.</w:t>
      </w:r>
    </w:p>
    <w:p w14:paraId="1B208831" w14:textId="77777777" w:rsidR="00313E0E" w:rsidRDefault="00313E0E" w:rsidP="00313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02AF536F" w14:textId="4A15827D" w:rsidR="00313E0E" w:rsidRPr="0054386F" w:rsidRDefault="00313E0E" w:rsidP="00313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p>
    <w:p w14:paraId="191625E3" w14:textId="363BD937" w:rsidR="0054386F" w:rsidRDefault="0054386F"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4386F">
        <w:rPr>
          <w:rStyle w:val="Content"/>
        </w:rPr>
        <w:t>A large share of turnover in foreign currencies caused a forex-related financial loss of 33 981 EUR through 2017.</w:t>
      </w:r>
    </w:p>
    <w:p w14:paraId="3E218995" w14:textId="77777777" w:rsidR="00313E0E" w:rsidRDefault="00313E0E" w:rsidP="00313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3108EAB9" w14:textId="27A7F2D2" w:rsidR="00313E0E" w:rsidRPr="0054386F" w:rsidRDefault="00313E0E" w:rsidP="00313E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p>
    <w:p w14:paraId="15137F48" w14:textId="11D0AE2C" w:rsidR="0054386F" w:rsidRDefault="0054386F"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4386F">
        <w:rPr>
          <w:rStyle w:val="Content"/>
        </w:rPr>
        <w:t>Our R&amp;D budget is almost 12% of total turnover. All R&amp;D and market establishment spend is reported as period costs.</w:t>
      </w:r>
      <w:r w:rsidRPr="00502691">
        <w:rPr>
          <w:rStyle w:val="Content"/>
        </w:rPr>
        <w:br/>
      </w:r>
      <w:r w:rsidRPr="00502691">
        <w:rPr>
          <w:rStyle w:val="code"/>
        </w:rPr>
        <w:t>&lt;/p&gt;</w:t>
      </w:r>
    </w:p>
    <w:p w14:paraId="1FBA560F" w14:textId="77777777" w:rsidR="0054386F"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C102D9">
        <w:rPr>
          <w:rFonts w:ascii="Courier New" w:eastAsia="Times New Roman" w:hAnsi="Courier New" w:cs="Courier New"/>
          <w:bCs/>
          <w:color w:val="008000"/>
          <w:sz w:val="18"/>
          <w:szCs w:val="18"/>
          <w:lang w:eastAsia="et-EE"/>
        </w:rPr>
        <w:br/>
      </w:r>
      <w:r w:rsidR="0054386F">
        <w:rPr>
          <w:rStyle w:val="Content"/>
        </w:rPr>
        <w:t>Reach-U</w:t>
      </w:r>
      <w:r w:rsidR="00791214">
        <w:rPr>
          <w:rStyle w:val="Content"/>
        </w:rPr>
        <w:t xml:space="preserve"> focus is on</w:t>
      </w:r>
      <w:r w:rsidRPr="00502691">
        <w:rPr>
          <w:rStyle w:val="Content"/>
        </w:rPr>
        <w:t>:</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 xml:space="preserve">a. </w:t>
      </w:r>
      <w:r w:rsidR="0054386F" w:rsidRPr="0054386F">
        <w:rPr>
          <w:rStyle w:val="Content"/>
        </w:rPr>
        <w:t>Assisting telecoms providers in improving quality of service to existing customers</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 xml:space="preserve">b. </w:t>
      </w:r>
      <w:r w:rsidR="0054386F" w:rsidRPr="0054386F">
        <w:rPr>
          <w:rStyle w:val="Content"/>
        </w:rPr>
        <w:t>Supporting telecoms providers in mining new revenue streams</w:t>
      </w:r>
      <w:r w:rsidRPr="00502691">
        <w:rPr>
          <w:rStyle w:val="code"/>
        </w:rPr>
        <w:t>&lt;/li&gt;</w:t>
      </w:r>
    </w:p>
    <w:p w14:paraId="15DB608E" w14:textId="77777777" w:rsidR="0054386F" w:rsidRDefault="0054386F"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Pr>
          <w:rStyle w:val="code"/>
        </w:rPr>
        <w:t xml:space="preserve">  </w:t>
      </w:r>
      <w:r w:rsidRPr="00502691">
        <w:rPr>
          <w:rStyle w:val="code"/>
        </w:rPr>
        <w:t>&lt;li&gt;</w:t>
      </w:r>
      <w:r>
        <w:rPr>
          <w:rStyle w:val="Content"/>
        </w:rPr>
        <w:t>c</w:t>
      </w:r>
      <w:r w:rsidRPr="00502691">
        <w:rPr>
          <w:rStyle w:val="Content"/>
        </w:rPr>
        <w:t xml:space="preserve">. </w:t>
      </w:r>
      <w:r w:rsidRPr="0054386F">
        <w:rPr>
          <w:rStyle w:val="Content"/>
        </w:rPr>
        <w:t>Finding and providing solutions for simpler and more transparent governance, for both cities and entire countries</w:t>
      </w:r>
      <w:r w:rsidRPr="00502691">
        <w:rPr>
          <w:rStyle w:val="code"/>
        </w:rPr>
        <w:t>&lt;/li&gt;</w:t>
      </w:r>
      <w:r w:rsidR="004A7929" w:rsidRPr="00135A02">
        <w:rPr>
          <w:rFonts w:ascii="Courier New" w:eastAsia="Times New Roman" w:hAnsi="Courier New" w:cs="Courier New"/>
          <w:bCs/>
          <w:color w:val="A6A6A6" w:themeColor="background1" w:themeShade="A6"/>
          <w:sz w:val="16"/>
          <w:szCs w:val="16"/>
          <w:lang w:eastAsia="et-EE"/>
        </w:rPr>
        <w:br/>
      </w:r>
      <w:r w:rsidR="004A7929" w:rsidRPr="00502691">
        <w:rPr>
          <w:rStyle w:val="code"/>
        </w:rPr>
        <w:t>&lt;/ul&gt;</w:t>
      </w:r>
    </w:p>
    <w:p w14:paraId="1C13D8D1" w14:textId="77E87D84" w:rsidR="0054386F" w:rsidRDefault="0054386F" w:rsidP="00543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502691">
        <w:rPr>
          <w:rStyle w:val="code"/>
        </w:rPr>
        <w:br/>
      </w:r>
      <w:r w:rsidRPr="00487C2A">
        <w:rPr>
          <w:rStyle w:val="Content"/>
        </w:rPr>
        <w:t xml:space="preserve">In 2018, </w:t>
      </w:r>
      <w:r>
        <w:rPr>
          <w:rStyle w:val="Content"/>
        </w:rPr>
        <w:t>the main investment areas are</w:t>
      </w:r>
      <w:r w:rsidRPr="00502691">
        <w:rPr>
          <w:rStyle w:val="Content"/>
        </w:rPr>
        <w:t>:</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 xml:space="preserve">a. </w:t>
      </w:r>
      <w:r w:rsidRPr="0054386F">
        <w:rPr>
          <w:rStyle w:val="Content"/>
        </w:rPr>
        <w:t>Product development for datamining and for visualising location data in the telecom sector</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 xml:space="preserve">b. </w:t>
      </w:r>
      <w:r w:rsidRPr="0054386F">
        <w:rPr>
          <w:rStyle w:val="Content"/>
        </w:rPr>
        <w:t>R&amp;D in the area of automated mapping and the 3D modelling of road infrastructure</w:t>
      </w:r>
      <w:r w:rsidRPr="00502691">
        <w:rPr>
          <w:rStyle w:val="code"/>
        </w:rPr>
        <w:t>&lt;/li&gt;</w:t>
      </w:r>
    </w:p>
    <w:p w14:paraId="49DEE1A7" w14:textId="3ABE474C" w:rsidR="004A7929" w:rsidRDefault="0054386F" w:rsidP="005A3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8"/>
          <w:szCs w:val="18"/>
          <w:lang w:eastAsia="et-EE"/>
        </w:rPr>
        <w:lastRenderedPageBreak/>
        <w:t xml:space="preserve">  </w:t>
      </w:r>
      <w:r w:rsidRPr="00502691">
        <w:rPr>
          <w:rStyle w:val="code"/>
        </w:rPr>
        <w:t>&lt;li&gt;</w:t>
      </w:r>
      <w:r>
        <w:rPr>
          <w:rStyle w:val="Content"/>
        </w:rPr>
        <w:t>c</w:t>
      </w:r>
      <w:r w:rsidRPr="00502691">
        <w:rPr>
          <w:rStyle w:val="Content"/>
        </w:rPr>
        <w:t xml:space="preserve">. </w:t>
      </w:r>
      <w:r w:rsidRPr="00487C2A">
        <w:rPr>
          <w:rStyle w:val="Content"/>
        </w:rPr>
        <w:t>Entering new markets in Africa and Asia</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r>
    </w:p>
    <w:p w14:paraId="7F2DDBE5" w14:textId="5B6FB8F4"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Pr>
          <w:rStyle w:val="code"/>
        </w:rPr>
        <w:t xml:space="preserve">-- </w:t>
      </w:r>
      <w:r w:rsidR="005A3DF9">
        <w:rPr>
          <w:rStyle w:val="Content"/>
        </w:rPr>
        <w:t>W</w:t>
      </w:r>
      <w:r w:rsidR="005A3DF9" w:rsidRPr="005A3DF9">
        <w:rPr>
          <w:rStyle w:val="Content"/>
        </w:rPr>
        <w:t>e want to thank our awesome clients and partners for making 2017 such a record-breaking year. We couldn’t do it without you – thank you.</w:t>
      </w:r>
      <w:r>
        <w:rPr>
          <w:rStyle w:val="code"/>
        </w:rPr>
        <w:t xml:space="preserve"> </w:t>
      </w:r>
      <w:r w:rsidRPr="008E1EFE">
        <w:rPr>
          <w:rStyle w:val="code"/>
        </w:rPr>
        <w:t>--&gt;</w:t>
      </w:r>
      <w:r w:rsidRPr="00C102D9">
        <w:rPr>
          <w:rFonts w:ascii="Courier New" w:eastAsia="Times New Roman" w:hAnsi="Courier New" w:cs="Courier New"/>
          <w:bCs/>
          <w:color w:val="008000"/>
          <w:sz w:val="16"/>
          <w:szCs w:val="16"/>
          <w:lang w:eastAsia="et-EE"/>
        </w:rPr>
        <w:br/>
      </w:r>
      <w:r w:rsidRPr="00502691">
        <w:rPr>
          <w:rStyle w:val="code"/>
        </w:rPr>
        <w:t>&lt;p class="slidetext friends"&gt;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 xml:space="preserve"> &lt;span&gt;</w:t>
      </w:r>
      <w:r w:rsidR="00487C2A">
        <w:rPr>
          <w:rStyle w:val="Content"/>
        </w:rPr>
        <w:t>Clients and partners</w:t>
      </w:r>
      <w:r w:rsidRPr="00502691">
        <w:rPr>
          <w:rStyle w:val="Content"/>
        </w:rPr>
        <w:t>:</w:t>
      </w:r>
      <w:r w:rsidRPr="00502691">
        <w:rPr>
          <w:rStyle w:val="code"/>
        </w:rPr>
        <w:t>&lt;/span&gt; &lt;span&gt;</w:t>
      </w:r>
      <w:r w:rsidRPr="00433109">
        <w:rPr>
          <w:rStyle w:val="Content"/>
        </w:rPr>
        <w:t xml:space="preserve"> </w:t>
      </w:r>
      <w:r w:rsidRPr="002F476A">
        <w:rPr>
          <w:rStyle w:val="Content"/>
        </w:rPr>
        <w:t xml:space="preserve">Aare(EE), Abdulwahab(KE), </w:t>
      </w:r>
      <w:r w:rsidR="002718F3">
        <w:rPr>
          <w:rStyle w:val="Content"/>
        </w:rPr>
        <w:t xml:space="preserve">Alan(IE), </w:t>
      </w:r>
      <w:r w:rsidRPr="002F476A">
        <w:rPr>
          <w:rStyle w:val="Content"/>
        </w:rPr>
        <w:t xml:space="preserve">Aleksandr(UA), Amar(CA), Andreas(SE), Andres(EE), Andres(EE), Andres(EE), Ankit(CA), Auli(FI), Ave(EE), Baizhang(JP), </w:t>
      </w:r>
      <w:r w:rsidR="002718F3">
        <w:rPr>
          <w:rStyle w:val="Content"/>
        </w:rPr>
        <w:t xml:space="preserve">Brian(IE), </w:t>
      </w:r>
      <w:r w:rsidRPr="002F476A">
        <w:rPr>
          <w:rStyle w:val="Content"/>
        </w:rPr>
        <w:t xml:space="preserve">Carl-Johan(SE), Chinmaya(CA), Chris(JP), Danilo(EE), </w:t>
      </w:r>
      <w:r w:rsidR="002718F3">
        <w:rPr>
          <w:rStyle w:val="Content"/>
        </w:rPr>
        <w:t xml:space="preserve">Dermot(IE), </w:t>
      </w:r>
      <w:r w:rsidRPr="002F476A">
        <w:rPr>
          <w:rStyle w:val="Content"/>
        </w:rPr>
        <w:t xml:space="preserve">Doris(EE), Eamonn(JP), Edison(JP), Eglit(EE), 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w:t>
      </w:r>
      <w:r w:rsidR="002718F3">
        <w:rPr>
          <w:rStyle w:val="Content"/>
        </w:rPr>
        <w:t xml:space="preserve">John(IE), </w:t>
      </w:r>
      <w:r w:rsidRPr="002F476A">
        <w:rPr>
          <w:rStyle w:val="Content"/>
        </w:rPr>
        <w:t xml:space="preserve">Joosep(EE), Josh(CA), Jürgen(EE), Juri(EE), Jüri(EE), 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w:t>
      </w:r>
      <w:r w:rsidR="002718F3">
        <w:rPr>
          <w:rStyle w:val="Content"/>
        </w:rPr>
        <w:t xml:space="preserve">Michael(IE), </w:t>
      </w:r>
      <w:r w:rsidRPr="002F476A">
        <w:rPr>
          <w:rStyle w:val="Content"/>
        </w:rPr>
        <w:t xml:space="preserve">Michael(SE), Mihkel(EE), Mihkel(EE), Mikael(FI), Mikk(EE), Mikk(EE), Momoko(JP), Moonika(EE), Mukesh(CA), Naeem(SA), Nauby(CA), Olena(CA), Omar(CA), Õnne(EE), Ove(EE), </w:t>
      </w:r>
      <w:r w:rsidR="002718F3">
        <w:rPr>
          <w:rStyle w:val="Content"/>
        </w:rPr>
        <w:t xml:space="preserve">Patrik(SE), </w:t>
      </w:r>
      <w:r w:rsidRPr="002F476A">
        <w:rPr>
          <w:rStyle w:val="Content"/>
        </w:rPr>
        <w:t>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Pr="00502691">
        <w:rPr>
          <w:rStyle w:val="code"/>
        </w:rPr>
        <w:t>&lt;/span&gt;</w:t>
      </w:r>
      <w:r w:rsidRPr="00502691">
        <w:rPr>
          <w:rStyle w:val="code"/>
        </w:rPr>
        <w:br/>
        <w:t>&lt;/p&gt;</w:t>
      </w:r>
    </w:p>
    <w:p w14:paraId="1D59D4EF"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1A4A884D" w14:textId="09E2D298"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Pr>
          <w:rStyle w:val="code"/>
        </w:rPr>
        <w:t xml:space="preserve">-- </w:t>
      </w:r>
      <w:r w:rsidR="005A3DF9">
        <w:rPr>
          <w:rStyle w:val="Content"/>
        </w:rPr>
        <w:t>W</w:t>
      </w:r>
      <w:r w:rsidR="005A3DF9" w:rsidRPr="005A3DF9">
        <w:rPr>
          <w:rStyle w:val="Content"/>
        </w:rPr>
        <w:t>e want to thank the 66 team members who contributed throughout 2017 (across 2017 the average number of full-time employees was 44). We’re listing our employees below, including years in employment and the awar</w:t>
      </w:r>
      <w:r w:rsidR="005A3DF9">
        <w:rPr>
          <w:rStyle w:val="Content"/>
        </w:rPr>
        <w:t>d they received in 2017</w:t>
      </w:r>
      <w:r w:rsidR="00487C2A">
        <w:rPr>
          <w:rStyle w:val="Content"/>
        </w:rPr>
        <w:t xml:space="preserve">. </w:t>
      </w:r>
      <w:r w:rsidRPr="00502691">
        <w:rPr>
          <w:rStyle w:val="code"/>
        </w:rPr>
        <w:t>--&gt;</w:t>
      </w:r>
      <w:r w:rsidRPr="00502691">
        <w:rPr>
          <w:rStyle w:val="code"/>
        </w:rPr>
        <w:br/>
        <w:t>&lt;p class="slidetext heroes"&gt;</w:t>
      </w:r>
      <w:r w:rsidRPr="00502691">
        <w:rPr>
          <w:rStyle w:val="code"/>
        </w:rPr>
        <w:br/>
        <w:t>&lt;span&gt;</w:t>
      </w:r>
      <w:r w:rsidR="00FE4E68">
        <w:rPr>
          <w:rStyle w:val="Content"/>
        </w:rPr>
        <w:t>Employees</w:t>
      </w:r>
      <w:r w:rsidRPr="00502691">
        <w:rPr>
          <w:rStyle w:val="Content"/>
        </w:rPr>
        <w:t>:</w:t>
      </w:r>
      <w:r w:rsidRPr="00502691">
        <w:rPr>
          <w:rStyle w:val="code"/>
        </w:rPr>
        <w:t>&lt;/span&gt; &lt;span&gt;</w:t>
      </w:r>
      <w:bookmarkStart w:id="1" w:name="_GoBack"/>
      <w:r w:rsidRPr="003A37DD">
        <w:rPr>
          <w:rStyle w:val="Content"/>
        </w:rPr>
        <w:t>Aadi(1), Aire(12), Aivar(26), Aleksandr(7), Alisa(1), Ando(18), Andra(14), Andres(1), Dario(2), Elar(10), Elis(9), Gaspar(11), Gert(2), Halliki(1), Hanna(16), Helen(1), Henry(10), Indrek(11), Ingrid(5), Ivar(11), Ivo(2), Jane(3), Janno(3), Jens-Konrad(1), Jevgeni(7), Joosep(7), Juan(7), Kadri(2), Kalev(1), Kälver(3), Kaspar(1), Kasper(11), Katerina(4), Kätlin(5), Katre(7), Katrin(20), Ken(2), Kuido(2), LauriA(6), LauriK(9), Leelo(4), Leino(14), Liis(5), MadisK(1), MadisK(6), Maiga(1), Marek(1), Margus(1), Maris(2), Märit(1</w:t>
      </w:r>
      <w:r>
        <w:rPr>
          <w:rStyle w:val="Content"/>
        </w:rPr>
        <w:t>, Ruler, Rubik</w:t>
      </w:r>
      <w:r w:rsidRPr="003A37DD">
        <w:rPr>
          <w:rStyle w:val="Content"/>
        </w:rPr>
        <w:t>), Markus(17), Mart(24), Marta(2), MartinM(2), MartinV(3), Mati(24), Mattias(7), Meelis(1), Oliver(2), Piret(6), Rait(3</w:t>
      </w:r>
      <w:r>
        <w:rPr>
          <w:rStyle w:val="Content"/>
        </w:rPr>
        <w:t>, Ruler nominee</w:t>
      </w:r>
      <w:r w:rsidRPr="003A37DD">
        <w:rPr>
          <w:rStyle w:val="Content"/>
        </w:rPr>
        <w:t>), Rauni(7), Saari(1), SanderS(1</w:t>
      </w:r>
      <w:r>
        <w:rPr>
          <w:rStyle w:val="Content"/>
        </w:rPr>
        <w:t>, Rubik</w:t>
      </w:r>
      <w:r w:rsidRPr="003A37DD">
        <w:rPr>
          <w:rStyle w:val="Content"/>
        </w:rPr>
        <w:t>), SanderT(2</w:t>
      </w:r>
      <w:r>
        <w:rPr>
          <w:rStyle w:val="Content"/>
        </w:rPr>
        <w:t>, Ruler nominee</w:t>
      </w:r>
      <w:r w:rsidRPr="003A37DD">
        <w:rPr>
          <w:rStyle w:val="Content"/>
        </w:rPr>
        <w:t>), SanderV(1), Simona(1), Siret(20), SteveM(6), SteveP(11</w:t>
      </w:r>
      <w:r>
        <w:rPr>
          <w:rStyle w:val="Content"/>
        </w:rPr>
        <w:t>, Ruler</w:t>
      </w:r>
      <w:r w:rsidRPr="003A37DD">
        <w:rPr>
          <w:rStyle w:val="Content"/>
        </w:rPr>
        <w:t>), Sven(12), TaaviD(2), TaaviP(2), TaaviV(10), Taisi(1), TanelJ(2), TanelK(2), Teet(30), Timo(1), Toivo(13</w:t>
      </w:r>
      <w:r>
        <w:rPr>
          <w:rStyle w:val="Content"/>
        </w:rPr>
        <w:t>, Ruler nominee</w:t>
      </w:r>
      <w:r w:rsidRPr="003A37DD">
        <w:rPr>
          <w:rStyle w:val="Content"/>
        </w:rPr>
        <w:t>), Tõnis(6), Tõnu(1), ToomasA(4), ToomasK(2), Ülari(1), Ülo(6)</w:t>
      </w:r>
      <w:bookmarkEnd w:id="1"/>
      <w:r w:rsidRPr="00502691">
        <w:rPr>
          <w:rStyle w:val="code"/>
        </w:rPr>
        <w:t>&lt;/span&gt;</w:t>
      </w:r>
      <w:r w:rsidRPr="00C102D9">
        <w:rPr>
          <w:rFonts w:ascii="Courier New" w:eastAsia="Times New Roman" w:hAnsi="Courier New" w:cs="Courier New"/>
          <w:bCs/>
          <w:color w:val="008000"/>
          <w:sz w:val="16"/>
          <w:szCs w:val="16"/>
          <w:lang w:eastAsia="et-EE"/>
        </w:rPr>
        <w:br/>
      </w:r>
      <w:r w:rsidRPr="00502691">
        <w:rPr>
          <w:rStyle w:val="code"/>
        </w:rPr>
        <w:t>&lt;/p&gt;</w:t>
      </w:r>
      <w:r w:rsidRPr="00502691">
        <w:rPr>
          <w:rStyle w:val="code"/>
        </w:rPr>
        <w:br/>
        <w:t>`;</w:t>
      </w:r>
    </w:p>
    <w:p w14:paraId="385BC3A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336D6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06107C5D" w14:textId="77777777" w:rsidR="009474BA" w:rsidRPr="009474BA" w:rsidRDefault="004A7929" w:rsidP="009474BA">
      <w:pPr>
        <w:pStyle w:val="HTMLPreformatted"/>
        <w:shd w:val="clear" w:color="auto" w:fill="FFFFFF"/>
        <w:rPr>
          <w:rStyle w:val="code"/>
        </w:rPr>
      </w:pPr>
      <w:r w:rsidRPr="00502691">
        <w:rPr>
          <w:rStyle w:val="code"/>
        </w:rPr>
        <w:t>const style = `</w:t>
      </w:r>
      <w:r w:rsidRPr="00502691">
        <w:rPr>
          <w:rStyle w:val="code"/>
        </w:rPr>
        <w:br/>
        <w:t xml:space="preserve">  &lt;style&gt;</w:t>
      </w:r>
      <w:r w:rsidRPr="00502691">
        <w:rPr>
          <w:rStyle w:val="code"/>
        </w:rPr>
        <w:br/>
        <w:t xml:space="preserve">    </w:t>
      </w:r>
      <w:r w:rsidR="009474BA" w:rsidRPr="009474BA">
        <w:rPr>
          <w:rStyle w:val="code"/>
        </w:rPr>
        <w:t>html, html &gt; body { margin: 0 auto 100px auto; padding: 0}</w:t>
      </w:r>
    </w:p>
    <w:p w14:paraId="06941535" w14:textId="1E664F58" w:rsidR="00B25D7D" w:rsidRPr="00B25D7D" w:rsidRDefault="009474BA" w:rsidP="00B25D7D">
      <w:pPr>
        <w:pStyle w:val="HTMLPreformatted"/>
        <w:shd w:val="clear" w:color="auto" w:fill="FFFFFF"/>
        <w:rPr>
          <w:rStyle w:val="code"/>
        </w:rPr>
      </w:pPr>
      <w:r w:rsidRPr="009474BA">
        <w:rPr>
          <w:rStyle w:val="code"/>
        </w:rPr>
        <w:t xml:space="preserve">    body {margin: 0 auto 100px auto; max-width: 1024px; font-family: Open Sans, Helvetica, Arial, sans-serif; font-size: 14px; font-weight:lighter; line-height: 20px; overflow-x: hidden}</w:t>
      </w:r>
      <w:r w:rsidR="004A7929" w:rsidRPr="00502691">
        <w:rPr>
          <w:rStyle w:val="code"/>
        </w:rPr>
        <w:br/>
        <w:t xml:space="preserve">    h1 {margin: 0 0 20px 0; padding: 20px; color: rgb(255, 255, 255); background: rgb(246, 89, 18) url("http://www.reach-</w:t>
      </w:r>
      <w:r w:rsidR="004A7929" w:rsidRPr="00502691">
        <w:rPr>
          <w:rStyle w:val="code"/>
        </w:rPr>
        <w:lastRenderedPageBreak/>
        <w:t>u.com/uploads/6/1/8/4/61840011/1443454382.png") no-repeat right 10px; font-weight:lighter;}</w:t>
      </w:r>
      <w:r w:rsidR="004A7929" w:rsidRPr="00502691">
        <w:rPr>
          <w:rStyle w:val="code"/>
        </w:rPr>
        <w:br/>
        <w:t xml:space="preserve">    @media all and (max-width: 600px) {h1{padding-top: 60px; background-position: -5px 10px;}}</w:t>
      </w:r>
      <w:r w:rsidR="004A7929" w:rsidRPr="00502691">
        <w:rPr>
          <w:rStyle w:val="code"/>
        </w:rPr>
        <w:br/>
        <w:t xml:space="preserve">    p {margin: 0; padding: 10px 20px;}</w:t>
      </w:r>
      <w:r w:rsidR="004A7929" w:rsidRPr="00502691">
        <w:rPr>
          <w:rStyle w:val="code"/>
        </w:rPr>
        <w:br/>
        <w:t xml:space="preserve">    ul {list-style: none; margin: 0; padding: 0 40px 20px 40px;}</w:t>
      </w:r>
      <w:r w:rsidR="004A7929" w:rsidRPr="00502691">
        <w:rPr>
          <w:rStyle w:val="code"/>
        </w:rPr>
        <w:br/>
        <w:t xml:space="preserve">    </w:t>
      </w:r>
      <w:r w:rsidR="00B25D7D" w:rsidRPr="00B25D7D">
        <w:rPr>
          <w:rStyle w:val="code"/>
        </w:rPr>
        <w:t>h1, p, ul {opacity: 0; transition: all 0.2s linear 0s;}</w:t>
      </w:r>
    </w:p>
    <w:p w14:paraId="07950D1C" w14:textId="5B969FEB" w:rsidR="004A7929" w:rsidRPr="00502691" w:rsidRDefault="00B25D7D" w:rsidP="00B25D7D">
      <w:pPr>
        <w:pStyle w:val="HTMLPreformatted"/>
        <w:shd w:val="clear" w:color="auto" w:fill="FFFFFF"/>
        <w:rPr>
          <w:rStyle w:val="code"/>
        </w:rPr>
      </w:pPr>
      <w:r w:rsidRPr="00B25D7D">
        <w:rPr>
          <w:rStyle w:val="code"/>
        </w:rPr>
        <w:t xml:space="preserve">    a {color: inherit; text-decoration: none;} a:hover {color: rgb(246, 89, 18)}</w:t>
      </w:r>
      <w:r w:rsidR="004A7929" w:rsidRPr="00502691">
        <w:rPr>
          <w:rStyle w:val="code"/>
        </w:rPr>
        <w:br/>
        <w:t xml:space="preserve">    .slidetext {position: fixed; left: 0; right: 0; padding: 0; height: 30px; line-height: 30px; font-size: 12px; font-style: italic; white-space: nowrap; background: #eee; color: #333; border-top: solid 1px #aaa;}</w:t>
      </w:r>
      <w:r w:rsidR="004A7929" w:rsidRPr="00502691">
        <w:rPr>
          <w:rStyle w:val="code"/>
        </w:rPr>
        <w:br/>
        <w:t xml:space="preserve">    .slidetext span {display: block; position: absolute; box-sizing: border-box; top: 0; left: 0;}</w:t>
      </w:r>
      <w:r w:rsidR="004A7929" w:rsidRPr="00502691">
        <w:rPr>
          <w:rStyle w:val="code"/>
        </w:rPr>
        <w:br/>
        <w:t xml:space="preserve">    .slidetext sub {margin-right: 5px;}</w:t>
      </w:r>
      <w:r w:rsidR="004A7929" w:rsidRPr="00502691">
        <w:rPr>
          <w:rStyle w:val="code"/>
        </w:rPr>
        <w:br/>
        <w:t xml:space="preserve">    .slidetext span:nth-child(1) {top: -1px; padding: 0 20px; background: inherit; border: inherit; font-weight: bold; z-index: 2}</w:t>
      </w:r>
      <w:r w:rsidR="004A7929" w:rsidRPr="00502691">
        <w:rPr>
          <w:rStyle w:val="code"/>
        </w:rPr>
        <w:br/>
        <w:t xml:space="preserve">    .slidetext span:nth-child(2) {transform: translateX(3000px)}</w:t>
      </w:r>
      <w:r w:rsidR="004A7929" w:rsidRPr="00502691">
        <w:rPr>
          <w:rStyle w:val="code"/>
        </w:rPr>
        <w:br/>
        <w:t xml:space="preserve">    .slidetext.friends {bottom: 30px;}</w:t>
      </w:r>
      <w:r w:rsidR="004A7929" w:rsidRPr="00502691">
        <w:rPr>
          <w:rStyle w:val="code"/>
        </w:rPr>
        <w:br/>
        <w:t xml:space="preserve">    .slidetext.heroes {bottom: 0;}</w:t>
      </w:r>
      <w:r w:rsidR="004A7929" w:rsidRPr="00502691">
        <w:rPr>
          <w:rStyle w:val="code"/>
        </w:rPr>
        <w:br/>
        <w:t xml:space="preserve">  &lt;/style&gt;`;</w:t>
      </w:r>
    </w:p>
    <w:p w14:paraId="55BF1148" w14:textId="77777777" w:rsidR="00A41F81" w:rsidRPr="00A41F81" w:rsidRDefault="004A7929" w:rsidP="00A41F81">
      <w:pPr>
        <w:pStyle w:val="HTMLPreformatted"/>
        <w:shd w:val="clear" w:color="auto" w:fill="FFFFFF"/>
        <w:rPr>
          <w:rStyle w:val="code"/>
        </w:rPr>
      </w:pPr>
      <w:r w:rsidRPr="00502691">
        <w:rPr>
          <w:rStyle w:val="code"/>
        </w:rPr>
        <w:br/>
        <w:t xml:space="preserve">  </w:t>
      </w:r>
      <w:r w:rsidR="00A41F81" w:rsidRPr="00A41F81">
        <w:rPr>
          <w:rStyle w:val="code"/>
        </w:rPr>
        <w:t xml:space="preserve">  body.innerHTML = text.replace(/(https?:\/\/[\S]+(\b|$))/gim, '&lt;a href="$1"&gt;$1&lt;/a&gt;');</w:t>
      </w:r>
    </w:p>
    <w:p w14:paraId="1E06D02C" w14:textId="77777777" w:rsidR="00A41F81" w:rsidRPr="00A41F81" w:rsidRDefault="00A41F81" w:rsidP="00A41F81">
      <w:pPr>
        <w:pStyle w:val="HTMLPreformatted"/>
        <w:shd w:val="clear" w:color="auto" w:fill="FFFFFF"/>
        <w:rPr>
          <w:rStyle w:val="code"/>
        </w:rPr>
      </w:pPr>
      <w:r w:rsidRPr="00A41F81">
        <w:rPr>
          <w:rStyle w:val="code"/>
        </w:rPr>
        <w:t xml:space="preserve">  head.innerHTML = style;</w:t>
      </w:r>
    </w:p>
    <w:p w14:paraId="066CF9BC" w14:textId="77777777" w:rsidR="00A41F81" w:rsidRPr="00A41F81" w:rsidRDefault="00A41F81" w:rsidP="00A41F81">
      <w:pPr>
        <w:pStyle w:val="HTMLPreformatted"/>
        <w:shd w:val="clear" w:color="auto" w:fill="FFFFFF"/>
        <w:rPr>
          <w:rStyle w:val="code"/>
        </w:rPr>
      </w:pPr>
      <w:r w:rsidRPr="00A41F81">
        <w:rPr>
          <w:rStyle w:val="code"/>
        </w:rPr>
        <w:t xml:space="preserve">  head.innerHTML += `&lt;link rel="shortcut icon" href="http://pump.reach-u.com/favicon.ico"/&gt;`;</w:t>
      </w:r>
    </w:p>
    <w:p w14:paraId="1DB55B4B" w14:textId="77777777" w:rsidR="00A41F81" w:rsidRPr="00A41F81" w:rsidRDefault="00A41F81" w:rsidP="00A41F81">
      <w:pPr>
        <w:pStyle w:val="HTMLPreformatted"/>
        <w:shd w:val="clear" w:color="auto" w:fill="FFFFFF"/>
        <w:rPr>
          <w:rStyle w:val="code"/>
        </w:rPr>
      </w:pPr>
      <w:r w:rsidRPr="00A41F81">
        <w:rPr>
          <w:rStyle w:val="code"/>
        </w:rPr>
        <w:t xml:space="preserve">  head.innerHTML += `&lt;meta charset="utf-8"&gt;`;</w:t>
      </w:r>
    </w:p>
    <w:p w14:paraId="517C1659" w14:textId="77777777" w:rsidR="00A41F81" w:rsidRPr="00A41F81" w:rsidRDefault="00A41F81" w:rsidP="00A41F81">
      <w:pPr>
        <w:pStyle w:val="HTMLPreformatted"/>
        <w:shd w:val="clear" w:color="auto" w:fill="FFFFFF"/>
        <w:rPr>
          <w:rStyle w:val="code"/>
        </w:rPr>
      </w:pPr>
      <w:r w:rsidRPr="00A41F81">
        <w:rPr>
          <w:rStyle w:val="code"/>
        </w:rPr>
        <w:t xml:space="preserve">  head.innerHTML += `&lt;meta name="viewport" content="width=device-width, initial-scale=1, maximum-scale=1, minimum-scale=1, user-scalable=no"&gt;`;</w:t>
      </w:r>
    </w:p>
    <w:p w14:paraId="0292BE07" w14:textId="5297122B" w:rsidR="00015162" w:rsidRPr="001D47E6" w:rsidRDefault="00A41F81" w:rsidP="001D47E6">
      <w:pPr>
        <w:pStyle w:val="HTMLPreformatted"/>
        <w:shd w:val="clear" w:color="auto" w:fill="FFFFFF"/>
        <w:rPr>
          <w:color w:val="BFBFBF" w:themeColor="background1" w:themeShade="BF"/>
        </w:rPr>
      </w:pPr>
      <w:r w:rsidRPr="00A41F81">
        <w:rPr>
          <w:rStyle w:val="code"/>
        </w:rPr>
        <w:t xml:space="preserve">  head.innerHTML += `&lt;title&gt;${$("h1").innerText}&lt;/title&gt;`;</w:t>
      </w:r>
      <w:r w:rsidR="004A7929" w:rsidRPr="00502691">
        <w:rPr>
          <w:rStyle w:val="code"/>
        </w:rPr>
        <w:br/>
        <w:t xml:space="preserve">  body.childNodes.forEach((el, idx) =&gt; el.style &amp;&amp; setTimeout(() =&gt; el.style.opacity = "1", idx * 100));</w:t>
      </w:r>
      <w:r w:rsidR="004A7929" w:rsidRPr="00502691">
        <w:rPr>
          <w:rStyle w:val="code"/>
        </w:rPr>
        <w:br/>
        <w:t xml:space="preserve">  const slide = (el, speed = 60) =&gt; {</w:t>
      </w:r>
      <w:r w:rsidR="004A7929" w:rsidRPr="00502691">
        <w:rPr>
          <w:rStyle w:val="code"/>
        </w:rPr>
        <w:br/>
        <w:t xml:space="preserve">    el.innerHTML = el.innerHTML.replace(/(\s?\()([\w\s,&amp;;+]+)(\),?)/g, "&lt;sub&gt;$2&lt;/sub&gt;");</w:t>
      </w:r>
      <w:r w:rsidR="004A7929" w:rsidRPr="00502691">
        <w:rPr>
          <w:rStyle w:val="code"/>
        </w:rPr>
        <w:br/>
        <w:t xml:space="preserve">    const {style} = el, from = window.innerWidth, to = -el.offsetWidth, duration = (from - to) / speed;</w:t>
      </w:r>
      <w:r w:rsidR="004A7929" w:rsidRPr="00502691">
        <w:rPr>
          <w:rStyle w:val="code"/>
        </w:rPr>
        <w:br/>
        <w:t xml:space="preserve">    const start = () =&gt; {setTimeout(() =&gt; {style.transition = `transform ${duration}s linear 0s`; style.transform = `translateX(${to}px)`;}, 500);};</w:t>
      </w:r>
      <w:r w:rsidR="004A7929" w:rsidRPr="00502691">
        <w:rPr>
          <w:rStyle w:val="code"/>
        </w:rPr>
        <w:br/>
        <w:t xml:space="preserve">    const reset = () =&gt; {style.transition = "none"; style.transform = `translateX(${from}px)`; start();};</w:t>
      </w:r>
      <w:r w:rsidR="004A7929" w:rsidRPr="00502691">
        <w:rPr>
          <w:rStyle w:val="code"/>
        </w:rPr>
        <w:br/>
        <w:t xml:space="preserve">    el.addEventListener("transitionend", reset);</w:t>
      </w:r>
      <w:r w:rsidR="004A7929" w:rsidRPr="00502691">
        <w:rPr>
          <w:rStyle w:val="code"/>
        </w:rPr>
        <w:br/>
        <w:t xml:space="preserve">    reset();</w:t>
      </w:r>
      <w:r w:rsidR="004A7929" w:rsidRPr="00502691">
        <w:rPr>
          <w:rStyle w:val="code"/>
        </w:rPr>
        <w:br/>
        <w:t xml:space="preserve">  };</w:t>
      </w:r>
      <w:r w:rsidR="004A7929" w:rsidRPr="00502691">
        <w:rPr>
          <w:rStyle w:val="code"/>
        </w:rPr>
        <w:br/>
        <w:t xml:space="preserve">  setTimeout(() =&gt; slide($(".slidetext.friends span:nth-child(2)"), 60), 2000);</w:t>
      </w:r>
      <w:r w:rsidR="004A7929" w:rsidRPr="00502691">
        <w:rPr>
          <w:rStyle w:val="code"/>
        </w:rPr>
        <w:br/>
        <w:t xml:space="preserve">  setTimeout(() =&gt; slide($(".slidetext.heroes span:nth-child(2)"), </w:t>
      </w:r>
      <w:r w:rsidR="00FF3B4D">
        <w:rPr>
          <w:rStyle w:val="code"/>
        </w:rPr>
        <w:t>4</w:t>
      </w:r>
      <w:r w:rsidR="004A7929" w:rsidRPr="00502691">
        <w:rPr>
          <w:rStyle w:val="code"/>
        </w:rPr>
        <w:t>0), 2000);</w:t>
      </w:r>
      <w:r w:rsidR="004A7929" w:rsidRPr="00502691">
        <w:rPr>
          <w:rStyle w:val="code"/>
        </w:rPr>
        <w:br/>
        <w:t>}());</w:t>
      </w:r>
      <w:bookmarkEnd w:id="0"/>
    </w:p>
    <w:sectPr w:rsidR="00015162" w:rsidRPr="001D47E6"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360FD"/>
    <w:rsid w:val="00066508"/>
    <w:rsid w:val="00071AA8"/>
    <w:rsid w:val="000C555A"/>
    <w:rsid w:val="00106200"/>
    <w:rsid w:val="0012630C"/>
    <w:rsid w:val="00135A02"/>
    <w:rsid w:val="00154E97"/>
    <w:rsid w:val="001D47E6"/>
    <w:rsid w:val="00223831"/>
    <w:rsid w:val="00234957"/>
    <w:rsid w:val="002718F3"/>
    <w:rsid w:val="002A3482"/>
    <w:rsid w:val="002E07B5"/>
    <w:rsid w:val="002F476A"/>
    <w:rsid w:val="00313E0E"/>
    <w:rsid w:val="003C061D"/>
    <w:rsid w:val="003D0EFC"/>
    <w:rsid w:val="00433109"/>
    <w:rsid w:val="00475B9D"/>
    <w:rsid w:val="00487C2A"/>
    <w:rsid w:val="004A35EE"/>
    <w:rsid w:val="004A7929"/>
    <w:rsid w:val="004B1BA6"/>
    <w:rsid w:val="004F1846"/>
    <w:rsid w:val="00502691"/>
    <w:rsid w:val="00505A0C"/>
    <w:rsid w:val="00542FAF"/>
    <w:rsid w:val="0054386F"/>
    <w:rsid w:val="00575247"/>
    <w:rsid w:val="005A3DF9"/>
    <w:rsid w:val="005D5E3C"/>
    <w:rsid w:val="00642C00"/>
    <w:rsid w:val="006F2ACE"/>
    <w:rsid w:val="007028A0"/>
    <w:rsid w:val="00747B58"/>
    <w:rsid w:val="00762809"/>
    <w:rsid w:val="0078293F"/>
    <w:rsid w:val="00791214"/>
    <w:rsid w:val="00802C31"/>
    <w:rsid w:val="0082796D"/>
    <w:rsid w:val="008606DE"/>
    <w:rsid w:val="00881027"/>
    <w:rsid w:val="0088112B"/>
    <w:rsid w:val="008E1EFE"/>
    <w:rsid w:val="009474BA"/>
    <w:rsid w:val="00965A81"/>
    <w:rsid w:val="009B5511"/>
    <w:rsid w:val="009C4FB8"/>
    <w:rsid w:val="009E6CA9"/>
    <w:rsid w:val="00A41F81"/>
    <w:rsid w:val="00AA77B2"/>
    <w:rsid w:val="00AC2E3B"/>
    <w:rsid w:val="00AD60BE"/>
    <w:rsid w:val="00AF5C46"/>
    <w:rsid w:val="00AF75A4"/>
    <w:rsid w:val="00B25D7D"/>
    <w:rsid w:val="00B5113F"/>
    <w:rsid w:val="00BB151B"/>
    <w:rsid w:val="00BC6AF1"/>
    <w:rsid w:val="00C102D9"/>
    <w:rsid w:val="00C51C7D"/>
    <w:rsid w:val="00C5226A"/>
    <w:rsid w:val="00C856B8"/>
    <w:rsid w:val="00D0699C"/>
    <w:rsid w:val="00D06CC5"/>
    <w:rsid w:val="00D701B1"/>
    <w:rsid w:val="00DA5B4C"/>
    <w:rsid w:val="00DC5810"/>
    <w:rsid w:val="00E3458B"/>
    <w:rsid w:val="00E46ECF"/>
    <w:rsid w:val="00E47CFD"/>
    <w:rsid w:val="00ED6970"/>
    <w:rsid w:val="00F73BBB"/>
    <w:rsid w:val="00FE4E68"/>
    <w:rsid w:val="00FF3B4D"/>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AF5C46"/>
    <w:rPr>
      <w:rFonts w:ascii="Courier New" w:hAnsi="Courier New" w:cs="Courier New"/>
      <w:b w:val="0"/>
      <w:i w:val="0"/>
      <w:color w:val="D9D9D9" w:themeColor="background1" w:themeShade="D9"/>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 w:type="character" w:styleId="Hyperlink">
    <w:name w:val="Hyperlink"/>
    <w:basedOn w:val="DefaultParagraphFont"/>
    <w:uiPriority w:val="99"/>
    <w:unhideWhenUsed/>
    <w:rsid w:val="00F73BBB"/>
    <w:rPr>
      <w:color w:val="0563C1" w:themeColor="hyperlink"/>
      <w:u w:val="single"/>
    </w:rPr>
  </w:style>
  <w:style w:type="character" w:styleId="UnresolvedMention">
    <w:name w:val="Unresolved Mention"/>
    <w:basedOn w:val="DefaultParagraphFont"/>
    <w:uiPriority w:val="99"/>
    <w:semiHidden/>
    <w:unhideWhenUsed/>
    <w:rsid w:val="00F73BBB"/>
    <w:rPr>
      <w:color w:val="605E5C"/>
      <w:shd w:val="clear" w:color="auto" w:fill="E1DFDD"/>
    </w:rPr>
  </w:style>
  <w:style w:type="character" w:styleId="FollowedHyperlink">
    <w:name w:val="FollowedHyperlink"/>
    <w:basedOn w:val="DefaultParagraphFont"/>
    <w:uiPriority w:val="99"/>
    <w:semiHidden/>
    <w:unhideWhenUsed/>
    <w:rsid w:val="0012630C"/>
    <w:rPr>
      <w:color w:val="954F72" w:themeColor="followedHyperlink"/>
      <w:u w:val="single"/>
    </w:rPr>
  </w:style>
  <w:style w:type="paragraph" w:styleId="BalloonText">
    <w:name w:val="Balloon Text"/>
    <w:basedOn w:val="Normal"/>
    <w:link w:val="BalloonTextChar"/>
    <w:uiPriority w:val="99"/>
    <w:semiHidden/>
    <w:unhideWhenUsed/>
    <w:rsid w:val="002E07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07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ach-u.com/management-report-2017.html" TargetMode="External"/><Relationship Id="rId4" Type="http://schemas.openxmlformats.org/officeDocument/2006/relationships/hyperlink" Target="https://github.com/reach-u/management-repor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Katre Holland</cp:lastModifiedBy>
  <cp:revision>12</cp:revision>
  <cp:lastPrinted>2018-06-21T10:16:00Z</cp:lastPrinted>
  <dcterms:created xsi:type="dcterms:W3CDTF">2018-06-21T10:16:00Z</dcterms:created>
  <dcterms:modified xsi:type="dcterms:W3CDTF">2018-08-08T13:09:00Z</dcterms:modified>
</cp:coreProperties>
</file>