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aps/>
          <w:color w:val="C8922A"/>
          <w:sz w:val="36"/>
          <w:szCs w:val="36"/>
        </w:rPr>
        <w:t xml:space="preserve">MICROSOFT</w:t>
      </w:r>
    </w:p>
    <w:p>
      <w:pPr>
        <w:spacing w:after="360" w:before="0"/>
        <w:jc w:val="center"/>
      </w:pPr>
      <w:r>
        <w:rPr>
          <w:rFonts w:ascii="Arial" w:cs="Arial" w:eastAsia="Arial" w:hAnsi="Arial"/>
          <w:color w:val="888888"/>
          <w:sz w:val="24"/>
          <w:szCs w:val="24"/>
        </w:rPr>
        <w:t xml:space="preserve">Microsoft Dynamics 365</w:t>
      </w:r>
    </w:p>
    <w:p>
      <w:pPr>
        <w:spacing w:after="120" w:before="0"/>
        <w:jc w:val="center"/>
      </w:pPr>
      <w:r>
        <w:rPr>
          <w:rFonts w:ascii="Arial" w:cs="Arial" w:eastAsia="Arial" w:hAnsi="Arial"/>
          <w:b/>
          <w:bCs/>
          <w:color w:val="1B3A6B"/>
          <w:sz w:val="48"/>
          <w:szCs w:val="48"/>
        </w:rPr>
        <w:t xml:space="preserve">D365 F&amp;O User Onboarding Agent</w:t>
      </w:r>
    </w:p>
    <w:p>
      <w:pPr>
        <w:spacing w:after="120" w:before="0"/>
        <w:jc w:val="center"/>
      </w:pPr>
      <w:r>
        <w:rPr>
          <w:rFonts w:ascii="Arial" w:cs="Arial" w:eastAsia="Arial" w:hAnsi="Arial"/>
          <w:b/>
          <w:bCs/>
          <w:color w:val="00B0D8"/>
          <w:sz w:val="36"/>
          <w:szCs w:val="36"/>
        </w:rPr>
        <w:t xml:space="preserve">Customer Testing Guide</w:t>
      </w:r>
    </w:p>
    <w:p>
      <w:pPr>
        <w:spacing w:after="600" w:before="60"/>
        <w:jc w:val="center"/>
      </w:pPr>
      <w:r>
        <w:rPr>
          <w:rFonts w:ascii="Arial" w:cs="Arial" w:eastAsia="Arial" w:hAnsi="Arial"/>
          <w:color w:val="888888"/>
          <w:sz w:val="22"/>
          <w:szCs w:val="22"/>
        </w:rPr>
        <w:t xml:space="preserve">Scenario: CreateADUser = 1  |  Approval Required = 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4FB" w:val="clear"/>
            <w:tcMar>
              <w:top w:type="dxa" w:w="180"/>
              <w:left w:type="dxa" w:w="240"/>
              <w:bottom w:type="dxa" w:w="180"/>
              <w:right w:type="dxa" w:w="240"/>
            </w:tcMar>
          </w:tcPr>
          <w:p>
            <w:r>
              <w:rPr>
                <w:rFonts w:ascii="Arial" w:cs="Arial" w:eastAsia="Arial" w:hAnsi="Arial"/>
                <w:b/>
                <w:bCs/>
                <w:color w:val="1B3A6B"/>
                <w:sz w:val="20"/>
                <w:szCs w:val="20"/>
              </w:rPr>
              <w:t xml:space="preserve">Document Type</w:t>
            </w:r>
          </w:p>
          <w:p>
            <w:r>
              <w:rPr>
                <w:rFonts w:ascii="Arial" w:cs="Arial" w:eastAsia="Arial" w:hAnsi="Arial"/>
                <w:color w:val="444444"/>
                <w:sz w:val="22"/>
                <w:szCs w:val="22"/>
              </w:rPr>
              <w:t xml:space="preserve">UAT / Functional Test Guide</w:t>
            </w:r>
          </w:p>
        </w:tc>
        <w:tc>
          <w:tcPr>
            <w:tcW w:type="dxa" w:w="4680"/>
            <w:tcBorders>
              <w:top w:val="none" w:color="FFFFFF" w:sz="0"/>
              <w:left w:val="none" w:color="FFFFFF" w:sz="0"/>
              <w:bottom w:val="none" w:color="FFFFFF" w:sz="0"/>
              <w:right w:val="none" w:color="FFFFFF" w:sz="0"/>
            </w:tcBorders>
            <w:shd w:fill="FEF9EC" w:val="clear"/>
            <w:tcMar>
              <w:top w:type="dxa" w:w="180"/>
              <w:left w:type="dxa" w:w="240"/>
              <w:bottom w:type="dxa" w:w="180"/>
              <w:right w:type="dxa" w:w="240"/>
            </w:tcMar>
          </w:tcPr>
          <w:p>
            <w:r>
              <w:rPr>
                <w:rFonts w:ascii="Arial" w:cs="Arial" w:eastAsia="Arial" w:hAnsi="Arial"/>
                <w:b/>
                <w:bCs/>
                <w:color w:val="1B3A6B"/>
                <w:sz w:val="20"/>
                <w:szCs w:val="20"/>
              </w:rPr>
              <w:t xml:space="preserve">Version</w:t>
            </w:r>
          </w:p>
          <w:p>
            <w:r>
              <w:rPr>
                <w:rFonts w:ascii="Arial" w:cs="Arial" w:eastAsia="Arial" w:hAnsi="Arial"/>
                <w:color w:val="444444"/>
                <w:sz w:val="22"/>
                <w:szCs w:val="22"/>
              </w:rPr>
              <w:t xml:space="preserve">1.0  |  April 2026</w:t>
            </w:r>
          </w:p>
        </w:tc>
      </w:tr>
      <w:tr>
        <w:tc>
          <w:tcPr>
            <w:tcW w:type="dxa" w:w="4680"/>
            <w:tcBorders>
              <w:top w:val="none" w:color="FFFFFF" w:sz="0"/>
              <w:left w:val="none" w:color="FFFFFF" w:sz="0"/>
              <w:bottom w:val="none" w:color="FFFFFF" w:sz="0"/>
              <w:right w:val="none" w:color="FFFFFF" w:sz="0"/>
            </w:tcBorders>
            <w:shd w:fill="FEF9EC" w:val="clear"/>
            <w:tcMar>
              <w:top w:type="dxa" w:w="180"/>
              <w:left w:type="dxa" w:w="240"/>
              <w:bottom w:type="dxa" w:w="180"/>
              <w:right w:type="dxa" w:w="240"/>
            </w:tcMar>
          </w:tcPr>
          <w:p>
            <w:r>
              <w:rPr>
                <w:rFonts w:ascii="Arial" w:cs="Arial" w:eastAsia="Arial" w:hAnsi="Arial"/>
                <w:b/>
                <w:bCs/>
                <w:color w:val="1B3A6B"/>
                <w:sz w:val="20"/>
                <w:szCs w:val="20"/>
              </w:rPr>
              <w:t xml:space="preserve">Product</w:t>
            </w:r>
          </w:p>
          <w:p>
            <w:r>
              <w:rPr>
                <w:rFonts w:ascii="Arial" w:cs="Arial" w:eastAsia="Arial" w:hAnsi="Arial"/>
                <w:color w:val="444444"/>
                <w:sz w:val="22"/>
                <w:szCs w:val="22"/>
              </w:rPr>
              <w:t xml:space="preserve">UserOnboardingAgent</w:t>
            </w:r>
          </w:p>
        </w:tc>
        <w:tc>
          <w:tcPr>
            <w:tcW w:type="dxa" w:w="4680"/>
            <w:tcBorders>
              <w:top w:val="none" w:color="FFFFFF" w:sz="0"/>
              <w:left w:val="none" w:color="FFFFFF" w:sz="0"/>
              <w:bottom w:val="none" w:color="FFFFFF" w:sz="0"/>
              <w:right w:val="none" w:color="FFFFFF" w:sz="0"/>
            </w:tcBorders>
            <w:shd w:fill="E8F4FB" w:val="clear"/>
            <w:tcMar>
              <w:top w:type="dxa" w:w="180"/>
              <w:left w:type="dxa" w:w="240"/>
              <w:bottom w:type="dxa" w:w="180"/>
              <w:right w:type="dxa" w:w="240"/>
            </w:tcMar>
          </w:tcPr>
          <w:p>
            <w:r>
              <w:rPr>
                <w:rFonts w:ascii="Arial" w:cs="Arial" w:eastAsia="Arial" w:hAnsi="Arial"/>
                <w:b/>
                <w:bCs/>
                <w:color w:val="1B3A6B"/>
                <w:sz w:val="20"/>
                <w:szCs w:val="20"/>
              </w:rPr>
              <w:t xml:space="preserve">Platform</w:t>
            </w:r>
          </w:p>
          <w:p>
            <w:r>
              <w:rPr>
                <w:rFonts w:ascii="Arial" w:cs="Arial" w:eastAsia="Arial" w:hAnsi="Arial"/>
                <w:color w:val="444444"/>
                <w:sz w:val="22"/>
                <w:szCs w:val="22"/>
              </w:rPr>
              <w:t xml:space="preserve">Microsoft Copilot Studio + Azure</w:t>
            </w:r>
          </w:p>
        </w:tc>
      </w:tr>
    </w:tbl>
    <w:p>
      <w:pPr>
        <w:spacing w:after="0" w:before="240"/>
      </w:pPr>
      <w:r>
        <w:t xml:space="preserve"/>
      </w:r>
    </w:p>
    <w:p>
      <w:pPr>
        <w:spacing w:after="0" w:before="600"/>
        <w:jc w:val="center"/>
      </w:pPr>
      <w:r>
        <w:rPr>
          <w:rFonts w:ascii="Arial" w:cs="Arial" w:eastAsia="Arial" w:hAnsi="Arial"/>
          <w:caps/>
          <w:color w:val="888888"/>
          <w:sz w:val="18"/>
          <w:szCs w:val="18"/>
        </w:rPr>
        <w:t xml:space="preserve">CONFIDENTIAL — FOR CUSTOMER USE ONLY</w:t>
      </w:r>
    </w:p>
    <w:p>
      <w:r>
        <w:br w:type="page"/>
      </w:r>
    </w:p>
    <w:p>
      <w:pPr>
        <w:pStyle w:val="Heading1"/>
        <w:pBdr>
          <w:bottom w:val="single" w:color="C8922A" w:sz="4"/>
        </w:pBdr>
        <w:spacing w:after="200" w:before="360"/>
      </w:pPr>
      <w:r>
        <w:rPr>
          <w:rFonts w:ascii="Arial" w:cs="Arial" w:eastAsia="Arial" w:hAnsi="Arial"/>
          <w:b/>
          <w:bCs/>
          <w:color w:val="1B3A6B"/>
          <w:sz w:val="32"/>
          <w:szCs w:val="32"/>
        </w:rPr>
        <w:t xml:space="preserve">1. Overview &amp; Purpose</w:t>
      </w:r>
    </w:p>
    <w:p>
      <w:pPr>
        <w:spacing w:after="80" w:before="80"/>
      </w:pPr>
      <w:r>
        <w:rPr>
          <w:rFonts w:ascii="Arial" w:cs="Arial" w:eastAsia="Arial" w:hAnsi="Arial"/>
          <w:color w:val="444444"/>
          <w:sz w:val="22"/>
          <w:szCs w:val="22"/>
        </w:rPr>
        <w:t xml:space="preserve">This guide walks you through the end-to-end test scenario for onboarding a new Microsoft 365 / Dynamics 365 Finance &amp; Operations (D365 F&amp;O) user using the UserOnboardingAgent. The scenario covered in this document tests:</w:t>
      </w:r>
    </w:p>
    <w:p>
      <w:pPr>
        <w:spacing w:after="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CreateADUser = 1 — The agent will check whether the user exists in Entra ID (formerly Azure Active Directory). If the user does not exist, the agent will automatically create the Entra ID account.</w:t>
      </w:r>
    </w:p>
    <w:p>
      <w:pPr>
        <w:pStyle w:val="ListParagraph"/>
        <w:numPr>
          <w:ilvl w:val="0"/>
          <w:numId w:val="2"/>
        </w:numPr>
        <w:spacing w:after="60" w:before="60"/>
      </w:pPr>
      <w:r>
        <w:rPr>
          <w:rFonts w:ascii="Arial" w:cs="Arial" w:eastAsia="Arial" w:hAnsi="Arial"/>
          <w:color w:val="444444"/>
          <w:sz w:val="22"/>
          <w:szCs w:val="22"/>
        </w:rPr>
        <w:t xml:space="preserve">Approval Required = Yes — Before provisioning proceeds, a Microsoft Teams Adaptive Card approval request is sent to a designated approver. Provisioning only continues after explicit approval.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00B0D8" w:val="clear"/>
            <w:tcMar>
              <w:top w:type="dxa" w:w="0"/>
              <w:left w:type="dxa" w:w="0"/>
              <w:bottom w:type="dxa" w:w="0"/>
              <w:right w:type="dxa" w:w="0"/>
            </w:tcMar>
            <w:vAlign w:val="top"/>
          </w:tcPr>
          <w:p>
            <w:r>
              <w:t xml:space="preserve"/>
            </w:r>
          </w:p>
        </w:tc>
        <w:tc>
          <w:tcPr>
            <w:tcW w:type="dxa" w:w="9000"/>
            <w:tcBorders>
              <w:top w:val="none" w:color="FFFFFF" w:sz="0"/>
              <w:left w:val="none" w:color="FFFFFF" w:sz="0"/>
              <w:bottom w:val="none" w:color="FFFFFF" w:sz="0"/>
              <w:right w:val="none" w:color="FFFFFF" w:sz="0"/>
            </w:tcBorders>
            <w:shd w:fill="E8F4FB"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When to use this guide</w:t>
            </w:r>
          </w:p>
          <w:p>
            <w:pPr>
              <w:spacing w:after="0" w:before="0"/>
            </w:pPr>
            <w:r>
              <w:rPr>
                <w:rFonts w:ascii="Arial" w:cs="Arial" w:eastAsia="Arial" w:hAnsi="Arial"/>
                <w:color w:val="444444"/>
                <w:sz w:val="20"/>
                <w:szCs w:val="20"/>
              </w:rPr>
              <w:t xml:space="preserve">Use this guide during User Acceptance Testing (UAT) before go-live, or whenever you want to validate the full onboarding flow — from user input through Teams approval to Entra ID creation and D365 F&amp;O role assignment.</w:t>
            </w:r>
          </w:p>
        </w:tc>
      </w:tr>
    </w:tbl>
    <w:p>
      <w:pPr>
        <w:spacing w:after="0" w:before="120"/>
      </w:pPr>
      <w:r>
        <w:t xml:space="preserve"/>
      </w:r>
    </w:p>
    <w:p>
      <w:pPr>
        <w:pStyle w:val="Heading2"/>
        <w:spacing w:after="140" w:before="280"/>
      </w:pPr>
      <w:r>
        <w:rPr>
          <w:rFonts w:ascii="Arial" w:cs="Arial" w:eastAsia="Arial" w:hAnsi="Arial"/>
          <w:b/>
          <w:bCs/>
          <w:color w:val="1B3A6B"/>
          <w:sz w:val="26"/>
          <w:szCs w:val="26"/>
        </w:rPr>
        <w:t xml:space="preserve">1.1  What happens in this scenario?</w:t>
      </w:r>
    </w:p>
    <w:p>
      <w:pPr>
        <w:spacing w:after="80" w:before="80"/>
      </w:pPr>
      <w:r>
        <w:rPr>
          <w:rFonts w:ascii="Arial" w:cs="Arial" w:eastAsia="Arial" w:hAnsi="Arial"/>
          <w:color w:val="444444"/>
          <w:sz w:val="22"/>
          <w:szCs w:val="22"/>
        </w:rPr>
        <w:t xml:space="preserve">The following sequence summarises the full onboarding flow you will test:</w:t>
      </w:r>
    </w:p>
    <w:p>
      <w:pPr>
        <w:spacing w:after="0" w:before="80"/>
      </w:pPr>
      <w:r>
        <w:t xml:space="preserve"/>
      </w:r>
    </w:p>
    <w:p>
      <w:pPr>
        <w:pStyle w:val="ListParagraph"/>
        <w:numPr>
          <w:ilvl w:val="0"/>
          <w:numId w:val="3"/>
        </w:numPr>
        <w:spacing w:after="80" w:before="80"/>
      </w:pPr>
      <w:r>
        <w:rPr>
          <w:rFonts w:ascii="Arial" w:cs="Arial" w:eastAsia="Arial" w:hAnsi="Arial"/>
          <w:color w:val="444444"/>
          <w:sz w:val="22"/>
          <w:szCs w:val="22"/>
        </w:rPr>
        <w:t xml:space="preserve">An HR administrator or IT staff opens the Copilot Studio chat and types a prompt to onboard a new user.</w:t>
      </w:r>
    </w:p>
    <w:p>
      <w:pPr>
        <w:pStyle w:val="ListParagraph"/>
        <w:numPr>
          <w:ilvl w:val="0"/>
          <w:numId w:val="3"/>
        </w:numPr>
        <w:spacing w:after="80" w:before="80"/>
      </w:pPr>
      <w:r>
        <w:rPr>
          <w:rFonts w:ascii="Arial" w:cs="Arial" w:eastAsia="Arial" w:hAnsi="Arial"/>
          <w:color w:val="444444"/>
          <w:sz w:val="22"/>
          <w:szCs w:val="22"/>
        </w:rPr>
        <w:t xml:space="preserve">The agent presents an onboarding form requesting Identity Information, Job Details, and Region &amp; Approval settings.</w:t>
      </w:r>
    </w:p>
    <w:p>
      <w:pPr>
        <w:pStyle w:val="ListParagraph"/>
        <w:numPr>
          <w:ilvl w:val="0"/>
          <w:numId w:val="3"/>
        </w:numPr>
        <w:spacing w:after="80" w:before="80"/>
      </w:pPr>
      <w:r>
        <w:rPr>
          <w:rFonts w:ascii="Arial" w:cs="Arial" w:eastAsia="Arial" w:hAnsi="Arial"/>
          <w:color w:val="444444"/>
          <w:sz w:val="22"/>
          <w:szCs w:val="22"/>
        </w:rPr>
        <w:t xml:space="preserve">The administrator fills in the form and sets Approval Required = Yes, then clicks Submit &amp; Onboard.</w:t>
      </w:r>
    </w:p>
    <w:p>
      <w:pPr>
        <w:pStyle w:val="ListParagraph"/>
        <w:numPr>
          <w:ilvl w:val="0"/>
          <w:numId w:val="3"/>
        </w:numPr>
        <w:spacing w:after="80" w:before="80"/>
      </w:pPr>
      <w:r>
        <w:rPr>
          <w:rFonts w:ascii="Arial" w:cs="Arial" w:eastAsia="Arial" w:hAnsi="Arial"/>
          <w:color w:val="444444"/>
          <w:sz w:val="22"/>
          <w:szCs w:val="22"/>
        </w:rPr>
        <w:t xml:space="preserve">The agent checks Entra ID for the email address. Because CreateADUser = 1, if the user does not exist, the agent creates the account automatically.</w:t>
      </w:r>
    </w:p>
    <w:p>
      <w:pPr>
        <w:pStyle w:val="ListParagraph"/>
        <w:numPr>
          <w:ilvl w:val="0"/>
          <w:numId w:val="3"/>
        </w:numPr>
        <w:spacing w:after="80" w:before="80"/>
      </w:pPr>
      <w:r>
        <w:rPr>
          <w:rFonts w:ascii="Arial" w:cs="Arial" w:eastAsia="Arial" w:hAnsi="Arial"/>
          <w:color w:val="444444"/>
          <w:sz w:val="22"/>
          <w:szCs w:val="22"/>
        </w:rPr>
        <w:t xml:space="preserve">A Microsoft Teams Adaptive Card is sent to the configured Teams channel (FNOUserApprove) requesting approval.</w:t>
      </w:r>
    </w:p>
    <w:p>
      <w:pPr>
        <w:pStyle w:val="ListParagraph"/>
        <w:numPr>
          <w:ilvl w:val="0"/>
          <w:numId w:val="3"/>
        </w:numPr>
        <w:spacing w:after="80" w:before="80"/>
      </w:pPr>
      <w:r>
        <w:rPr>
          <w:rFonts w:ascii="Arial" w:cs="Arial" w:eastAsia="Arial" w:hAnsi="Arial"/>
          <w:color w:val="444444"/>
          <w:sz w:val="22"/>
          <w:szCs w:val="22"/>
        </w:rPr>
        <w:t xml:space="preserve">The approver reviews the card and clicks Approve or Reject.</w:t>
      </w:r>
    </w:p>
    <w:p>
      <w:pPr>
        <w:pStyle w:val="ListParagraph"/>
        <w:numPr>
          <w:ilvl w:val="0"/>
          <w:numId w:val="3"/>
        </w:numPr>
        <w:spacing w:after="80" w:before="80"/>
      </w:pPr>
      <w:r>
        <w:rPr>
          <w:rFonts w:ascii="Arial" w:cs="Arial" w:eastAsia="Arial" w:hAnsi="Arial"/>
          <w:color w:val="444444"/>
          <w:sz w:val="22"/>
          <w:szCs w:val="22"/>
        </w:rPr>
        <w:t xml:space="preserve">If approved, the agent completes the provisioning: D365 F&amp;O roles are assigned and a confirmation email is sent to the user.</w:t>
      </w:r>
    </w:p>
    <w:p>
      <w:pPr>
        <w:pStyle w:val="ListParagraph"/>
        <w:numPr>
          <w:ilvl w:val="0"/>
          <w:numId w:val="3"/>
        </w:numPr>
        <w:spacing w:after="80" w:before="80"/>
      </w:pPr>
      <w:r>
        <w:rPr>
          <w:rFonts w:ascii="Arial" w:cs="Arial" w:eastAsia="Arial" w:hAnsi="Arial"/>
          <w:color w:val="444444"/>
          <w:sz w:val="22"/>
          <w:szCs w:val="22"/>
        </w:rPr>
        <w:t xml:space="preserve">The agent returns a status message confirming success.</w:t>
      </w:r>
    </w:p>
    <w:p>
      <w:pPr>
        <w:spacing w:after="0" w:before="60"/>
      </w:pPr>
      <w:r>
        <w:t xml:space="preserve"/>
      </w:r>
    </w:p>
    <w:p>
      <w:pPr>
        <w:pStyle w:val="Heading1"/>
        <w:pBdr>
          <w:bottom w:val="single" w:color="C8922A" w:sz="4"/>
        </w:pBdr>
        <w:spacing w:after="200" w:before="360"/>
      </w:pPr>
      <w:r>
        <w:rPr>
          <w:rFonts w:ascii="Arial" w:cs="Arial" w:eastAsia="Arial" w:hAnsi="Arial"/>
          <w:b/>
          <w:bCs/>
          <w:color w:val="1B3A6B"/>
          <w:sz w:val="32"/>
          <w:szCs w:val="32"/>
        </w:rPr>
        <w:t xml:space="preserve">2. Pre-Requisites</w:t>
      </w:r>
    </w:p>
    <w:p>
      <w:pPr>
        <w:spacing w:after="80" w:before="80"/>
      </w:pPr>
      <w:r>
        <w:rPr>
          <w:rFonts w:ascii="Arial" w:cs="Arial" w:eastAsia="Arial" w:hAnsi="Arial"/>
          <w:color w:val="444444"/>
          <w:sz w:val="22"/>
          <w:szCs w:val="22"/>
        </w:rPr>
        <w:t xml:space="preserve">Before starting the test, ensure the following items are in place:</w:t>
      </w:r>
    </w:p>
    <w:p>
      <w:pPr>
        <w:spacing w:after="0" w:before="80"/>
      </w:pPr>
      <w:r>
        <w:t xml:space="preserve"/>
      </w:r>
    </w:p>
    <w:p>
      <w:pPr>
        <w:pStyle w:val="Heading2"/>
        <w:spacing w:after="140" w:before="280"/>
      </w:pPr>
      <w:r>
        <w:rPr>
          <w:rFonts w:ascii="Arial" w:cs="Arial" w:eastAsia="Arial" w:hAnsi="Arial"/>
          <w:b/>
          <w:bCs/>
          <w:color w:val="1B3A6B"/>
          <w:sz w:val="26"/>
          <w:szCs w:val="26"/>
        </w:rPr>
        <w:t xml:space="preserve">2.1  System Configuration (OnboardAgentConfig)</w:t>
      </w:r>
    </w:p>
    <w:p>
      <w:pPr>
        <w:spacing w:after="80" w:before="80"/>
      </w:pPr>
      <w:r>
        <w:rPr>
          <w:rFonts w:ascii="Arial" w:cs="Arial" w:eastAsia="Arial" w:hAnsi="Arial"/>
          <w:color w:val="444444"/>
          <w:sz w:val="22"/>
          <w:szCs w:val="22"/>
        </w:rPr>
        <w:t xml:space="preserve">Verify the OnboardAgentConfig Dataverse table contains the following key-value pairs for UserOnboardingAgent. The highlighted row is the critical setting for this test scenario.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Config Key</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Value (Test)</w:t>
            </w:r>
          </w:p>
        </w:tc>
        <w:tc>
          <w:tcPr>
            <w:tcW w:type="dxa" w:w="46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Courier New" w:cs="Courier New" w:eastAsia="Courier New" w:hAnsi="Courier New"/>
                <w:b/>
                <w:bCs/>
                <w:color w:val="1B3A6B"/>
                <w:sz w:val="20"/>
                <w:szCs w:val="20"/>
              </w:rPr>
              <w:t xml:space="preserve">CreateADUser</w:t>
            </w:r>
          </w:p>
        </w:tc>
        <w:tc>
          <w:tcPr>
            <w:tcW w:type="dxa" w:w="2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Courier New" w:cs="Courier New" w:eastAsia="Courier New" w:hAnsi="Courier New"/>
                <w:b/>
                <w:bCs/>
                <w:color w:val="B85C00"/>
                <w:sz w:val="20"/>
                <w:szCs w:val="20"/>
              </w:rPr>
              <w:t xml:space="preserve">1</w:t>
            </w:r>
          </w:p>
        </w:tc>
        <w:tc>
          <w:tcPr>
            <w:tcW w:type="dxa" w:w="46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color w:val="444444"/>
                <w:sz w:val="20"/>
                <w:szCs w:val="20"/>
              </w:rPr>
              <w:t xml:space="preserve">Set to 1 to enable automatic Entra ID account creation if user does not exist. This is the key setting for this 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B3A6B"/>
                <w:sz w:val="20"/>
                <w:szCs w:val="20"/>
              </w:rPr>
              <w:t xml:space="preserve">RoleDetermination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444444"/>
                <w:sz w:val="20"/>
                <w:szCs w:val="20"/>
              </w:rPr>
              <w:t xml:space="preserve">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2 = Hybrid mode (roles from both direct assignment and user groups)</w:t>
            </w:r>
          </w:p>
        </w:tc>
      </w:tr>
      <w:tr>
        <w:tc>
          <w:tcPr>
            <w:tcW w:type="dxa" w:w="25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Courier New" w:cs="Courier New" w:eastAsia="Courier New" w:hAnsi="Courier New"/>
                <w:b/>
                <w:bCs/>
                <w:color w:val="1B3A6B"/>
                <w:sz w:val="20"/>
                <w:szCs w:val="20"/>
              </w:rPr>
              <w:t xml:space="preserve">TenantId</w:t>
            </w:r>
          </w:p>
        </w:tc>
        <w:tc>
          <w:tcPr>
            <w:tcW w:type="dxa" w:w="2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Courier New" w:cs="Courier New" w:eastAsia="Courier New" w:hAnsi="Courier New"/>
                <w:b w:val="false"/>
                <w:bCs w:val="false"/>
                <w:color w:val="444444"/>
                <w:sz w:val="20"/>
                <w:szCs w:val="20"/>
              </w:rPr>
              <w:t xml:space="preserve">&lt;your-tenant-id&gt;</w:t>
            </w:r>
          </w:p>
        </w:tc>
        <w:tc>
          <w:tcPr>
            <w:tcW w:type="dxa" w:w="46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color w:val="444444"/>
                <w:sz w:val="20"/>
                <w:szCs w:val="20"/>
              </w:rPr>
              <w:t xml:space="preserve">Your Microsoft 365 Tenant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B3A6B"/>
                <w:sz w:val="20"/>
                <w:szCs w:val="20"/>
              </w:rPr>
              <w:t xml:space="preserve">TeamName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444444"/>
                <w:sz w:val="20"/>
                <w:szCs w:val="20"/>
              </w:rPr>
              <w:t xml:space="preserve">F&amp;O User Provisioning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The Microsoft Teams team where approval cards are sent</w:t>
            </w:r>
          </w:p>
        </w:tc>
      </w:tr>
      <w:tr>
        <w:tc>
          <w:tcPr>
            <w:tcW w:type="dxa" w:w="25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Courier New" w:cs="Courier New" w:eastAsia="Courier New" w:hAnsi="Courier New"/>
                <w:b/>
                <w:bCs/>
                <w:color w:val="1B3A6B"/>
                <w:sz w:val="20"/>
                <w:szCs w:val="20"/>
              </w:rPr>
              <w:t xml:space="preserve">ChannelName</w:t>
            </w:r>
          </w:p>
        </w:tc>
        <w:tc>
          <w:tcPr>
            <w:tcW w:type="dxa" w:w="2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Courier New" w:cs="Courier New" w:eastAsia="Courier New" w:hAnsi="Courier New"/>
                <w:b w:val="false"/>
                <w:bCs w:val="false"/>
                <w:color w:val="444444"/>
                <w:sz w:val="20"/>
                <w:szCs w:val="20"/>
              </w:rPr>
              <w:t xml:space="preserve">FNOUserApprove</w:t>
            </w:r>
          </w:p>
        </w:tc>
        <w:tc>
          <w:tcPr>
            <w:tcW w:type="dxa" w:w="46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color w:val="444444"/>
                <w:sz w:val="20"/>
                <w:szCs w:val="20"/>
              </w:rPr>
              <w:t xml:space="preserve">The Teams channel where the approval Adaptive Card appears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B3A6B"/>
                <w:sz w:val="20"/>
                <w:szCs w:val="20"/>
              </w:rPr>
              <w:t xml:space="preserve">CCEmailList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444444"/>
                <w:sz w:val="20"/>
                <w:szCs w:val="20"/>
              </w:rPr>
              <w:t xml:space="preserve">&lt;admin-email&gt;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Email address(es) that receive the onboarding summary</w:t>
            </w:r>
          </w:p>
        </w:tc>
      </w:tr>
      <w:tr>
        <w:tc>
          <w:tcPr>
            <w:tcW w:type="dxa" w:w="25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Courier New" w:cs="Courier New" w:eastAsia="Courier New" w:hAnsi="Courier New"/>
                <w:b/>
                <w:bCs/>
                <w:color w:val="1B3A6B"/>
                <w:sz w:val="20"/>
                <w:szCs w:val="20"/>
              </w:rPr>
              <w:t xml:space="preserve">SendConfirmationEmail</w:t>
            </w:r>
          </w:p>
        </w:tc>
        <w:tc>
          <w:tcPr>
            <w:tcW w:type="dxa" w:w="2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Courier New" w:cs="Courier New" w:eastAsia="Courier New" w:hAnsi="Courier New"/>
                <w:b w:val="false"/>
                <w:bCs w:val="false"/>
                <w:color w:val="444444"/>
                <w:sz w:val="20"/>
                <w:szCs w:val="20"/>
              </w:rPr>
              <w:t xml:space="preserve">1</w:t>
            </w:r>
          </w:p>
        </w:tc>
        <w:tc>
          <w:tcPr>
            <w:tcW w:type="dxa" w:w="46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color w:val="444444"/>
                <w:sz w:val="20"/>
                <w:szCs w:val="20"/>
              </w:rPr>
              <w:t xml:space="preserve">1 = Send a welcome email to the new user after successful onboarding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B3A6B"/>
                <w:sz w:val="20"/>
                <w:szCs w:val="20"/>
              </w:rPr>
              <w:t xml:space="preserve">Licensesku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444444"/>
                <w:sz w:val="20"/>
                <w:szCs w:val="20"/>
              </w:rPr>
              <w:t xml:space="preserve">{Commerce: [DYN365_RETAIL, ...]}</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JSON map of commerce licences to F&amp;O licence SKUs</w:t>
            </w:r>
          </w:p>
        </w:tc>
      </w:tr>
      <w:tr>
        <w:tc>
          <w:tcPr>
            <w:tcW w:type="dxa" w:w="25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Courier New" w:cs="Courier New" w:eastAsia="Courier New" w:hAnsi="Courier New"/>
                <w:b/>
                <w:bCs/>
                <w:color w:val="1B3A6B"/>
                <w:sz w:val="20"/>
                <w:szCs w:val="20"/>
              </w:rPr>
              <w:t xml:space="preserve">graph-client-id</w:t>
            </w:r>
          </w:p>
        </w:tc>
        <w:tc>
          <w:tcPr>
            <w:tcW w:type="dxa" w:w="2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Courier New" w:cs="Courier New" w:eastAsia="Courier New" w:hAnsi="Courier New"/>
                <w:b w:val="false"/>
                <w:bCs w:val="false"/>
                <w:color w:val="444444"/>
                <w:sz w:val="20"/>
                <w:szCs w:val="20"/>
              </w:rPr>
              <w:t xml:space="preserve">&lt;app-registration-id&gt;</w:t>
            </w:r>
          </w:p>
        </w:tc>
        <w:tc>
          <w:tcPr>
            <w:tcW w:type="dxa" w:w="46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color w:val="444444"/>
                <w:sz w:val="20"/>
                <w:szCs w:val="20"/>
              </w:rPr>
              <w:t xml:space="preserve">Azure App Registration Client ID for Microsoft Graph API calls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B3A6B"/>
                <w:sz w:val="20"/>
                <w:szCs w:val="20"/>
              </w:rPr>
              <w:t xml:space="preserve">graph-client-secret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444444"/>
                <w:sz w:val="20"/>
                <w:szCs w:val="20"/>
              </w:rPr>
              <w:t xml:space="preserve">&lt;app-registration-secret&gt;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Azure App Registration Secret (store securely in Key Vault)</w:t>
            </w:r>
          </w:p>
        </w:tc>
      </w:tr>
    </w:tbl>
    <w:p>
      <w:pPr>
        <w:spacing w:after="0" w:before="100"/>
      </w:pPr>
      <w:r>
        <w:t xml:space="preserve"/>
      </w:r>
    </w:p>
    <w:p>
      <w:pPr>
        <w:spacing w:after="60" w:before="160"/>
        <w:jc w:val="center"/>
      </w:pPr>
      <w:r>
        <w:drawing>
          <wp:inline distT="0" distB="0" distL="0" distR="0">
            <wp:extent cx="61912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238375"/>
                    </a:xfrm>
                    <a:prstGeom prst="rect">
                      <a:avLst/>
                    </a:prstGeom>
                  </pic:spPr>
                </pic:pic>
              </a:graphicData>
            </a:graphic>
          </wp:inline>
        </w:drawing>
      </w:r>
    </w:p>
    <w:p>
      <w:pPr>
        <w:spacing w:after="200" w:before="0"/>
        <w:jc w:val="center"/>
      </w:pPr>
      <w:r>
        <w:rPr>
          <w:rFonts w:ascii="Arial" w:cs="Arial" w:eastAsia="Arial" w:hAnsi="Arial"/>
          <w:i/>
          <w:iCs/>
          <w:color w:val="888888"/>
          <w:sz w:val="18"/>
          <w:szCs w:val="18"/>
        </w:rPr>
        <w:t xml:space="preserve">Figure 1 — OnboardAgentConfig table in Dataverse (CreateADUser highlighted)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C8922A" w:val="clear"/>
            <w:tcMar>
              <w:top w:type="dxa" w:w="0"/>
              <w:left w:type="dxa" w:w="0"/>
              <w:bottom w:type="dxa" w:w="0"/>
              <w:right w:type="dxa" w:w="0"/>
            </w:tcMar>
            <w:vAlign w:val="top"/>
          </w:tcPr>
          <w:p>
            <w:r>
              <w:t xml:space="preserve"/>
            </w:r>
          </w:p>
        </w:tc>
        <w:tc>
          <w:tcPr>
            <w:tcW w:type="dxa" w:w="9000"/>
            <w:tcBorders>
              <w:top w:val="none" w:color="FFFFFF" w:sz="0"/>
              <w:left w:val="none" w:color="FFFFFF" w:sz="0"/>
              <w:bottom w:val="none" w:color="FFFFFF" w:sz="0"/>
              <w:right w:val="none" w:color="FFFFFF" w:sz="0"/>
            </w:tcBorders>
            <w:shd w:fill="FEF9EC" w:val="clear"/>
            <w:tcMar>
              <w:top w:type="dxa" w:w="120"/>
              <w:left w:type="dxa" w:w="180"/>
              <w:bottom w:type="dxa" w:w="120"/>
              <w:right w:type="dxa" w:w="180"/>
            </w:tcMar>
          </w:tcPr>
          <w:p>
            <w:pPr>
              <w:spacing w:after="60" w:before="0"/>
            </w:pPr>
            <w:r>
              <w:rPr>
                <w:rFonts w:ascii="Arial" w:cs="Arial" w:eastAsia="Arial" w:hAnsi="Arial"/>
                <w:b/>
                <w:bCs/>
                <w:color w:val="7D5A0A"/>
                <w:sz w:val="22"/>
                <w:szCs w:val="22"/>
              </w:rPr>
              <w:t xml:space="preserve">Important — IsActive toggle</w:t>
            </w:r>
          </w:p>
          <w:p>
            <w:pPr>
              <w:spacing w:after="0" w:before="0"/>
            </w:pPr>
            <w:r>
              <w:rPr>
                <w:rFonts w:ascii="Arial" w:cs="Arial" w:eastAsia="Arial" w:hAnsi="Arial"/>
                <w:color w:val="444444"/>
                <w:sz w:val="20"/>
                <w:szCs w:val="20"/>
              </w:rPr>
              <w:t xml:space="preserve">All configuration rows must have IsActive = True (toggle ON) for the agent to read them. If a row shows False, toggle it on before testing.</w:t>
            </w:r>
          </w:p>
        </w:tc>
      </w:tr>
    </w:tbl>
    <w:p>
      <w:pPr>
        <w:spacing w:after="0" w:before="120"/>
      </w:pPr>
      <w:r>
        <w:t xml:space="preserve"/>
      </w:r>
    </w:p>
    <w:p>
      <w:pPr>
        <w:pStyle w:val="Heading2"/>
        <w:spacing w:after="140" w:before="280"/>
      </w:pPr>
      <w:r>
        <w:rPr>
          <w:rFonts w:ascii="Arial" w:cs="Arial" w:eastAsia="Arial" w:hAnsi="Arial"/>
          <w:b/>
          <w:bCs/>
          <w:color w:val="1B3A6B"/>
          <w:sz w:val="26"/>
          <w:szCs w:val="26"/>
        </w:rPr>
        <w:t xml:space="preserve">2.2  Access &amp; Permissions Checklist</w:t>
      </w:r>
    </w:p>
    <w:p>
      <w:pPr>
        <w:spacing w:after="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You have access to the Copilot Studio bot (via webchat embed or direct Teams tab).</w:t>
      </w:r>
    </w:p>
    <w:p>
      <w:pPr>
        <w:pStyle w:val="ListParagraph"/>
        <w:numPr>
          <w:ilvl w:val="0"/>
          <w:numId w:val="2"/>
        </w:numPr>
        <w:spacing w:after="60" w:before="60"/>
      </w:pPr>
      <w:r>
        <w:rPr>
          <w:rFonts w:ascii="Arial" w:cs="Arial" w:eastAsia="Arial" w:hAnsi="Arial"/>
          <w:color w:val="444444"/>
          <w:sz w:val="22"/>
          <w:szCs w:val="22"/>
        </w:rPr>
        <w:t xml:space="preserve">Your account has permission to create users in Entra ID, or the Agent's App Registration has User.ReadWrite.All Graph API permission.</w:t>
      </w:r>
    </w:p>
    <w:p>
      <w:pPr>
        <w:pStyle w:val="ListParagraph"/>
        <w:numPr>
          <w:ilvl w:val="0"/>
          <w:numId w:val="2"/>
        </w:numPr>
        <w:spacing w:after="60" w:before="60"/>
      </w:pPr>
      <w:r>
        <w:rPr>
          <w:rFonts w:ascii="Arial" w:cs="Arial" w:eastAsia="Arial" w:hAnsi="Arial"/>
          <w:color w:val="444444"/>
          <w:sz w:val="22"/>
          <w:szCs w:val="22"/>
        </w:rPr>
        <w:t xml:space="preserve">The Teams channel FNOUserApprove exists and you have at least one designated approver in the channel.</w:t>
      </w:r>
    </w:p>
    <w:p>
      <w:pPr>
        <w:pStyle w:val="ListParagraph"/>
        <w:numPr>
          <w:ilvl w:val="0"/>
          <w:numId w:val="2"/>
        </w:numPr>
        <w:spacing w:after="60" w:before="60"/>
      </w:pPr>
      <w:r>
        <w:rPr>
          <w:rFonts w:ascii="Arial" w:cs="Arial" w:eastAsia="Arial" w:hAnsi="Arial"/>
          <w:color w:val="444444"/>
          <w:sz w:val="22"/>
          <w:szCs w:val="22"/>
        </w:rPr>
        <w:t xml:space="preserve">The App Registration (graph-client-id) has the following Microsoft Graph API permissions: User.ReadWrite.All, Directory.ReadWrite.All.</w:t>
      </w:r>
    </w:p>
    <w:p>
      <w:pPr>
        <w:pStyle w:val="ListParagraph"/>
        <w:numPr>
          <w:ilvl w:val="0"/>
          <w:numId w:val="2"/>
        </w:numPr>
        <w:spacing w:after="60" w:before="60"/>
      </w:pPr>
      <w:r>
        <w:rPr>
          <w:rFonts w:ascii="Arial" w:cs="Arial" w:eastAsia="Arial" w:hAnsi="Arial"/>
          <w:color w:val="444444"/>
          <w:sz w:val="22"/>
          <w:szCs w:val="22"/>
        </w:rPr>
        <w:t xml:space="preserve">D365 F&amp;O environment is accessible and the role mappings are configured.</w:t>
      </w:r>
    </w:p>
    <w:p>
      <w:pPr>
        <w:pStyle w:val="ListParagraph"/>
        <w:numPr>
          <w:ilvl w:val="0"/>
          <w:numId w:val="2"/>
        </w:numPr>
        <w:spacing w:after="60" w:before="60"/>
      </w:pPr>
      <w:r>
        <w:rPr>
          <w:rFonts w:ascii="Arial" w:cs="Arial" w:eastAsia="Arial" w:hAnsi="Arial"/>
          <w:color w:val="444444"/>
          <w:sz w:val="22"/>
          <w:szCs w:val="22"/>
        </w:rPr>
        <w:t xml:space="preserve">You have a test email address ready (e.g., CAF.user@yourtenant.onmicrosoft.com) that does NOT yet exist in Entra ID.</w:t>
      </w:r>
    </w:p>
    <w:p>
      <w:pPr>
        <w:spacing w:after="0" w:before="60"/>
      </w:pPr>
      <w:r>
        <w:t xml:space="preserve"/>
      </w:r>
    </w:p>
    <w:p>
      <w:pPr>
        <w:pStyle w:val="Heading1"/>
        <w:pBdr>
          <w:bottom w:val="single" w:color="C8922A" w:sz="4"/>
        </w:pBdr>
        <w:spacing w:after="200" w:before="360"/>
      </w:pPr>
      <w:r>
        <w:rPr>
          <w:rFonts w:ascii="Arial" w:cs="Arial" w:eastAsia="Arial" w:hAnsi="Arial"/>
          <w:b/>
          <w:bCs/>
          <w:color w:val="1B3A6B"/>
          <w:sz w:val="32"/>
          <w:szCs w:val="32"/>
        </w:rPr>
        <w:t xml:space="preserve">3. Step-by-Step Test Execution</w:t>
      </w:r>
    </w:p>
    <w:p>
      <w:pPr>
        <w:spacing w:after="80" w:before="80"/>
      </w:pPr>
      <w:r>
        <w:rPr>
          <w:rFonts w:ascii="Arial" w:cs="Arial" w:eastAsia="Arial" w:hAnsi="Arial"/>
          <w:color w:val="444444"/>
          <w:sz w:val="22"/>
          <w:szCs w:val="22"/>
        </w:rPr>
        <w:t xml:space="preserve">Follow these steps in order. Screenshots in each step correspond to the images captured during a live test run.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6B" w:val="clear"/>
            <w:tcMar>
              <w:top w:type="dxa" w:w="120"/>
              <w:left w:type="dxa" w:w="120"/>
              <w:bottom w:type="dxa" w:w="120"/>
              <w:right w:type="dxa" w:w="120"/>
            </w:tcMar>
            <w:vAlign w:val="center"/>
          </w:tcPr>
          <w:p>
            <w:pPr>
              <w:jc w:val="center"/>
            </w:pPr>
            <w:r>
              <w:rPr>
                <w:rFonts w:ascii="Arial" w:cs="Arial" w:eastAsia="Arial" w:hAnsi="Arial"/>
                <w:b/>
                <w:bCs/>
                <w:color w:val="C8922A"/>
                <w:sz w:val="22"/>
                <w:szCs w:val="22"/>
              </w:rPr>
              <w:t xml:space="preserve">Step 1</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40" w:before="0"/>
            </w:pPr>
            <w:r>
              <w:rPr>
                <w:rFonts w:ascii="Arial" w:cs="Arial" w:eastAsia="Arial" w:hAnsi="Arial"/>
                <w:b/>
                <w:bCs/>
                <w:color w:val="1B3A6B"/>
                <w:sz w:val="24"/>
                <w:szCs w:val="24"/>
              </w:rPr>
              <w:t xml:space="preserve">Launch the Onboarding Agent</w:t>
            </w:r>
          </w:p>
          <w:p>
            <w:pPr>
              <w:spacing w:after="0" w:before="0"/>
            </w:pPr>
            <w:r>
              <w:rPr>
                <w:rFonts w:ascii="Arial" w:cs="Arial" w:eastAsia="Arial" w:hAnsi="Arial"/>
                <w:color w:val="444444"/>
                <w:sz w:val="20"/>
                <w:szCs w:val="20"/>
              </w:rPr>
              <w:t xml:space="preserve">Open the Copilot Studio bot in Microsoft Teams or the webchat interface. Type the prompt below to begin the onboarding workflow.</w:t>
            </w:r>
          </w:p>
        </w:tc>
      </w:tr>
    </w:tbl>
    <w:p>
      <w:pPr>
        <w:spacing w:after="0" w:before="100"/>
      </w:pPr>
      <w:r>
        <w:t xml:space="preserve"/>
      </w:r>
    </w:p>
    <w:p>
      <w:pPr>
        <w:spacing w:after="100" w:before="200"/>
      </w:pPr>
      <w:r>
        <w:rPr>
          <w:rFonts w:ascii="Arial" w:cs="Arial" w:eastAsia="Arial" w:hAnsi="Arial"/>
          <w:b/>
          <w:bCs/>
          <w:color w:val="00B0D8"/>
          <w:sz w:val="22"/>
          <w:szCs w:val="22"/>
        </w:rPr>
        <w:t xml:space="preserve">Trigger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D40" w:val="clear"/>
            <w:tcMar>
              <w:top w:type="dxa" w:w="160"/>
              <w:left w:type="dxa" w:w="240"/>
              <w:bottom w:type="dxa" w:w="160"/>
              <w:right w:type="dxa" w:w="240"/>
            </w:tcMar>
          </w:tcPr>
          <w:p>
            <w:r>
              <w:rPr>
                <w:rFonts w:ascii="Courier New" w:cs="Courier New" w:eastAsia="Courier New" w:hAnsi="Courier New"/>
                <w:color w:val="00FF88"/>
                <w:sz w:val="20"/>
                <w:szCs w:val="20"/>
              </w:rPr>
              <w:t xml:space="preserve">Onboard a new user — First Name: CAF, Last Name: User, Email: CAF.user@pfecrmonline.onmicrosoft.com, Job Title: Finance Manager, Department: Finance, Country: US, Approval Required: Yes</w:t>
            </w:r>
          </w:p>
        </w:tc>
      </w:tr>
    </w:tbl>
    <w:p>
      <w:pPr>
        <w:spacing w:after="0" w:before="80"/>
      </w:pPr>
      <w:r>
        <w:t xml:space="preserve"/>
      </w:r>
    </w:p>
    <w:p>
      <w:pPr>
        <w:spacing w:after="80" w:before="80"/>
      </w:pPr>
      <w:r>
        <w:rPr>
          <w:rFonts w:ascii="Arial" w:cs="Arial" w:eastAsia="Arial" w:hAnsi="Arial"/>
          <w:color w:val="444444"/>
          <w:sz w:val="22"/>
          <w:szCs w:val="22"/>
        </w:rPr>
        <w:t xml:space="preserve">The agent will parse your input and display the onboarding form pre-populated with the details you provided.</w:t>
      </w:r>
    </w:p>
    <w:p>
      <w:pPr>
        <w:spacing w:after="0" w:before="80"/>
      </w:pPr>
      <w:r>
        <w:t xml:space="preserve"/>
      </w:r>
    </w:p>
    <w:p>
      <w:pPr>
        <w:spacing w:after="60" w:before="160"/>
        <w:jc w:val="center"/>
      </w:pPr>
      <w:r>
        <w:drawing>
          <wp:inline distT="0" distB="0" distL="0" distR="0">
            <wp:extent cx="3048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4381500"/>
                    </a:xfrm>
                    <a:prstGeom prst="rect">
                      <a:avLst/>
                    </a:prstGeom>
                  </pic:spPr>
                </pic:pic>
              </a:graphicData>
            </a:graphic>
          </wp:inline>
        </w:drawing>
      </w:r>
    </w:p>
    <w:p>
      <w:pPr>
        <w:spacing w:after="200" w:before="0"/>
        <w:jc w:val="center"/>
      </w:pPr>
      <w:r>
        <w:rPr>
          <w:rFonts w:ascii="Arial" w:cs="Arial" w:eastAsia="Arial" w:hAnsi="Arial"/>
          <w:i/>
          <w:iCs/>
          <w:color w:val="888888"/>
          <w:sz w:val="18"/>
          <w:szCs w:val="18"/>
        </w:rPr>
        <w:t xml:space="preserve">Figure 2 — Onboarding form as presented by the agent (blank state)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6B" w:val="clear"/>
            <w:tcMar>
              <w:top w:type="dxa" w:w="120"/>
              <w:left w:type="dxa" w:w="120"/>
              <w:bottom w:type="dxa" w:w="120"/>
              <w:right w:type="dxa" w:w="120"/>
            </w:tcMar>
            <w:vAlign w:val="center"/>
          </w:tcPr>
          <w:p>
            <w:pPr>
              <w:jc w:val="center"/>
            </w:pPr>
            <w:r>
              <w:rPr>
                <w:rFonts w:ascii="Arial" w:cs="Arial" w:eastAsia="Arial" w:hAnsi="Arial"/>
                <w:b/>
                <w:bCs/>
                <w:color w:val="C8922A"/>
                <w:sz w:val="22"/>
                <w:szCs w:val="22"/>
              </w:rPr>
              <w:t xml:space="preserve">Step 2</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40" w:before="0"/>
            </w:pPr>
            <w:r>
              <w:rPr>
                <w:rFonts w:ascii="Arial" w:cs="Arial" w:eastAsia="Arial" w:hAnsi="Arial"/>
                <w:b/>
                <w:bCs/>
                <w:color w:val="1B3A6B"/>
                <w:sz w:val="24"/>
                <w:szCs w:val="24"/>
              </w:rPr>
              <w:t xml:space="preserve">Review the Onboarding Form</w:t>
            </w:r>
          </w:p>
          <w:p>
            <w:pPr>
              <w:spacing w:after="0" w:before="0"/>
            </w:pPr>
            <w:r>
              <w:rPr>
                <w:rFonts w:ascii="Arial" w:cs="Arial" w:eastAsia="Arial" w:hAnsi="Arial"/>
                <w:color w:val="444444"/>
                <w:sz w:val="20"/>
                <w:szCs w:val="20"/>
              </w:rPr>
              <w:t xml:space="preserve">The agent renders an interactive form with three sections: Identity Information, Job Details, and Region &amp; Approval. Verify the fields are pre-filled correctly.</w:t>
            </w:r>
          </w:p>
        </w:tc>
      </w:tr>
    </w:tbl>
    <w:p>
      <w:pPr>
        <w:spacing w:after="0" w:before="100"/>
      </w:pPr>
      <w:r>
        <w:t xml:space="preserve"/>
      </w:r>
    </w:p>
    <w:p>
      <w:pPr>
        <w:spacing w:after="100" w:before="200"/>
      </w:pPr>
      <w:r>
        <w:rPr>
          <w:rFonts w:ascii="Arial" w:cs="Arial" w:eastAsia="Arial" w:hAnsi="Arial"/>
          <w:b/>
          <w:bCs/>
          <w:color w:val="00B0D8"/>
          <w:sz w:val="22"/>
          <w:szCs w:val="22"/>
        </w:rPr>
        <w:t xml:space="preserve">Form Fields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1400"/>
        <w:gridCol w:w="2800"/>
      </w:tblGrid>
      <w:tr>
        <w:tc>
          <w:tcPr>
            <w:tcW w:type="dxa" w:w="2800"/>
            <w:tcBorders>
              <w:top w:val="single" w:color="CCCCCC" w:sz="1"/>
              <w:left w:val="single" w:color="CCCCCC" w:sz="1"/>
              <w:bottom w:val="single" w:color="CCCCCC" w:sz="1"/>
              <w:right w:val="single" w:color="CCCCCC" w:sz="1"/>
            </w:tcBorders>
            <w:shd w:fill="00B0D8"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360"/>
            <w:tcBorders>
              <w:top w:val="single" w:color="CCCCCC" w:sz="1"/>
              <w:left w:val="single" w:color="CCCCCC" w:sz="1"/>
              <w:bottom w:val="single" w:color="CCCCCC" w:sz="1"/>
              <w:right w:val="single" w:color="CCCCCC" w:sz="1"/>
            </w:tcBorders>
            <w:shd w:fill="00B0D8" w:val="clear"/>
            <w:tcMar>
              <w:top w:type="dxa" w:w="80"/>
              <w:left w:type="dxa" w:w="140"/>
              <w:bottom w:type="dxa" w:w="80"/>
              <w:right w:type="dxa" w:w="140"/>
            </w:tcMar>
          </w:tcPr>
          <w:p>
            <w:r>
              <w:rPr>
                <w:rFonts w:ascii="Arial" w:cs="Arial" w:eastAsia="Arial" w:hAnsi="Arial"/>
                <w:b/>
                <w:bCs/>
                <w:color w:val="FFFFFF"/>
                <w:sz w:val="20"/>
                <w:szCs w:val="20"/>
              </w:rPr>
              <w:t xml:space="preserve">Sample Test Value</w:t>
            </w:r>
          </w:p>
        </w:tc>
        <w:tc>
          <w:tcPr>
            <w:tcW w:type="dxa" w:w="1400"/>
            <w:tcBorders>
              <w:top w:val="single" w:color="CCCCCC" w:sz="1"/>
              <w:left w:val="single" w:color="CCCCCC" w:sz="1"/>
              <w:bottom w:val="single" w:color="CCCCCC" w:sz="1"/>
              <w:right w:val="single" w:color="CCCCCC" w:sz="1"/>
            </w:tcBorders>
            <w:shd w:fill="00B0D8" w:val="clear"/>
            <w:tcMar>
              <w:top w:type="dxa" w:w="80"/>
              <w:left w:type="dxa" w:w="140"/>
              <w:bottom w:type="dxa" w:w="80"/>
              <w:right w:type="dxa" w:w="140"/>
            </w:tcMar>
          </w:tcPr>
          <w:p>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00B0D8"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First Name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B3A6B"/>
                <w:sz w:val="20"/>
                <w:szCs w:val="20"/>
              </w:rPr>
              <w:t xml:space="preserve">CAF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Yes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Pre-filled from your prompt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Last Name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1B3A6B"/>
                <w:sz w:val="20"/>
                <w:szCs w:val="20"/>
              </w:rPr>
              <w:t xml:space="preserve">User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C0392B"/>
                <w:sz w:val="20"/>
                <w:szCs w:val="20"/>
              </w:rPr>
              <w:t xml:space="preserve">Yes *</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Pre-filled from your prompt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Email Address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B3A6B"/>
                <w:sz w:val="20"/>
                <w:szCs w:val="20"/>
              </w:rPr>
              <w:t xml:space="preserve">CAF.user@pfecrmonline.onmicrosoft.com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Yes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Must be a valid UPN format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Job Title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1B3A6B"/>
                <w:sz w:val="20"/>
                <w:szCs w:val="20"/>
              </w:rPr>
              <w:t xml:space="preserve">Finance Manager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888888"/>
                <w:sz w:val="20"/>
                <w:szCs w:val="20"/>
              </w:rPr>
              <w:t xml:space="preserve">Optional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Improves role matching accuracy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Department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B3A6B"/>
                <w:sz w:val="20"/>
                <w:szCs w:val="20"/>
              </w:rPr>
              <w:t xml:space="preserve">Finance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88888"/>
                <w:sz w:val="20"/>
                <w:szCs w:val="20"/>
              </w:rPr>
              <w:t xml:space="preserve">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Used for role resolution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Office Location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1B3A6B"/>
                <w:sz w:val="20"/>
                <w:szCs w:val="20"/>
              </w:rPr>
              <w:t xml:space="preserve">(leave blank)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888888"/>
                <w:sz w:val="20"/>
                <w:szCs w:val="20"/>
              </w:rPr>
              <w:t xml:space="preserve">Optional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Can be left empty in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Mobile Phone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B3A6B"/>
                <w:sz w:val="20"/>
                <w:szCs w:val="20"/>
              </w:rPr>
              <w:t xml:space="preserve">(leave blank)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88888"/>
                <w:sz w:val="20"/>
                <w:szCs w:val="20"/>
              </w:rPr>
              <w:t xml:space="preserve">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Can be left empty in test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Country / Region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1B3A6B"/>
                <w:sz w:val="20"/>
                <w:szCs w:val="20"/>
              </w:rPr>
              <w:t xml:space="preserve">us United States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C0392B"/>
                <w:sz w:val="20"/>
                <w:szCs w:val="20"/>
              </w:rPr>
              <w:t xml:space="preserve">Yes *</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Select from dropdown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Approval Required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B3A6B"/>
                <w:sz w:val="20"/>
                <w:szCs w:val="20"/>
              </w:rPr>
              <w:t xml:space="preserve">Yes (selected)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Yes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MUST be Yes for this test scenario</w:t>
            </w:r>
          </w:p>
        </w:tc>
      </w:tr>
    </w:tbl>
    <w:p>
      <w:pPr>
        <w:spacing w:after="0" w:before="80"/>
      </w:pPr>
      <w:r>
        <w:t xml:space="preserve"/>
      </w:r>
    </w:p>
    <w:p>
      <w:pPr>
        <w:spacing w:after="60" w:before="160"/>
        <w:jc w:val="center"/>
      </w:pPr>
      <w:r>
        <w:drawing>
          <wp:inline distT="0" distB="0" distL="0" distR="0">
            <wp:extent cx="3048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4124325"/>
                    </a:xfrm>
                    <a:prstGeom prst="rect">
                      <a:avLst/>
                    </a:prstGeom>
                  </pic:spPr>
                </pic:pic>
              </a:graphicData>
            </a:graphic>
          </wp:inline>
        </w:drawing>
      </w:r>
    </w:p>
    <w:p>
      <w:pPr>
        <w:spacing w:after="200" w:before="0"/>
        <w:jc w:val="center"/>
      </w:pPr>
      <w:r>
        <w:rPr>
          <w:rFonts w:ascii="Arial" w:cs="Arial" w:eastAsia="Arial" w:hAnsi="Arial"/>
          <w:i/>
          <w:iCs/>
          <w:color w:val="888888"/>
          <w:sz w:val="18"/>
          <w:szCs w:val="18"/>
        </w:rPr>
        <w:t xml:space="preserve">Figure 3 — Onboarding form filled with CAF User details (Approval Required = Yes selected)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00B0D8" w:val="clear"/>
            <w:tcMar>
              <w:top w:type="dxa" w:w="0"/>
              <w:left w:type="dxa" w:w="0"/>
              <w:bottom w:type="dxa" w:w="0"/>
              <w:right w:type="dxa" w:w="0"/>
            </w:tcMar>
            <w:vAlign w:val="top"/>
          </w:tcPr>
          <w:p>
            <w:r>
              <w:t xml:space="preserve"/>
            </w:r>
          </w:p>
        </w:tc>
        <w:tc>
          <w:tcPr>
            <w:tcW w:type="dxa" w:w="9000"/>
            <w:tcBorders>
              <w:top w:val="none" w:color="FFFFFF" w:sz="0"/>
              <w:left w:val="none" w:color="FFFFFF" w:sz="0"/>
              <w:bottom w:val="none" w:color="FFFFFF" w:sz="0"/>
              <w:right w:val="none" w:color="FFFFFF" w:sz="0"/>
            </w:tcBorders>
            <w:shd w:fill="E8F4FB"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Tip — Approval Required field</w:t>
            </w:r>
          </w:p>
          <w:p>
            <w:pPr>
              <w:spacing w:after="0" w:before="0"/>
            </w:pPr>
            <w:r>
              <w:rPr>
                <w:rFonts w:ascii="Arial" w:cs="Arial" w:eastAsia="Arial" w:hAnsi="Arial"/>
                <w:color w:val="444444"/>
                <w:sz w:val="20"/>
                <w:szCs w:val="20"/>
              </w:rPr>
              <w:t xml:space="preserve">Make sure the 'Yes' radio button is selected under Approval Required. This is the trigger that routes the request through the Teams Adaptive Card approval workflow. If 'No' is selected, the user will be created directly without manager approval.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6B" w:val="clear"/>
            <w:tcMar>
              <w:top w:type="dxa" w:w="120"/>
              <w:left w:type="dxa" w:w="120"/>
              <w:bottom w:type="dxa" w:w="120"/>
              <w:right w:type="dxa" w:w="120"/>
            </w:tcMar>
            <w:vAlign w:val="center"/>
          </w:tcPr>
          <w:p>
            <w:pPr>
              <w:jc w:val="center"/>
            </w:pPr>
            <w:r>
              <w:rPr>
                <w:rFonts w:ascii="Arial" w:cs="Arial" w:eastAsia="Arial" w:hAnsi="Arial"/>
                <w:b/>
                <w:bCs/>
                <w:color w:val="C8922A"/>
                <w:sz w:val="22"/>
                <w:szCs w:val="22"/>
              </w:rPr>
              <w:t xml:space="preserve">Step 3</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40" w:before="0"/>
            </w:pPr>
            <w:r>
              <w:rPr>
                <w:rFonts w:ascii="Arial" w:cs="Arial" w:eastAsia="Arial" w:hAnsi="Arial"/>
                <w:b/>
                <w:bCs/>
                <w:color w:val="1B3A6B"/>
                <w:sz w:val="24"/>
                <w:szCs w:val="24"/>
              </w:rPr>
              <w:t xml:space="preserve">Submit the Form</w:t>
            </w:r>
          </w:p>
          <w:p>
            <w:pPr>
              <w:spacing w:after="0" w:before="0"/>
            </w:pPr>
            <w:r>
              <w:rPr>
                <w:rFonts w:ascii="Arial" w:cs="Arial" w:eastAsia="Arial" w:hAnsi="Arial"/>
                <w:color w:val="444444"/>
                <w:sz w:val="20"/>
                <w:szCs w:val="20"/>
              </w:rPr>
              <w:t xml:space="preserve">Once you have reviewed all fields, click the Submit &amp; Onboard button at the bottom of the form. The Cancel button will abort the process without saving.</w:t>
            </w:r>
          </w:p>
        </w:tc>
      </w:tr>
    </w:tbl>
    <w:p>
      <w:pPr>
        <w:spacing w:after="0" w:before="80"/>
      </w:pPr>
      <w:r>
        <w:t xml:space="preserve"/>
      </w:r>
    </w:p>
    <w:p>
      <w:pPr>
        <w:spacing w:after="80" w:before="80"/>
      </w:pPr>
      <w:r>
        <w:rPr>
          <w:rFonts w:ascii="Arial" w:cs="Arial" w:eastAsia="Arial" w:hAnsi="Arial"/>
          <w:color w:val="444444"/>
          <w:sz w:val="22"/>
          <w:szCs w:val="22"/>
        </w:rPr>
        <w:t xml:space="preserve">After clicking Submit &amp; Onboard, the agent will:</w:t>
      </w:r>
    </w:p>
    <w:p>
      <w:pPr>
        <w:pStyle w:val="ListParagraph"/>
        <w:numPr>
          <w:ilvl w:val="0"/>
          <w:numId w:val="2"/>
        </w:numPr>
        <w:spacing w:after="60" w:before="60"/>
      </w:pPr>
      <w:r>
        <w:rPr>
          <w:rFonts w:ascii="Arial" w:cs="Arial" w:eastAsia="Arial" w:hAnsi="Arial"/>
          <w:color w:val="444444"/>
          <w:sz w:val="22"/>
          <w:szCs w:val="22"/>
        </w:rPr>
        <w:t xml:space="preserve">Validate that all required fields (*) are filled in.</w:t>
      </w:r>
    </w:p>
    <w:p>
      <w:pPr>
        <w:pStyle w:val="ListParagraph"/>
        <w:numPr>
          <w:ilvl w:val="0"/>
          <w:numId w:val="2"/>
        </w:numPr>
        <w:spacing w:after="60" w:before="60"/>
      </w:pPr>
      <w:r>
        <w:rPr>
          <w:rFonts w:ascii="Arial" w:cs="Arial" w:eastAsia="Arial" w:hAnsi="Arial"/>
          <w:color w:val="444444"/>
          <w:sz w:val="22"/>
          <w:szCs w:val="22"/>
        </w:rPr>
        <w:t xml:space="preserve">Call the Entra ID check sub-agent to look up the email address.</w:t>
      </w:r>
    </w:p>
    <w:p>
      <w:pPr>
        <w:pStyle w:val="ListParagraph"/>
        <w:numPr>
          <w:ilvl w:val="0"/>
          <w:numId w:val="2"/>
        </w:numPr>
        <w:spacing w:after="60" w:before="60"/>
      </w:pPr>
      <w:r>
        <w:rPr>
          <w:rFonts w:ascii="Arial" w:cs="Arial" w:eastAsia="Arial" w:hAnsi="Arial"/>
          <w:color w:val="444444"/>
          <w:sz w:val="22"/>
          <w:szCs w:val="22"/>
        </w:rPr>
        <w:t xml:space="preserve">Because CreateADUser = 1 and the user does not exist, invoke the user creation flow via Microsoft Graph API.</w:t>
      </w:r>
    </w:p>
    <w:p>
      <w:pPr>
        <w:pStyle w:val="ListParagraph"/>
        <w:numPr>
          <w:ilvl w:val="0"/>
          <w:numId w:val="2"/>
        </w:numPr>
        <w:spacing w:after="60" w:before="60"/>
      </w:pPr>
      <w:r>
        <w:rPr>
          <w:rFonts w:ascii="Arial" w:cs="Arial" w:eastAsia="Arial" w:hAnsi="Arial"/>
          <w:color w:val="444444"/>
          <w:sz w:val="22"/>
          <w:szCs w:val="22"/>
        </w:rPr>
        <w:t xml:space="preserve">Trigger the Teams approval workflow and send an Adaptive Card to the FNOUserApprove channel.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6B" w:val="clear"/>
            <w:tcMar>
              <w:top w:type="dxa" w:w="120"/>
              <w:left w:type="dxa" w:w="120"/>
              <w:bottom w:type="dxa" w:w="120"/>
              <w:right w:type="dxa" w:w="120"/>
            </w:tcMar>
            <w:vAlign w:val="center"/>
          </w:tcPr>
          <w:p>
            <w:pPr>
              <w:jc w:val="center"/>
            </w:pPr>
            <w:r>
              <w:rPr>
                <w:rFonts w:ascii="Arial" w:cs="Arial" w:eastAsia="Arial" w:hAnsi="Arial"/>
                <w:b/>
                <w:bCs/>
                <w:color w:val="C8922A"/>
                <w:sz w:val="22"/>
                <w:szCs w:val="22"/>
              </w:rPr>
              <w:t xml:space="preserve">Step 4</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40" w:before="0"/>
            </w:pPr>
            <w:r>
              <w:rPr>
                <w:rFonts w:ascii="Arial" w:cs="Arial" w:eastAsia="Arial" w:hAnsi="Arial"/>
                <w:b/>
                <w:bCs/>
                <w:color w:val="1B3A6B"/>
                <w:sz w:val="24"/>
                <w:szCs w:val="24"/>
              </w:rPr>
              <w:t xml:space="preserve">Approve the Request in Microsoft Teams</w:t>
            </w:r>
          </w:p>
          <w:p>
            <w:pPr>
              <w:spacing w:after="0" w:before="0"/>
            </w:pPr>
            <w:r>
              <w:rPr>
                <w:rFonts w:ascii="Arial" w:cs="Arial" w:eastAsia="Arial" w:hAnsi="Arial"/>
                <w:color w:val="444444"/>
                <w:sz w:val="20"/>
                <w:szCs w:val="20"/>
              </w:rPr>
              <w:t xml:space="preserve">The designated approver will receive an Adaptive Card in the FNOUserApprove Teams channel. The card displays all user details and provides Approve / Reject buttons.</w:t>
            </w:r>
          </w:p>
        </w:tc>
      </w:tr>
    </w:tbl>
    <w:p>
      <w:pPr>
        <w:spacing w:after="0" w:before="100"/>
      </w:pPr>
      <w:r>
        <w:t xml:space="preserve"/>
      </w:r>
    </w:p>
    <w:p>
      <w:pPr>
        <w:spacing w:after="100" w:before="200"/>
      </w:pPr>
      <w:r>
        <w:rPr>
          <w:rFonts w:ascii="Arial" w:cs="Arial" w:eastAsia="Arial" w:hAnsi="Arial"/>
          <w:b/>
          <w:bCs/>
          <w:color w:val="00B0D8"/>
          <w:sz w:val="22"/>
          <w:szCs w:val="22"/>
        </w:rPr>
        <w:t xml:space="preserve">Adaptive Card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1400"/>
        <w:gridCol w:w="2800"/>
      </w:tblGrid>
      <w:tr>
        <w:tc>
          <w:tcPr>
            <w:tcW w:type="dxa" w:w="2800"/>
            <w:tcBorders>
              <w:top w:val="single" w:color="CCCCCC" w:sz="1"/>
              <w:left w:val="single" w:color="CCCCCC" w:sz="1"/>
              <w:bottom w:val="single" w:color="CCCCCC" w:sz="1"/>
              <w:right w:val="single" w:color="CCCCCC" w:sz="1"/>
            </w:tcBorders>
            <w:shd w:fill="00B0D8"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360"/>
            <w:tcBorders>
              <w:top w:val="single" w:color="CCCCCC" w:sz="1"/>
              <w:left w:val="single" w:color="CCCCCC" w:sz="1"/>
              <w:bottom w:val="single" w:color="CCCCCC" w:sz="1"/>
              <w:right w:val="single" w:color="CCCCCC" w:sz="1"/>
            </w:tcBorders>
            <w:shd w:fill="00B0D8" w:val="clear"/>
            <w:tcMar>
              <w:top w:type="dxa" w:w="80"/>
              <w:left w:type="dxa" w:w="140"/>
              <w:bottom w:type="dxa" w:w="80"/>
              <w:right w:type="dxa" w:w="140"/>
            </w:tcMar>
          </w:tcPr>
          <w:p>
            <w:r>
              <w:rPr>
                <w:rFonts w:ascii="Arial" w:cs="Arial" w:eastAsia="Arial" w:hAnsi="Arial"/>
                <w:b/>
                <w:bCs/>
                <w:color w:val="FFFFFF"/>
                <w:sz w:val="20"/>
                <w:szCs w:val="20"/>
              </w:rPr>
              <w:t xml:space="preserve">Sample Test Value</w:t>
            </w:r>
          </w:p>
        </w:tc>
        <w:tc>
          <w:tcPr>
            <w:tcW w:type="dxa" w:w="1400"/>
            <w:tcBorders>
              <w:top w:val="single" w:color="CCCCCC" w:sz="1"/>
              <w:left w:val="single" w:color="CCCCCC" w:sz="1"/>
              <w:bottom w:val="single" w:color="CCCCCC" w:sz="1"/>
              <w:right w:val="single" w:color="CCCCCC" w:sz="1"/>
            </w:tcBorders>
            <w:shd w:fill="00B0D8" w:val="clear"/>
            <w:tcMar>
              <w:top w:type="dxa" w:w="80"/>
              <w:left w:type="dxa" w:w="140"/>
              <w:bottom w:type="dxa" w:w="80"/>
              <w:right w:type="dxa" w:w="140"/>
            </w:tcMar>
          </w:tcPr>
          <w:p>
            <w:r>
              <w:rPr>
                <w:rFonts w:ascii="Arial" w:cs="Arial" w:eastAsia="Arial" w:hAnsi="Arial"/>
                <w:b/>
                <w:bCs/>
                <w:color w:val="FFFFFF"/>
                <w:sz w:val="20"/>
                <w:szCs w:val="20"/>
              </w:rPr>
              <w:t xml:space="preserve">Required?</w:t>
            </w:r>
          </w:p>
        </w:tc>
        <w:tc>
          <w:tcPr>
            <w:tcW w:type="dxa" w:w="2800"/>
            <w:tcBorders>
              <w:top w:val="single" w:color="CCCCCC" w:sz="1"/>
              <w:left w:val="single" w:color="CCCCCC" w:sz="1"/>
              <w:bottom w:val="single" w:color="CCCCCC" w:sz="1"/>
              <w:right w:val="single" w:color="CCCCCC" w:sz="1"/>
            </w:tcBorders>
            <w:shd w:fill="00B0D8"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First Name / Last Name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B3A6B"/>
                <w:sz w:val="20"/>
                <w:szCs w:val="20"/>
              </w:rPr>
              <w:t xml:space="preserve">CAF / 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88888"/>
                <w:sz w:val="20"/>
                <w:szCs w:val="20"/>
              </w:rPr>
              <w:t xml:space="preserve">Display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Shown for approver review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Email Address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1B3A6B"/>
                <w:sz w:val="20"/>
                <w:szCs w:val="20"/>
              </w:rPr>
              <w:t xml:space="preserve">CAF.user@pfecrmonline.onmicrosoft.com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888888"/>
                <w:sz w:val="20"/>
                <w:szCs w:val="20"/>
              </w:rPr>
              <w:t xml:space="preserve">Display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The UPN that will be created in Entra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Job Title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B3A6B"/>
                <w:sz w:val="20"/>
                <w:szCs w:val="20"/>
              </w:rPr>
              <w:t xml:space="preserve">&lt;UNKNOWN&gt;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88888"/>
                <w:sz w:val="20"/>
                <w:szCs w:val="20"/>
              </w:rPr>
              <w:t xml:space="preserve">Display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Shown as UNKNOWN if not provided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Department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1B3A6B"/>
                <w:sz w:val="20"/>
                <w:szCs w:val="20"/>
              </w:rPr>
              <w:t xml:space="preserve">&lt;UNKNOWN&gt;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888888"/>
                <w:sz w:val="20"/>
                <w:szCs w:val="20"/>
              </w:rPr>
              <w:t xml:space="preserve">Display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Shown as UNKNOWN if not provided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Country / Region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B3A6B"/>
                <w:sz w:val="20"/>
                <w:szCs w:val="20"/>
              </w:rPr>
              <w:t xml:space="preserve">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88888"/>
                <w:sz w:val="20"/>
                <w:szCs w:val="20"/>
              </w:rPr>
              <w:t xml:space="preserve">Display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Region selected in the 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Rejection Notes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1B3A6B"/>
                <w:sz w:val="20"/>
                <w:szCs w:val="20"/>
              </w:rPr>
              <w:t xml:space="preserve">(leave blank)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888888"/>
                <w:sz w:val="20"/>
                <w:szCs w:val="20"/>
              </w:rPr>
              <w:t xml:space="preserve">Conditional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Only required if clicking Reject</w:t>
            </w:r>
          </w:p>
        </w:tc>
      </w:tr>
    </w:tbl>
    <w:p>
      <w:pPr>
        <w:spacing w:after="0" w:before="80"/>
      </w:pPr>
      <w:r>
        <w:t xml:space="preserve"/>
      </w:r>
    </w:p>
    <w:p>
      <w:pPr>
        <w:spacing w:after="60" w:before="160"/>
        <w:jc w:val="center"/>
      </w:pPr>
      <w:r>
        <w:drawing>
          <wp:inline distT="0" distB="0" distL="0" distR="0">
            <wp:extent cx="30480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4857750"/>
                    </a:xfrm>
                    <a:prstGeom prst="rect">
                      <a:avLst/>
                    </a:prstGeom>
                  </pic:spPr>
                </pic:pic>
              </a:graphicData>
            </a:graphic>
          </wp:inline>
        </w:drawing>
      </w:r>
    </w:p>
    <w:p>
      <w:pPr>
        <w:spacing w:after="200" w:before="0"/>
        <w:jc w:val="center"/>
      </w:pPr>
      <w:r>
        <w:rPr>
          <w:rFonts w:ascii="Arial" w:cs="Arial" w:eastAsia="Arial" w:hAnsi="Arial"/>
          <w:i/>
          <w:iCs/>
          <w:color w:val="888888"/>
          <w:sz w:val="18"/>
          <w:szCs w:val="18"/>
        </w:rPr>
        <w:t xml:space="preserve">Figure 4 — Microsoft Teams Adaptive Card received by approver in FNOUserApprove channel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C8922A" w:val="clear"/>
            <w:tcMar>
              <w:top w:type="dxa" w:w="0"/>
              <w:left w:type="dxa" w:w="0"/>
              <w:bottom w:type="dxa" w:w="0"/>
              <w:right w:type="dxa" w:w="0"/>
            </w:tcMar>
            <w:vAlign w:val="top"/>
          </w:tcPr>
          <w:p>
            <w:r>
              <w:t xml:space="preserve"/>
            </w:r>
          </w:p>
        </w:tc>
        <w:tc>
          <w:tcPr>
            <w:tcW w:type="dxa" w:w="9000"/>
            <w:tcBorders>
              <w:top w:val="none" w:color="FFFFFF" w:sz="0"/>
              <w:left w:val="none" w:color="FFFFFF" w:sz="0"/>
              <w:bottom w:val="none" w:color="FFFFFF" w:sz="0"/>
              <w:right w:val="none" w:color="FFFFFF" w:sz="0"/>
            </w:tcBorders>
            <w:shd w:fill="FEF9EC" w:val="clear"/>
            <w:tcMar>
              <w:top w:type="dxa" w:w="120"/>
              <w:left w:type="dxa" w:w="180"/>
              <w:bottom w:type="dxa" w:w="120"/>
              <w:right w:type="dxa" w:w="180"/>
            </w:tcMar>
          </w:tcPr>
          <w:p>
            <w:pPr>
              <w:spacing w:after="60" w:before="0"/>
            </w:pPr>
            <w:r>
              <w:rPr>
                <w:rFonts w:ascii="Arial" w:cs="Arial" w:eastAsia="Arial" w:hAnsi="Arial"/>
                <w:b/>
                <w:bCs/>
                <w:color w:val="7D5A0A"/>
                <w:sz w:val="22"/>
                <w:szCs w:val="22"/>
              </w:rPr>
              <w:t xml:space="preserve">Warning — Approval is irreversible in this flow</w:t>
            </w:r>
          </w:p>
          <w:p>
            <w:pPr>
              <w:spacing w:after="0" w:before="0"/>
            </w:pPr>
            <w:r>
              <w:rPr>
                <w:rFonts w:ascii="Arial" w:cs="Arial" w:eastAsia="Arial" w:hAnsi="Arial"/>
                <w:color w:val="444444"/>
                <w:sz w:val="20"/>
                <w:szCs w:val="20"/>
              </w:rPr>
              <w:t xml:space="preserve">Once the approver clicks Approve, the provisioning pipeline is triggered automatically. The agent will proceed to create the user in Entra ID and assign D365 F&amp;O roles without further confirmation. Ensure the user details are correct before approving.</w:t>
            </w:r>
          </w:p>
        </w:tc>
      </w:tr>
    </w:tbl>
    <w:p>
      <w:pPr>
        <w:spacing w:after="0" w:before="80"/>
      </w:pPr>
      <w:r>
        <w:t xml:space="preserve"/>
      </w:r>
    </w:p>
    <w:p>
      <w:pPr>
        <w:spacing w:after="80" w:before="80"/>
      </w:pPr>
      <w:r>
        <w:rPr>
          <w:rFonts w:ascii="Arial" w:cs="Arial" w:eastAsia="Arial" w:hAnsi="Arial"/>
          <w:color w:val="444444"/>
          <w:sz w:val="22"/>
          <w:szCs w:val="22"/>
        </w:rPr>
        <w:t xml:space="preserve">The approver should:</w:t>
      </w:r>
    </w:p>
    <w:p>
      <w:pPr>
        <w:pStyle w:val="ListParagraph"/>
        <w:numPr>
          <w:ilvl w:val="0"/>
          <w:numId w:val="3"/>
        </w:numPr>
        <w:spacing w:after="80" w:before="80"/>
      </w:pPr>
      <w:r>
        <w:rPr>
          <w:rFonts w:ascii="Arial" w:cs="Arial" w:eastAsia="Arial" w:hAnsi="Arial"/>
          <w:color w:val="444444"/>
          <w:sz w:val="22"/>
          <w:szCs w:val="22"/>
        </w:rPr>
        <w:t xml:space="preserve">Open the FNOUserApprove channel in Microsoft Teams.</w:t>
      </w:r>
    </w:p>
    <w:p>
      <w:pPr>
        <w:pStyle w:val="ListParagraph"/>
        <w:numPr>
          <w:ilvl w:val="0"/>
          <w:numId w:val="3"/>
        </w:numPr>
        <w:spacing w:after="80" w:before="80"/>
      </w:pPr>
      <w:r>
        <w:rPr>
          <w:rFonts w:ascii="Arial" w:cs="Arial" w:eastAsia="Arial" w:hAnsi="Arial"/>
          <w:color w:val="444444"/>
          <w:sz w:val="22"/>
          <w:szCs w:val="22"/>
        </w:rPr>
        <w:t xml:space="preserve">Locate the card titled 'New User Onboarding Request'.</w:t>
      </w:r>
    </w:p>
    <w:p>
      <w:pPr>
        <w:pStyle w:val="ListParagraph"/>
        <w:numPr>
          <w:ilvl w:val="0"/>
          <w:numId w:val="3"/>
        </w:numPr>
        <w:spacing w:after="80" w:before="80"/>
      </w:pPr>
      <w:r>
        <w:rPr>
          <w:rFonts w:ascii="Arial" w:cs="Arial" w:eastAsia="Arial" w:hAnsi="Arial"/>
          <w:color w:val="444444"/>
          <w:sz w:val="22"/>
          <w:szCs w:val="22"/>
        </w:rPr>
        <w:t xml:space="preserve">Review the Identity Information and Job Details sections.</w:t>
      </w:r>
    </w:p>
    <w:p>
      <w:pPr>
        <w:pStyle w:val="ListParagraph"/>
        <w:numPr>
          <w:ilvl w:val="0"/>
          <w:numId w:val="3"/>
        </w:numPr>
        <w:spacing w:after="80" w:before="80"/>
      </w:pPr>
      <w:r>
        <w:rPr>
          <w:rFonts w:ascii="Arial" w:cs="Arial" w:eastAsia="Arial" w:hAnsi="Arial"/>
          <w:color w:val="444444"/>
          <w:sz w:val="22"/>
          <w:szCs w:val="22"/>
        </w:rPr>
        <w:t xml:space="preserve">Leave the Rejection Notes field blank (it is only required when rejecting).</w:t>
      </w:r>
    </w:p>
    <w:p>
      <w:pPr>
        <w:pStyle w:val="ListParagraph"/>
        <w:numPr>
          <w:ilvl w:val="0"/>
          <w:numId w:val="3"/>
        </w:numPr>
        <w:spacing w:after="80" w:before="80"/>
      </w:pPr>
      <w:r>
        <w:rPr>
          <w:rFonts w:ascii="Arial" w:cs="Arial" w:eastAsia="Arial" w:hAnsi="Arial"/>
          <w:color w:val="444444"/>
          <w:sz w:val="22"/>
          <w:szCs w:val="22"/>
        </w:rPr>
        <w:t xml:space="preserve">Click the Approve button to proceed.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3A6B" w:val="clear"/>
            <w:tcMar>
              <w:top w:type="dxa" w:w="120"/>
              <w:left w:type="dxa" w:w="120"/>
              <w:bottom w:type="dxa" w:w="120"/>
              <w:right w:type="dxa" w:w="120"/>
            </w:tcMar>
            <w:vAlign w:val="center"/>
          </w:tcPr>
          <w:p>
            <w:pPr>
              <w:jc w:val="center"/>
            </w:pPr>
            <w:r>
              <w:rPr>
                <w:rFonts w:ascii="Arial" w:cs="Arial" w:eastAsia="Arial" w:hAnsi="Arial"/>
                <w:b/>
                <w:bCs/>
                <w:color w:val="C8922A"/>
                <w:sz w:val="22"/>
                <w:szCs w:val="22"/>
              </w:rPr>
              <w:t xml:space="preserve">Step 5</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40" w:before="0"/>
            </w:pPr>
            <w:r>
              <w:rPr>
                <w:rFonts w:ascii="Arial" w:cs="Arial" w:eastAsia="Arial" w:hAnsi="Arial"/>
                <w:b/>
                <w:bCs/>
                <w:color w:val="1B3A6B"/>
                <w:sz w:val="24"/>
                <w:szCs w:val="24"/>
              </w:rPr>
              <w:t xml:space="preserve">Verify the API Response &amp; Success Message</w:t>
            </w:r>
          </w:p>
          <w:p>
            <w:pPr>
              <w:spacing w:after="0" w:before="0"/>
            </w:pPr>
            <w:r>
              <w:rPr>
                <w:rFonts w:ascii="Arial" w:cs="Arial" w:eastAsia="Arial" w:hAnsi="Arial"/>
                <w:color w:val="444444"/>
                <w:sz w:val="20"/>
                <w:szCs w:val="20"/>
              </w:rPr>
              <w:t xml:space="preserve">After approval, the agent completes provisioning and returns the final status. You should see the following success response from the Entra ID creation workflow.</w:t>
            </w:r>
          </w:p>
        </w:tc>
      </w:tr>
    </w:tbl>
    <w:p>
      <w:pPr>
        <w:spacing w:after="0" w:before="100"/>
      </w:pPr>
      <w:r>
        <w:t xml:space="preserve"/>
      </w:r>
    </w:p>
    <w:p>
      <w:pPr>
        <w:spacing w:after="100" w:before="200"/>
      </w:pPr>
      <w:r>
        <w:rPr>
          <w:rFonts w:ascii="Arial" w:cs="Arial" w:eastAsia="Arial" w:hAnsi="Arial"/>
          <w:b/>
          <w:bCs/>
          <w:color w:val="00B0D8"/>
          <w:sz w:val="22"/>
          <w:szCs w:val="22"/>
        </w:rPr>
        <w:t xml:space="preserve">Expected API Response (isUserCreated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D40" w:val="clear"/>
            <w:tcMar>
              <w:top w:type="dxa" w:w="160"/>
              <w:left w:type="dxa" w:w="240"/>
              <w:bottom w:type="dxa" w:w="160"/>
              <w:right w:type="dxa" w:w="240"/>
            </w:tcMar>
          </w:tcPr>
          <w:p>
            <w:pPr>
              <w:spacing w:after="40" w:before="40"/>
            </w:pPr>
            <w:r>
              <w:rPr>
                <w:rFonts w:ascii="Courier New" w:cs="Courier New" w:eastAsia="Courier New" w:hAnsi="Courier New"/>
                <w:color w:val="00FF88"/>
                <w:sz w:val="20"/>
                <w:szCs w:val="20"/>
              </w:rPr>
              <w:t xml:space="preserve">{</w:t>
            </w:r>
          </w:p>
          <w:p>
            <w:pPr>
              <w:spacing w:after="40" w:before="40"/>
            </w:pPr>
            <w:r>
              <w:rPr>
                <w:rFonts w:ascii="Courier New" w:cs="Courier New" w:eastAsia="Courier New" w:hAnsi="Courier New"/>
                <w:color w:val="00FF88"/>
                <w:sz w:val="20"/>
                <w:szCs w:val="20"/>
              </w:rPr>
              <w:t xml:space="preserve">  "statusCode": "200",</w:t>
            </w:r>
          </w:p>
          <w:p>
            <w:pPr>
              <w:spacing w:after="40" w:before="40"/>
            </w:pPr>
            <w:r>
              <w:rPr>
                <w:rFonts w:ascii="Courier New" w:cs="Courier New" w:eastAsia="Courier New" w:hAnsi="Courier New"/>
                <w:color w:val="00FF88"/>
                <w:sz w:val="20"/>
                <w:szCs w:val="20"/>
              </w:rPr>
              <w:t xml:space="preserve">  "body": {</w:t>
            </w:r>
          </w:p>
          <w:p>
            <w:pPr>
              <w:spacing w:after="40" w:before="40"/>
            </w:pPr>
            <w:r>
              <w:rPr>
                <w:rFonts w:ascii="Courier New" w:cs="Courier New" w:eastAsia="Courier New" w:hAnsi="Courier New"/>
                <w:color w:val="00FF88"/>
                <w:sz w:val="20"/>
                <w:szCs w:val="20"/>
              </w:rPr>
              <w:t xml:space="preserve">    "isusercreated": "1",</w:t>
            </w:r>
          </w:p>
          <w:p>
            <w:pPr>
              <w:spacing w:after="40" w:before="40"/>
            </w:pPr>
            <w:r>
              <w:rPr>
                <w:rFonts w:ascii="Courier New" w:cs="Courier New" w:eastAsia="Courier New" w:hAnsi="Courier New"/>
                <w:color w:val="00FF88"/>
                <w:sz w:val="20"/>
                <w:szCs w:val="20"/>
              </w:rPr>
              <w:t xml:space="preserve">    "statusmessage": "The User is created successfully"</w:t>
            </w:r>
          </w:p>
          <w:p>
            <w:pPr>
              <w:spacing w:after="40" w:before="40"/>
            </w:pPr>
            <w:r>
              <w:rPr>
                <w:rFonts w:ascii="Courier New" w:cs="Courier New" w:eastAsia="Courier New" w:hAnsi="Courier New"/>
                <w:color w:val="00FF88"/>
                <w:sz w:val="20"/>
                <w:szCs w:val="20"/>
              </w:rPr>
              <w:t xml:space="preserve">  }</w:t>
            </w:r>
          </w:p>
          <w:p>
            <w:pPr>
              <w:spacing w:after="40" w:before="40"/>
            </w:pPr>
            <w:r>
              <w:rPr>
                <w:rFonts w:ascii="Courier New" w:cs="Courier New" w:eastAsia="Courier New" w:hAnsi="Courier New"/>
                <w:color w:val="00FF88"/>
                <w:sz w:val="20"/>
                <w:szCs w:val="20"/>
              </w:rPr>
              <w:t xml:space="preserve">}</w:t>
            </w:r>
          </w:p>
        </w:tc>
      </w:tr>
    </w:tbl>
    <w:p>
      <w:pPr>
        <w:spacing w:after="0" w:before="80"/>
      </w:pPr>
      <w:r>
        <w:t xml:space="preserve"/>
      </w:r>
    </w:p>
    <w:p>
      <w:pPr>
        <w:spacing w:after="80" w:before="80"/>
      </w:pPr>
      <w:r>
        <w:rPr>
          <w:rFonts w:ascii="Arial" w:cs="Arial" w:eastAsia="Arial" w:hAnsi="Arial"/>
          <w:color w:val="444444"/>
          <w:sz w:val="22"/>
          <w:szCs w:val="22"/>
        </w:rPr>
        <w:t xml:space="preserve">A statusCode of 200 and isusercreated = 1 confirms that the Entra ID account was created successfully. The agent will now proceed with D365 F&amp;O role assignment and send the welcome email.</w:t>
      </w:r>
    </w:p>
    <w:p>
      <w:pPr>
        <w:spacing w:after="0" w:before="60"/>
      </w:pPr>
      <w:r>
        <w:t xml:space="preserve"/>
      </w:r>
    </w:p>
    <w:p>
      <w:pPr>
        <w:pStyle w:val="Heading1"/>
        <w:pBdr>
          <w:bottom w:val="single" w:color="C8922A" w:sz="4"/>
        </w:pBdr>
        <w:spacing w:after="200" w:before="360"/>
      </w:pPr>
      <w:r>
        <w:rPr>
          <w:rFonts w:ascii="Arial" w:cs="Arial" w:eastAsia="Arial" w:hAnsi="Arial"/>
          <w:b/>
          <w:bCs/>
          <w:color w:val="1B3A6B"/>
          <w:sz w:val="32"/>
          <w:szCs w:val="32"/>
        </w:rPr>
        <w:t xml:space="preserve">4. Expected Results Checklist</w:t>
      </w:r>
    </w:p>
    <w:p>
      <w:pPr>
        <w:spacing w:after="80" w:before="80"/>
      </w:pPr>
      <w:r>
        <w:rPr>
          <w:rFonts w:ascii="Arial" w:cs="Arial" w:eastAsia="Arial" w:hAnsi="Arial"/>
          <w:color w:val="444444"/>
          <w:sz w:val="22"/>
          <w:szCs w:val="22"/>
        </w:rPr>
        <w:t xml:space="preserve">Use the table below to validate each outcome of the test. Mark each item as Pass / Fail during your testing session.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Expected Result</w:t>
            </w:r>
          </w:p>
        </w:tc>
        <w:tc>
          <w:tcPr>
            <w:tcW w:type="dxa" w:w="1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0"/>
                <w:szCs w:val="20"/>
              </w:rPr>
              <w:t xml:space="preserve">Onboarding form renders with correct sections (Identity, Job Details, Region &amp; Approval)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Pass</w:t>
            </w:r>
          </w:p>
        </w:tc>
        <w:tc>
          <w:tcPr>
            <w:tcW w:type="dxa" w:w="3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0"/>
                <w:szCs w:val="20"/>
              </w:rPr>
              <w:t xml:space="preserve">Validated visually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Form pre-populates from natural language prompt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Pass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First/Last/Email filled automatically</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0"/>
                <w:szCs w:val="20"/>
              </w:rPr>
              <w:t xml:space="preserve">Approval Required = Yes routes to Teams workflow</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Pass</w:t>
            </w:r>
          </w:p>
        </w:tc>
        <w:tc>
          <w:tcPr>
            <w:tcW w:type="dxa" w:w="3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0"/>
                <w:szCs w:val="20"/>
              </w:rPr>
              <w:t xml:space="preserve">Teams card received in FNOUserApprove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Adaptive Card displays all user details correctly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Pass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CAF User / US / email shown</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0"/>
                <w:szCs w:val="20"/>
              </w:rPr>
              <w:t xml:space="preserve">Approve button triggers provisioning pipeline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Pass</w:t>
            </w:r>
          </w:p>
        </w:tc>
        <w:tc>
          <w:tcPr>
            <w:tcW w:type="dxa" w:w="3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0"/>
                <w:szCs w:val="20"/>
              </w:rPr>
              <w:t xml:space="preserve">No manual intervention needed after click</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Entra ID user created (CreateADUser =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Pass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Verified in Azure Portal / Entra ID</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0"/>
                <w:szCs w:val="20"/>
              </w:rPr>
              <w:t xml:space="preserve">API returns statusCode 200 and isusercreated = 1</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Pass</w:t>
            </w:r>
          </w:p>
        </w:tc>
        <w:tc>
          <w:tcPr>
            <w:tcW w:type="dxa" w:w="3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0"/>
                <w:szCs w:val="20"/>
              </w:rPr>
              <w:t xml:space="preserve">Confirmed in agent response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Success message displayed in Copilot Studio chat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Pass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"The User is created successfully"</w:t>
            </w:r>
          </w:p>
        </w:tc>
      </w:tr>
      <w:tr>
        <w:tc>
          <w:tcPr>
            <w:tcW w:type="dxa" w:w="4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0"/>
                <w:szCs w:val="20"/>
              </w:rPr>
              <w:t xml:space="preserve">Welcome email sent to new user</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Pass</w:t>
            </w:r>
          </w:p>
        </w:tc>
        <w:tc>
          <w:tcPr>
            <w:tcW w:type="dxa" w:w="3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0"/>
                <w:szCs w:val="20"/>
              </w:rPr>
              <w:t xml:space="preserve">Check inbox of CAF.user@...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CC summary email sent to admin (CCEmailList)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D32"/>
                <w:sz w:val="20"/>
                <w:szCs w:val="20"/>
              </w:rPr>
              <w:t xml:space="preserve">Pass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Check configured admin mailbox</w:t>
            </w:r>
          </w:p>
        </w:tc>
      </w:tr>
    </w:tbl>
    <w:p>
      <w:pPr>
        <w:spacing w:after="0" w:before="60"/>
      </w:pPr>
      <w:r>
        <w:t xml:space="preserve"/>
      </w:r>
    </w:p>
    <w:p>
      <w:pPr>
        <w:pStyle w:val="Heading1"/>
        <w:pBdr>
          <w:bottom w:val="single" w:color="C8922A" w:sz="4"/>
        </w:pBdr>
        <w:spacing w:after="200" w:before="360"/>
      </w:pPr>
      <w:r>
        <w:rPr>
          <w:rFonts w:ascii="Arial" w:cs="Arial" w:eastAsia="Arial" w:hAnsi="Arial"/>
          <w:b/>
          <w:bCs/>
          <w:color w:val="1B3A6B"/>
          <w:sz w:val="32"/>
          <w:szCs w:val="32"/>
        </w:rPr>
        <w:t xml:space="preserve">5. Troubleshooting Common Issues</w:t>
      </w:r>
    </w:p>
    <w:p>
      <w:pPr>
        <w:spacing w:after="0" w:before="60"/>
      </w:pPr>
      <w:r>
        <w:t xml:space="preserve"/>
      </w:r>
    </w:p>
    <w:p>
      <w:pPr>
        <w:pStyle w:val="Heading2"/>
        <w:spacing w:after="140" w:before="280"/>
      </w:pPr>
      <w:r>
        <w:rPr>
          <w:rFonts w:ascii="Arial" w:cs="Arial" w:eastAsia="Arial" w:hAnsi="Arial"/>
          <w:b/>
          <w:bCs/>
          <w:color w:val="1B3A6B"/>
          <w:sz w:val="26"/>
          <w:szCs w:val="26"/>
        </w:rPr>
        <w:t xml:space="preserve">5.1  Teams Adaptive Card not appearing</w:t>
      </w:r>
    </w:p>
    <w:p>
      <w:pPr>
        <w:pStyle w:val="ListParagraph"/>
        <w:numPr>
          <w:ilvl w:val="0"/>
          <w:numId w:val="2"/>
        </w:numPr>
        <w:spacing w:after="60" w:before="60"/>
      </w:pPr>
      <w:r>
        <w:rPr>
          <w:rFonts w:ascii="Arial" w:cs="Arial" w:eastAsia="Arial" w:hAnsi="Arial"/>
          <w:color w:val="444444"/>
          <w:sz w:val="22"/>
          <w:szCs w:val="22"/>
        </w:rPr>
        <w:t xml:space="preserve">Confirm TeamName and ChannelName in OnboardAgentConfig exactly match the Teams team and channel names (case-sensitive).</w:t>
      </w:r>
    </w:p>
    <w:p>
      <w:pPr>
        <w:pStyle w:val="ListParagraph"/>
        <w:numPr>
          <w:ilvl w:val="0"/>
          <w:numId w:val="2"/>
        </w:numPr>
        <w:spacing w:after="60" w:before="60"/>
      </w:pPr>
      <w:r>
        <w:rPr>
          <w:rFonts w:ascii="Arial" w:cs="Arial" w:eastAsia="Arial" w:hAnsi="Arial"/>
          <w:color w:val="444444"/>
          <w:sz w:val="22"/>
          <w:szCs w:val="22"/>
        </w:rPr>
        <w:t xml:space="preserve">Verify the Power Automate flow is published and not in a draft state.</w:t>
      </w:r>
    </w:p>
    <w:p>
      <w:pPr>
        <w:pStyle w:val="ListParagraph"/>
        <w:numPr>
          <w:ilvl w:val="0"/>
          <w:numId w:val="2"/>
        </w:numPr>
        <w:spacing w:after="60" w:before="60"/>
      </w:pPr>
      <w:r>
        <w:rPr>
          <w:rFonts w:ascii="Arial" w:cs="Arial" w:eastAsia="Arial" w:hAnsi="Arial"/>
          <w:color w:val="444444"/>
          <w:sz w:val="22"/>
          <w:szCs w:val="22"/>
        </w:rPr>
        <w:t xml:space="preserve">Check that the agent's service account has permission to post to the Teams channel.</w:t>
      </w:r>
    </w:p>
    <w:p>
      <w:pPr>
        <w:spacing w:after="0" w:before="80"/>
      </w:pPr>
      <w:r>
        <w:t xml:space="preserve"/>
      </w:r>
    </w:p>
    <w:p>
      <w:pPr>
        <w:pStyle w:val="Heading2"/>
        <w:spacing w:after="140" w:before="280"/>
      </w:pPr>
      <w:r>
        <w:rPr>
          <w:rFonts w:ascii="Arial" w:cs="Arial" w:eastAsia="Arial" w:hAnsi="Arial"/>
          <w:b/>
          <w:bCs/>
          <w:color w:val="1B3A6B"/>
          <w:sz w:val="26"/>
          <w:szCs w:val="26"/>
        </w:rPr>
        <w:t xml:space="preserve">5.2  isusercreated returns 0 instead of 1</w:t>
      </w:r>
    </w:p>
    <w:p>
      <w:pPr>
        <w:pStyle w:val="ListParagraph"/>
        <w:numPr>
          <w:ilvl w:val="0"/>
          <w:numId w:val="2"/>
        </w:numPr>
        <w:spacing w:after="60" w:before="60"/>
      </w:pPr>
      <w:r>
        <w:rPr>
          <w:rFonts w:ascii="Arial" w:cs="Arial" w:eastAsia="Arial" w:hAnsi="Arial"/>
          <w:color w:val="444444"/>
          <w:sz w:val="22"/>
          <w:szCs w:val="22"/>
        </w:rPr>
        <w:t xml:space="preserve">The user email already exists in Entra ID. This is the expected result (code 0 = user exists, was not re-created). Try a different test email.</w:t>
      </w:r>
    </w:p>
    <w:p>
      <w:pPr>
        <w:pStyle w:val="ListParagraph"/>
        <w:numPr>
          <w:ilvl w:val="0"/>
          <w:numId w:val="2"/>
        </w:numPr>
        <w:spacing w:after="60" w:before="60"/>
      </w:pPr>
      <w:r>
        <w:rPr>
          <w:rFonts w:ascii="Arial" w:cs="Arial" w:eastAsia="Arial" w:hAnsi="Arial"/>
          <w:color w:val="444444"/>
          <w:sz w:val="22"/>
          <w:szCs w:val="22"/>
        </w:rPr>
        <w:t xml:space="preserve">Verify CreateADUser = 1 is set in OnboardAgentConfig and the row IsActive toggle is ON.</w:t>
      </w:r>
    </w:p>
    <w:p>
      <w:pPr>
        <w:pStyle w:val="ListParagraph"/>
        <w:numPr>
          <w:ilvl w:val="0"/>
          <w:numId w:val="2"/>
        </w:numPr>
        <w:spacing w:after="60" w:before="60"/>
      </w:pPr>
      <w:r>
        <w:rPr>
          <w:rFonts w:ascii="Arial" w:cs="Arial" w:eastAsia="Arial" w:hAnsi="Arial"/>
          <w:color w:val="444444"/>
          <w:sz w:val="22"/>
          <w:szCs w:val="22"/>
        </w:rPr>
        <w:t xml:space="preserve">Check that the Graph App Registration has User.ReadWrite.All permission with admin consent granted.</w:t>
      </w:r>
    </w:p>
    <w:p>
      <w:pPr>
        <w:spacing w:after="0" w:before="80"/>
      </w:pPr>
      <w:r>
        <w:t xml:space="preserve"/>
      </w:r>
    </w:p>
    <w:p>
      <w:pPr>
        <w:pStyle w:val="Heading2"/>
        <w:spacing w:after="140" w:before="280"/>
      </w:pPr>
      <w:r>
        <w:rPr>
          <w:rFonts w:ascii="Arial" w:cs="Arial" w:eastAsia="Arial" w:hAnsi="Arial"/>
          <w:b/>
          <w:bCs/>
          <w:color w:val="1B3A6B"/>
          <w:sz w:val="26"/>
          <w:szCs w:val="26"/>
        </w:rPr>
        <w:t xml:space="preserve">5.3  Form does not render or shows blank fields</w:t>
      </w:r>
    </w:p>
    <w:p>
      <w:pPr>
        <w:pStyle w:val="ListParagraph"/>
        <w:numPr>
          <w:ilvl w:val="0"/>
          <w:numId w:val="2"/>
        </w:numPr>
        <w:spacing w:after="60" w:before="60"/>
      </w:pPr>
      <w:r>
        <w:rPr>
          <w:rFonts w:ascii="Arial" w:cs="Arial" w:eastAsia="Arial" w:hAnsi="Arial"/>
          <w:color w:val="444444"/>
          <w:sz w:val="22"/>
          <w:szCs w:val="22"/>
        </w:rPr>
        <w:t xml:space="preserve">Ensure the Copilot Studio bot is published and the latest version is deployed.</w:t>
      </w:r>
    </w:p>
    <w:p>
      <w:pPr>
        <w:pStyle w:val="ListParagraph"/>
        <w:numPr>
          <w:ilvl w:val="0"/>
          <w:numId w:val="2"/>
        </w:numPr>
        <w:spacing w:after="60" w:before="60"/>
      </w:pPr>
      <w:r>
        <w:rPr>
          <w:rFonts w:ascii="Arial" w:cs="Arial" w:eastAsia="Arial" w:hAnsi="Arial"/>
          <w:color w:val="444444"/>
          <w:sz w:val="22"/>
          <w:szCs w:val="22"/>
        </w:rPr>
        <w:t xml:space="preserve">Check the D365 F&amp;O custom connector or Power Automate flow that drives the form rendering.</w:t>
      </w:r>
    </w:p>
    <w:p>
      <w:pPr>
        <w:pStyle w:val="ListParagraph"/>
        <w:numPr>
          <w:ilvl w:val="0"/>
          <w:numId w:val="2"/>
        </w:numPr>
        <w:spacing w:after="60" w:before="60"/>
      </w:pPr>
      <w:r>
        <w:rPr>
          <w:rFonts w:ascii="Arial" w:cs="Arial" w:eastAsia="Arial" w:hAnsi="Arial"/>
          <w:color w:val="444444"/>
          <w:sz w:val="22"/>
          <w:szCs w:val="22"/>
        </w:rPr>
        <w:t xml:space="preserve">Review Copilot Studio conversation transcripts for error nodes.</w:t>
      </w:r>
    </w:p>
    <w:p>
      <w:pPr>
        <w:spacing w:after="0" w:before="80"/>
      </w:pPr>
      <w:r>
        <w:t xml:space="preserve"/>
      </w:r>
    </w:p>
    <w:p>
      <w:pPr>
        <w:pStyle w:val="Heading2"/>
        <w:spacing w:after="140" w:before="280"/>
      </w:pPr>
      <w:r>
        <w:rPr>
          <w:rFonts w:ascii="Arial" w:cs="Arial" w:eastAsia="Arial" w:hAnsi="Arial"/>
          <w:b/>
          <w:bCs/>
          <w:color w:val="1B3A6B"/>
          <w:sz w:val="26"/>
          <w:szCs w:val="26"/>
        </w:rPr>
        <w:t xml:space="preserve">5.4  Agent times out during approval</w:t>
      </w:r>
    </w:p>
    <w:p>
      <w:pPr>
        <w:pStyle w:val="ListParagraph"/>
        <w:numPr>
          <w:ilvl w:val="0"/>
          <w:numId w:val="2"/>
        </w:numPr>
        <w:spacing w:after="60" w:before="60"/>
      </w:pPr>
      <w:r>
        <w:rPr>
          <w:rFonts w:ascii="Arial" w:cs="Arial" w:eastAsia="Arial" w:hAnsi="Arial"/>
          <w:color w:val="444444"/>
          <w:sz w:val="22"/>
          <w:szCs w:val="22"/>
        </w:rPr>
        <w:t xml:space="preserve">The Power Automate Teams approval workflow uses an asynchronous (decoupled) architecture to avoid the 2-minute Copilot Studio timeout. Verify both flows are active: the trigger flow and the completion callback flow.</w:t>
      </w:r>
    </w:p>
    <w:p>
      <w:pPr>
        <w:pStyle w:val="ListParagraph"/>
        <w:numPr>
          <w:ilvl w:val="0"/>
          <w:numId w:val="2"/>
        </w:numPr>
        <w:spacing w:after="60" w:before="60"/>
      </w:pPr>
      <w:r>
        <w:rPr>
          <w:rFonts w:ascii="Arial" w:cs="Arial" w:eastAsia="Arial" w:hAnsi="Arial"/>
          <w:color w:val="444444"/>
          <w:sz w:val="22"/>
          <w:szCs w:val="22"/>
        </w:rPr>
        <w:t xml:space="preserve">If you see a timeout error in the bot, check Power Automate run history for the approval flow.</w:t>
      </w:r>
    </w:p>
    <w:p>
      <w:pPr>
        <w:spacing w:after="0" w:before="60"/>
      </w:pPr>
      <w:r>
        <w:t xml:space="preserve"/>
      </w:r>
    </w:p>
    <w:p>
      <w:pPr>
        <w:pStyle w:val="Heading1"/>
        <w:pBdr>
          <w:bottom w:val="single" w:color="C8922A" w:sz="4"/>
        </w:pBdr>
        <w:spacing w:after="200" w:before="360"/>
      </w:pPr>
      <w:r>
        <w:rPr>
          <w:rFonts w:ascii="Arial" w:cs="Arial" w:eastAsia="Arial" w:hAnsi="Arial"/>
          <w:b/>
          <w:bCs/>
          <w:color w:val="1B3A6B"/>
          <w:sz w:val="32"/>
          <w:szCs w:val="32"/>
        </w:rPr>
        <w:t xml:space="preserve">6. Appendix — Configuration Reference</w:t>
      </w:r>
    </w:p>
    <w:p>
      <w:pPr>
        <w:pStyle w:val="Heading2"/>
        <w:spacing w:after="140" w:before="280"/>
      </w:pPr>
      <w:r>
        <w:rPr>
          <w:rFonts w:ascii="Arial" w:cs="Arial" w:eastAsia="Arial" w:hAnsi="Arial"/>
          <w:b/>
          <w:bCs/>
          <w:color w:val="1B3A6B"/>
          <w:sz w:val="26"/>
          <w:szCs w:val="26"/>
        </w:rPr>
        <w:t xml:space="preserve">6.1  CreateADUser Flag Values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78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Behaviour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1B3A6B"/>
                <w:sz w:val="24"/>
                <w:szCs w:val="24"/>
              </w:rPr>
              <w:t xml:space="preserve">0</w:t>
            </w:r>
          </w:p>
        </w:tc>
        <w:tc>
          <w:tcPr>
            <w:tcW w:type="dxa" w:w="7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Validation only — The agent checks whether the Entra ID user exists. If the user does not exist, the process stops with an error. No account is created.</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Courier New" w:cs="Courier New" w:eastAsia="Courier New" w:hAnsi="Courier New"/>
                <w:b/>
                <w:bCs/>
                <w:color w:val="2E7D32"/>
                <w:sz w:val="24"/>
                <w:szCs w:val="24"/>
              </w:rPr>
              <w:t xml:space="preserve">1</w:t>
            </w:r>
          </w:p>
        </w:tc>
        <w:tc>
          <w:tcPr>
            <w:tcW w:type="dxa" w:w="78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0"/>
                <w:szCs w:val="20"/>
              </w:rPr>
              <w:t xml:space="preserve">Create if not exists — The agent checks Entra ID. If the user exists, onboarding continues with the existing account. If the user does NOT exist, the agent automatically creates the Entra ID account via Microsoft Graph API, then continues provisioning. This is the value used in this test guide.</w:t>
            </w:r>
          </w:p>
        </w:tc>
      </w:tr>
    </w:tbl>
    <w:p>
      <w:pPr>
        <w:spacing w:after="0" w:before="120"/>
      </w:pPr>
      <w:r>
        <w:t xml:space="preserve"/>
      </w:r>
    </w:p>
    <w:p>
      <w:pPr>
        <w:pStyle w:val="Heading2"/>
        <w:spacing w:after="140" w:before="280"/>
      </w:pPr>
      <w:r>
        <w:rPr>
          <w:rFonts w:ascii="Arial" w:cs="Arial" w:eastAsia="Arial" w:hAnsi="Arial"/>
          <w:b/>
          <w:bCs/>
          <w:color w:val="1B3A6B"/>
          <w:sz w:val="26"/>
          <w:szCs w:val="26"/>
        </w:rPr>
        <w:t xml:space="preserve">6.2  Approval Required Flag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78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Behaviour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2"/>
                <w:szCs w:val="22"/>
              </w:rPr>
              <w:t xml:space="preserve">No</w:t>
            </w:r>
          </w:p>
        </w:tc>
        <w:tc>
          <w:tcPr>
            <w:tcW w:type="dxa" w:w="7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Direct provisioning — User is created in Entra ID and D365 F&amp;O immediately after form submission, with no manager approval step.</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22"/>
                <w:szCs w:val="22"/>
              </w:rPr>
              <w:t xml:space="preserve">Yes</w:t>
            </w:r>
          </w:p>
        </w:tc>
        <w:tc>
          <w:tcPr>
            <w:tcW w:type="dxa" w:w="78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0"/>
                <w:szCs w:val="20"/>
              </w:rPr>
              <w:t xml:space="preserve">Approval-gated provisioning — A Teams Adaptive Card is sent to the FNOUserApprove channel. Provisioning only proceeds after the approver clicks Approve. This is the value used in this test guide.</w:t>
            </w:r>
          </w:p>
        </w:tc>
      </w:tr>
    </w:tbl>
    <w:p>
      <w:pPr>
        <w:spacing w:after="0" w:before="120"/>
      </w:pPr>
      <w:r>
        <w:t xml:space="preserve"/>
      </w:r>
    </w:p>
    <w:p>
      <w:pPr>
        <w:pStyle w:val="Heading2"/>
        <w:spacing w:after="140" w:before="280"/>
      </w:pPr>
      <w:r>
        <w:rPr>
          <w:rFonts w:ascii="Arial" w:cs="Arial" w:eastAsia="Arial" w:hAnsi="Arial"/>
          <w:b/>
          <w:bCs/>
          <w:color w:val="1B3A6B"/>
          <w:sz w:val="26"/>
          <w:szCs w:val="26"/>
        </w:rPr>
        <w:t xml:space="preserve">6.3  Key Contacts</w:t>
      </w:r>
    </w:p>
    <w:p>
      <w:pPr>
        <w:spacing w:after="0" w:before="60"/>
      </w:pPr>
      <w:r>
        <w:t xml:space="preserve"/>
      </w:r>
    </w:p>
    <w:p>
      <w:pPr>
        <w:spacing w:after="80" w:before="80"/>
      </w:pPr>
      <w:r>
        <w:rPr>
          <w:rFonts w:ascii="Arial" w:cs="Arial" w:eastAsia="Arial" w:hAnsi="Arial"/>
          <w:color w:val="444444"/>
          <w:sz w:val="22"/>
          <w:szCs w:val="22"/>
        </w:rPr>
        <w:t xml:space="preserve">For questions about this testing guide or the UserOnboardingAgent product, contact: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Contact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Microsoft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B0D8"/>
                <w:sz w:val="20"/>
                <w:szCs w:val="20"/>
              </w:rPr>
              <w:t xml:space="preserve">https://support.microsoft.com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Your Internal IT Admin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&lt;Insert internal IT contact here&gt;</w:t>
            </w:r>
          </w:p>
        </w:tc>
      </w:tr>
    </w:tbl>
    <w:p>
      <w:pPr>
        <w:spacing w:after="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pBdr>
      <w:tabs>
        <w:tab w:val="right" w:pos="9026"/>
      </w:tabs>
      <w:spacing w:before="120"/>
    </w:pPr>
    <w:r>
      <w:rPr>
        <w:rFonts w:ascii="Arial" w:cs="Arial" w:eastAsia="Arial" w:hAnsi="Arial"/>
        <w:color w:val="888888"/>
        <w:sz w:val="16"/>
        <w:szCs w:val="16"/>
      </w:rPr>
      <w:t xml:space="preserve">© Microsoft Corporation 2026</w:t>
    </w:r>
    <w:r>
      <w:rPr>
        <w:rFonts w:ascii="Arial" w:cs="Arial" w:eastAsia="Arial" w:hAnsi="Arial"/>
        <w:color w:val="888888"/>
        <w:sz w:val="16"/>
        <w:szCs w:val="16"/>
      </w:rPr>
      <w:t xml:space="preserve">	Page </w:t>
    </w:r>
    <w:r>
      <w:rPr>
        <w:rFonts w:ascii="Arial" w:cs="Arial" w:eastAsia="Arial" w:hAnsi="Arial"/>
        <w:color w:val="1B3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tabs>
        <w:tab w:val="right" w:pos="9026"/>
      </w:tabs>
      <w:spacing w:after="120"/>
    </w:pPr>
    <w:r>
      <w:rPr>
        <w:rFonts w:ascii="Arial" w:cs="Arial" w:eastAsia="Arial" w:hAnsi="Arial"/>
        <w:b/>
        <w:bCs/>
        <w:color w:val="1B3A6B"/>
        <w:sz w:val="18"/>
        <w:szCs w:val="18"/>
      </w:rPr>
      <w:t xml:space="preserve">Microsoft  |  D365 F&amp;O User Onboarding Agent</w:t>
    </w:r>
    <w:r>
      <w:rPr>
        <w:rFonts w:ascii="Arial" w:cs="Arial" w:eastAsia="Arial" w:hAnsi="Arial"/>
        <w:color w:val="888888"/>
        <w:sz w:val="18"/>
        <w:szCs w:val="18"/>
      </w:rPr>
      <w:t xml:space="preserve">	Customer Testing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d81c178bc609bd9213b95748929fe8ea1e71c3.jpg"/><Relationship Id="rId10" Type="http://schemas.openxmlformats.org/officeDocument/2006/relationships/image" Target="media/c9b75d34e6a20147bb434bd2d00a4b3aa0bf917a.jpg"/><Relationship Id="rId11" Type="http://schemas.openxmlformats.org/officeDocument/2006/relationships/image" Target="media/2252c5f10d32cb571d93dbaeadacc91f40036c4a.jpg"/><Relationship Id="rId12" Type="http://schemas.openxmlformats.org/officeDocument/2006/relationships/image" Target="media/0f038dbfe70ee3e15be4f4297b261debc21dc5b2.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2026-04-01T23:38:25.158Z</dcterms:created>
  <dcterms:modified xsi:type="dcterms:W3CDTF">2026-04-01T23:38:25.159Z</dcterms:modified>
</cp:coreProperties>
</file>

<file path=docProps/custom.xml><?xml version="1.0" encoding="utf-8"?>
<Properties xmlns="http://schemas.openxmlformats.org/officeDocument/2006/custom-properties" xmlns:vt="http://schemas.openxmlformats.org/officeDocument/2006/docPropsVTypes"/>
</file>