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ADF" w:rsidRPr="00676ADF" w:rsidRDefault="00676ADF" w:rsidP="00676ADF">
      <w:pPr>
        <w:widowControl/>
        <w:shd w:val="clear" w:color="auto" w:fill="FFFFFF"/>
        <w:spacing w:line="456" w:lineRule="atLeast"/>
        <w:jc w:val="left"/>
        <w:outlineLvl w:val="0"/>
        <w:rPr>
          <w:rFonts w:ascii="Arial" w:eastAsia="宋体" w:hAnsi="Arial" w:cs="Arial"/>
          <w:b/>
          <w:bCs/>
          <w:color w:val="191919"/>
          <w:kern w:val="36"/>
          <w:sz w:val="34"/>
          <w:szCs w:val="34"/>
        </w:rPr>
      </w:pPr>
      <w:r w:rsidRPr="00676ADF">
        <w:rPr>
          <w:rFonts w:ascii="Arial" w:eastAsia="宋体" w:hAnsi="Arial" w:cs="Arial"/>
          <w:b/>
          <w:bCs/>
          <w:color w:val="191919"/>
          <w:kern w:val="36"/>
          <w:sz w:val="34"/>
          <w:szCs w:val="34"/>
        </w:rPr>
        <w:t>怎么教孩子提出问题</w:t>
      </w:r>
    </w:p>
    <w:p w:rsidR="00676ADF" w:rsidRPr="00676ADF" w:rsidRDefault="00676ADF" w:rsidP="00676ADF">
      <w:pPr>
        <w:widowControl/>
        <w:jc w:val="center"/>
        <w:rPr>
          <w:rFonts w:ascii="宋体" w:eastAsia="宋体" w:hAnsi="宋体" w:cs="宋体"/>
          <w:kern w:val="0"/>
          <w:sz w:val="19"/>
          <w:szCs w:val="19"/>
        </w:rPr>
      </w:pPr>
      <w:r w:rsidRPr="00676ADF">
        <w:rPr>
          <w:rFonts w:ascii="宋体" w:eastAsia="宋体" w:hAnsi="宋体" w:cs="宋体"/>
          <w:b/>
          <w:bCs/>
          <w:kern w:val="0"/>
          <w:sz w:val="19"/>
        </w:rPr>
        <w:t>不一定要当科学家，</w:t>
      </w:r>
    </w:p>
    <w:p w:rsidR="00676ADF" w:rsidRPr="00676ADF" w:rsidRDefault="00676ADF" w:rsidP="00676ADF">
      <w:pPr>
        <w:widowControl/>
        <w:jc w:val="center"/>
        <w:rPr>
          <w:rFonts w:ascii="宋体" w:eastAsia="宋体" w:hAnsi="宋体" w:cs="宋体"/>
          <w:kern w:val="0"/>
          <w:sz w:val="19"/>
          <w:szCs w:val="19"/>
        </w:rPr>
      </w:pPr>
      <w:r w:rsidRPr="00676ADF">
        <w:rPr>
          <w:rFonts w:ascii="宋体" w:eastAsia="宋体" w:hAnsi="宋体" w:cs="宋体"/>
          <w:b/>
          <w:bCs/>
          <w:kern w:val="0"/>
          <w:sz w:val="19"/>
        </w:rPr>
        <w:t>要学像科学家一样思考。</w:t>
      </w:r>
    </w:p>
    <w:p w:rsidR="00676ADF" w:rsidRPr="00676ADF" w:rsidRDefault="00676ADF" w:rsidP="00676ADF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kern w:val="0"/>
          <w:sz w:val="19"/>
          <w:szCs w:val="19"/>
        </w:rPr>
        <w:drawing>
          <wp:inline distT="0" distB="0" distL="0" distR="0">
            <wp:extent cx="7315200" cy="2583180"/>
            <wp:effectExtent l="19050" t="0" r="0" b="0"/>
            <wp:docPr id="1" name="图片 1" descr="http://p7.itc.cn/q_70/images03/20200821/06f9516d0bd2424a98e9e006372c7cd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7.itc.cn/q_70/images03/20200821/06f9516d0bd2424a98e9e006372c7cd9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58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ADF" w:rsidRPr="00676ADF" w:rsidRDefault="00676ADF" w:rsidP="00676ADF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kern w:val="0"/>
          <w:sz w:val="19"/>
          <w:szCs w:val="19"/>
        </w:rPr>
        <w:drawing>
          <wp:inline distT="0" distB="0" distL="0" distR="0">
            <wp:extent cx="7315200" cy="4229100"/>
            <wp:effectExtent l="19050" t="0" r="0" b="0"/>
            <wp:docPr id="2" name="图片 2" descr="http://p3.itc.cn/q_70/images03/20200821/6252f0d1a5ce4f62b7a463ce783c048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3.itc.cn/q_70/images03/20200821/6252f0d1a5ce4f62b7a463ce783c048d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ADF" w:rsidRPr="00676ADF" w:rsidRDefault="00676ADF" w:rsidP="00676ADF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kern w:val="0"/>
          <w:sz w:val="19"/>
          <w:szCs w:val="19"/>
        </w:rPr>
        <w:lastRenderedPageBreak/>
        <w:drawing>
          <wp:inline distT="0" distB="0" distL="0" distR="0">
            <wp:extent cx="7315200" cy="9753600"/>
            <wp:effectExtent l="19050" t="0" r="0" b="0"/>
            <wp:docPr id="3" name="图片 3" descr="http://p4.itc.cn/q_70/images03/20200821/19633a32d207499384e76e286019288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4.itc.cn/q_70/images03/20200821/19633a32d207499384e76e286019288d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ADF" w:rsidRPr="00676ADF" w:rsidRDefault="00676ADF" w:rsidP="00676ADF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kern w:val="0"/>
          <w:sz w:val="19"/>
          <w:szCs w:val="19"/>
        </w:rPr>
        <w:lastRenderedPageBreak/>
        <w:drawing>
          <wp:inline distT="0" distB="0" distL="0" distR="0">
            <wp:extent cx="7315200" cy="9753600"/>
            <wp:effectExtent l="19050" t="0" r="0" b="0"/>
            <wp:docPr id="4" name="图片 4" descr="http://p1.itc.cn/q_70/images03/20200821/98a26f60a30b445995785be0b33c7f7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1.itc.cn/q_70/images03/20200821/98a26f60a30b445995785be0b33c7f7b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ADF" w:rsidRPr="00676ADF" w:rsidRDefault="00676ADF" w:rsidP="00676ADF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kern w:val="0"/>
          <w:sz w:val="19"/>
          <w:szCs w:val="19"/>
        </w:rPr>
        <w:lastRenderedPageBreak/>
        <w:drawing>
          <wp:inline distT="0" distB="0" distL="0" distR="0">
            <wp:extent cx="7315200" cy="3749040"/>
            <wp:effectExtent l="19050" t="0" r="0" b="0"/>
            <wp:docPr id="5" name="图片 5" descr="http://p1.itc.cn/q_70/images03/20200821/917f49b948a5445ba951fd8cab9b0a7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1.itc.cn/q_70/images03/20200821/917f49b948a5445ba951fd8cab9b0a7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74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ADF" w:rsidRPr="00676ADF" w:rsidRDefault="00676ADF" w:rsidP="00676ADF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kern w:val="0"/>
          <w:sz w:val="19"/>
          <w:szCs w:val="19"/>
        </w:rPr>
        <w:drawing>
          <wp:inline distT="0" distB="0" distL="0" distR="0">
            <wp:extent cx="7315200" cy="4564380"/>
            <wp:effectExtent l="19050" t="0" r="0" b="0"/>
            <wp:docPr id="6" name="图片 6" descr="http://p4.itc.cn/q_70/images03/20200821/6b0ec6dbde094cdeb97576b797a5a8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4.itc.cn/q_70/images03/20200821/6b0ec6dbde094cdeb97576b797a5a878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56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ADF" w:rsidRPr="00676ADF" w:rsidRDefault="00676ADF" w:rsidP="00676ADF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kern w:val="0"/>
          <w:sz w:val="19"/>
          <w:szCs w:val="19"/>
        </w:rPr>
        <w:lastRenderedPageBreak/>
        <w:drawing>
          <wp:inline distT="0" distB="0" distL="0" distR="0">
            <wp:extent cx="7315200" cy="9753600"/>
            <wp:effectExtent l="19050" t="0" r="0" b="0"/>
            <wp:docPr id="7" name="图片 7" descr="http://p4.itc.cn/q_70/images03/20200821/ea24c56c7da6457ca1e2f9f5bbf171f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4.itc.cn/q_70/images03/20200821/ea24c56c7da6457ca1e2f9f5bbf171f2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ADF" w:rsidRPr="00676ADF" w:rsidRDefault="00676ADF" w:rsidP="00676ADF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kern w:val="0"/>
          <w:sz w:val="19"/>
          <w:szCs w:val="19"/>
        </w:rPr>
        <w:lastRenderedPageBreak/>
        <w:drawing>
          <wp:inline distT="0" distB="0" distL="0" distR="0">
            <wp:extent cx="7315200" cy="8526780"/>
            <wp:effectExtent l="19050" t="0" r="0" b="0"/>
            <wp:docPr id="8" name="图片 8" descr="http://p2.itc.cn/q_70/images03/20200821/78f029a3854d4e85860d9290d36b15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2.itc.cn/q_70/images03/20200821/78f029a3854d4e85860d9290d36b15e8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852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ADF" w:rsidRPr="00676ADF" w:rsidRDefault="00676ADF" w:rsidP="00676ADF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kern w:val="0"/>
          <w:sz w:val="19"/>
          <w:szCs w:val="19"/>
        </w:rPr>
        <w:lastRenderedPageBreak/>
        <w:drawing>
          <wp:inline distT="0" distB="0" distL="0" distR="0">
            <wp:extent cx="7315200" cy="3451860"/>
            <wp:effectExtent l="19050" t="0" r="0" b="0"/>
            <wp:docPr id="9" name="图片 9" descr="http://p2.itc.cn/q_70/images03/20200821/ba54f732d9fc44f28674108fed32756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2.itc.cn/q_70/images03/20200821/ba54f732d9fc44f28674108fed32756f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45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ADF" w:rsidRPr="00676ADF" w:rsidRDefault="00676ADF" w:rsidP="00676ADF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kern w:val="0"/>
          <w:sz w:val="19"/>
          <w:szCs w:val="19"/>
        </w:rPr>
        <w:lastRenderedPageBreak/>
        <w:drawing>
          <wp:inline distT="0" distB="0" distL="0" distR="0">
            <wp:extent cx="7315200" cy="8488680"/>
            <wp:effectExtent l="19050" t="0" r="0" b="0"/>
            <wp:docPr id="10" name="图片 10" descr="http://p8.itc.cn/q_70/images03/20200821/e298d7a1c6e240beaf318266508caba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8.itc.cn/q_70/images03/20200821/e298d7a1c6e240beaf318266508cabad.jpe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848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ADF" w:rsidRPr="00676ADF" w:rsidRDefault="00676ADF" w:rsidP="00676ADF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kern w:val="0"/>
          <w:sz w:val="19"/>
          <w:szCs w:val="19"/>
        </w:rPr>
        <w:lastRenderedPageBreak/>
        <w:drawing>
          <wp:inline distT="0" distB="0" distL="0" distR="0">
            <wp:extent cx="7315200" cy="8717280"/>
            <wp:effectExtent l="19050" t="0" r="0" b="0"/>
            <wp:docPr id="11" name="图片 11" descr="http://p9.itc.cn/q_70/images03/20200821/2e775242a6804d8db181e61157c57f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9.itc.cn/q_70/images03/20200821/2e775242a6804d8db181e61157c57f56.jpe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871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ADF" w:rsidRPr="00676ADF" w:rsidRDefault="00676ADF" w:rsidP="00676ADF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kern w:val="0"/>
          <w:sz w:val="19"/>
          <w:szCs w:val="19"/>
        </w:rPr>
        <w:lastRenderedPageBreak/>
        <w:drawing>
          <wp:inline distT="0" distB="0" distL="0" distR="0">
            <wp:extent cx="7315200" cy="3817620"/>
            <wp:effectExtent l="19050" t="0" r="0" b="0"/>
            <wp:docPr id="12" name="图片 12" descr="http://p0.itc.cn/q_70/images03/20200821/d7832dda7eaf44b4801651076c518da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0.itc.cn/q_70/images03/20200821/d7832dda7eaf44b4801651076c518da2.jpe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81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ADF" w:rsidRPr="00676ADF" w:rsidRDefault="00676ADF" w:rsidP="00676ADF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kern w:val="0"/>
          <w:sz w:val="19"/>
          <w:szCs w:val="19"/>
        </w:rPr>
        <w:lastRenderedPageBreak/>
        <w:drawing>
          <wp:inline distT="0" distB="0" distL="0" distR="0">
            <wp:extent cx="7315200" cy="8656320"/>
            <wp:effectExtent l="19050" t="0" r="0" b="0"/>
            <wp:docPr id="13" name="图片 13" descr="http://p0.itc.cn/q_70/images03/20200821/881a333edcde47ac89929529f1ad5e9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0.itc.cn/q_70/images03/20200821/881a333edcde47ac89929529f1ad5e9e.jpe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865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ADF" w:rsidRPr="00676ADF" w:rsidRDefault="00676ADF" w:rsidP="00676ADF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kern w:val="0"/>
          <w:sz w:val="19"/>
          <w:szCs w:val="19"/>
        </w:rPr>
        <w:lastRenderedPageBreak/>
        <w:drawing>
          <wp:inline distT="0" distB="0" distL="0" distR="0">
            <wp:extent cx="7315200" cy="7139940"/>
            <wp:effectExtent l="19050" t="0" r="0" b="0"/>
            <wp:docPr id="14" name="图片 14" descr="http://p4.itc.cn/q_70/images03/20200821/38ee03fb4661472d8630c5583002b37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4.itc.cn/q_70/images03/20200821/38ee03fb4661472d8630c5583002b37e.jpe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713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ADF" w:rsidRPr="00676ADF" w:rsidRDefault="00676ADF" w:rsidP="00676ADF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kern w:val="0"/>
          <w:sz w:val="19"/>
          <w:szCs w:val="19"/>
        </w:rPr>
        <w:lastRenderedPageBreak/>
        <w:drawing>
          <wp:inline distT="0" distB="0" distL="0" distR="0">
            <wp:extent cx="7315200" cy="6545580"/>
            <wp:effectExtent l="19050" t="0" r="0" b="0"/>
            <wp:docPr id="15" name="图片 15" descr="http://p4.itc.cn/q_70/images03/20200821/e90b1873a0fb4e00838926fa54b347b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4.itc.cn/q_70/images03/20200821/e90b1873a0fb4e00838926fa54b347b0.jpe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654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ADF" w:rsidRPr="00676ADF" w:rsidRDefault="00676ADF" w:rsidP="00676ADF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kern w:val="0"/>
          <w:sz w:val="19"/>
          <w:szCs w:val="19"/>
        </w:rPr>
        <w:lastRenderedPageBreak/>
        <w:drawing>
          <wp:inline distT="0" distB="0" distL="0" distR="0">
            <wp:extent cx="7315200" cy="9753600"/>
            <wp:effectExtent l="19050" t="0" r="0" b="0"/>
            <wp:docPr id="16" name="图片 16" descr="http://p3.itc.cn/q_70/images03/20200821/73e616e8f52244338a4a9f8b0b42a2f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3.itc.cn/q_70/images03/20200821/73e616e8f52244338a4a9f8b0b42a2f3.jpe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ADF" w:rsidRPr="00676ADF" w:rsidRDefault="00676ADF" w:rsidP="00676ADF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kern w:val="0"/>
          <w:sz w:val="19"/>
          <w:szCs w:val="19"/>
        </w:rPr>
        <w:lastRenderedPageBreak/>
        <w:drawing>
          <wp:inline distT="0" distB="0" distL="0" distR="0">
            <wp:extent cx="7315200" cy="9753600"/>
            <wp:effectExtent l="19050" t="0" r="0" b="0"/>
            <wp:docPr id="17" name="图片 17" descr="http://p6.itc.cn/q_70/images03/20200821/6bb3a361297a4f21a1d31cbcbea1f5b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6.itc.cn/q_70/images03/20200821/6bb3a361297a4f21a1d31cbcbea1f5b0.jpe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ADF" w:rsidRPr="00676ADF" w:rsidRDefault="00676ADF" w:rsidP="00676ADF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kern w:val="0"/>
          <w:sz w:val="19"/>
          <w:szCs w:val="19"/>
        </w:rPr>
        <w:lastRenderedPageBreak/>
        <w:drawing>
          <wp:inline distT="0" distB="0" distL="0" distR="0">
            <wp:extent cx="7315200" cy="6256020"/>
            <wp:effectExtent l="19050" t="0" r="0" b="0"/>
            <wp:docPr id="18" name="图片 18" descr="http://p8.itc.cn/q_70/images03/20200821/99b714a191814fcb831910151b09fe9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p8.itc.cn/q_70/images03/20200821/99b714a191814fcb831910151b09fe9b.jpe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625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ADF" w:rsidRPr="00676ADF" w:rsidRDefault="00676ADF" w:rsidP="00676ADF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676ADF">
        <w:rPr>
          <w:rFonts w:ascii="宋体" w:eastAsia="宋体" w:hAnsi="宋体" w:cs="宋体"/>
          <w:b/>
          <w:bCs/>
          <w:kern w:val="0"/>
          <w:sz w:val="19"/>
        </w:rPr>
        <w:t>科学家如何思考</w:t>
      </w:r>
    </w:p>
    <w:p w:rsidR="001722ED" w:rsidRDefault="001722ED"/>
    <w:sectPr w:rsidR="00172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22ED" w:rsidRDefault="001722ED" w:rsidP="00676ADF">
      <w:r>
        <w:separator/>
      </w:r>
    </w:p>
  </w:endnote>
  <w:endnote w:type="continuationSeparator" w:id="1">
    <w:p w:rsidR="001722ED" w:rsidRDefault="001722ED" w:rsidP="00676A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22ED" w:rsidRDefault="001722ED" w:rsidP="00676ADF">
      <w:r>
        <w:separator/>
      </w:r>
    </w:p>
  </w:footnote>
  <w:footnote w:type="continuationSeparator" w:id="1">
    <w:p w:rsidR="001722ED" w:rsidRDefault="001722ED" w:rsidP="00676A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6ADF"/>
    <w:rsid w:val="001722ED"/>
    <w:rsid w:val="004D6AD2"/>
    <w:rsid w:val="00676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76A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6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6A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6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6A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6AD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676ADF"/>
  </w:style>
  <w:style w:type="paragraph" w:styleId="a5">
    <w:name w:val="Normal (Web)"/>
    <w:basedOn w:val="a"/>
    <w:uiPriority w:val="99"/>
    <w:semiHidden/>
    <w:unhideWhenUsed/>
    <w:rsid w:val="00676A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76ADF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76AD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76A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5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3</cp:revision>
  <dcterms:created xsi:type="dcterms:W3CDTF">2020-09-07T12:42:00Z</dcterms:created>
  <dcterms:modified xsi:type="dcterms:W3CDTF">2020-09-07T12:43:00Z</dcterms:modified>
</cp:coreProperties>
</file>