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68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  <w:gridCol w:w="1517"/>
        <w:gridCol w:w="1517"/>
        <w:gridCol w:w="758"/>
        <w:gridCol w:w="758"/>
        <w:gridCol w:w="1517"/>
      </w:tblGrid>
      <w:tr w:rsidR="0048231B" w:rsidRPr="0048231B" w:rsidTr="0048231B">
        <w:trPr>
          <w:gridAfter w:val="2"/>
          <w:wAfter w:w="687" w:type="pct"/>
        </w:trPr>
        <w:tc>
          <w:tcPr>
            <w:tcW w:w="4313" w:type="pct"/>
            <w:gridSpan w:val="4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31B">
              <w:rPr>
                <w:rFonts w:ascii="Times New Roman" w:hAnsi="Times New Roman" w:cs="Times New Roman"/>
                <w:sz w:val="24"/>
                <w:szCs w:val="24"/>
              </w:rPr>
              <w:t xml:space="preserve">ПЛАН-ГРАФИК </w:t>
            </w:r>
            <w:r w:rsidRPr="004823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3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закупок товаров, работ, услуг для обеспечения федеральных нужд </w:t>
            </w:r>
            <w:r w:rsidRPr="004823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3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на 2017 финансовый год </w:t>
            </w:r>
          </w:p>
        </w:tc>
      </w:tr>
      <w:tr w:rsidR="0048231B" w:rsidRPr="0048231B" w:rsidTr="0048231B">
        <w:trPr>
          <w:gridAfter w:val="1"/>
          <w:wAfter w:w="458" w:type="pct"/>
        </w:trPr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 w:val="restar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gridSpan w:val="2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Коды </w:t>
            </w:r>
          </w:p>
        </w:tc>
      </w:tr>
      <w:tr w:rsidR="0048231B" w:rsidRPr="0048231B" w:rsidTr="0048231B">
        <w:trPr>
          <w:gridAfter w:val="1"/>
          <w:wAfter w:w="458" w:type="pct"/>
        </w:trPr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gridSpan w:val="2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48231B" w:rsidRPr="0048231B" w:rsidTr="0048231B">
        <w:trPr>
          <w:gridAfter w:val="1"/>
          <w:wAfter w:w="458" w:type="pct"/>
        </w:trPr>
        <w:tc>
          <w:tcPr>
            <w:tcW w:w="3168" w:type="pct"/>
            <w:vMerge w:val="restar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rPr>
          <w:gridAfter w:val="1"/>
          <w:wAfter w:w="458" w:type="pct"/>
        </w:trPr>
        <w:tc>
          <w:tcPr>
            <w:tcW w:w="316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ИНН </w:t>
            </w:r>
          </w:p>
        </w:tc>
        <w:tc>
          <w:tcPr>
            <w:tcW w:w="458" w:type="pct"/>
            <w:gridSpan w:val="2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5837013491</w:t>
            </w:r>
          </w:p>
        </w:tc>
      </w:tr>
      <w:tr w:rsidR="0048231B" w:rsidRPr="0048231B" w:rsidTr="0048231B">
        <w:trPr>
          <w:gridAfter w:val="1"/>
          <w:wAfter w:w="458" w:type="pct"/>
          <w:trHeight w:val="458"/>
        </w:trPr>
        <w:tc>
          <w:tcPr>
            <w:tcW w:w="316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КПП </w:t>
            </w:r>
          </w:p>
        </w:tc>
        <w:tc>
          <w:tcPr>
            <w:tcW w:w="458" w:type="pct"/>
            <w:gridSpan w:val="2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582901001</w:t>
            </w: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Организационно-правовая форма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по ОКОПФ </w:t>
            </w:r>
          </w:p>
        </w:tc>
        <w:tc>
          <w:tcPr>
            <w:tcW w:w="458" w:type="pct"/>
            <w:gridSpan w:val="2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75103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Федеральное государственное бюджетное учреждение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</w:tc>
        <w:tc>
          <w:tcPr>
            <w:tcW w:w="458" w:type="pct"/>
            <w:gridSpan w:val="2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Российская Федерация, 440513, Пензенская </w:t>
            </w:r>
            <w:proofErr w:type="spellStart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обл</w:t>
            </w:r>
            <w:proofErr w:type="spellEnd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, Засечное с, 7-8412-362592, gidrouzel@bk.ru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по ОКПО </w:t>
            </w:r>
          </w:p>
        </w:tc>
        <w:tc>
          <w:tcPr>
            <w:tcW w:w="458" w:type="pct"/>
            <w:gridSpan w:val="2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50562424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по ОКТМО </w:t>
            </w:r>
          </w:p>
        </w:tc>
        <w:tc>
          <w:tcPr>
            <w:tcW w:w="458" w:type="pct"/>
            <w:gridSpan w:val="2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56655429101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Российская Федерация, 440513, Пензенская </w:t>
            </w:r>
            <w:proofErr w:type="spellStart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обл</w:t>
            </w:r>
            <w:proofErr w:type="spellEnd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, Засечное с, 7-8412-362592, gidrouzel@bk.ru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Вид документа (измененный (4))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изменения </w:t>
            </w:r>
          </w:p>
        </w:tc>
        <w:tc>
          <w:tcPr>
            <w:tcW w:w="458" w:type="pct"/>
            <w:gridSpan w:val="2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На подготовке 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Совокупный годовой объем закупок (</w:t>
            </w:r>
            <w:proofErr w:type="spellStart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справочно</w:t>
            </w:r>
            <w:proofErr w:type="spellEnd"/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 xml:space="preserve">тыс. руб. </w:t>
            </w:r>
          </w:p>
        </w:tc>
        <w:tc>
          <w:tcPr>
            <w:tcW w:w="458" w:type="pct"/>
            <w:gridSpan w:val="2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231B">
              <w:rPr>
                <w:rFonts w:ascii="Times New Roman" w:hAnsi="Times New Roman" w:cs="Times New Roman"/>
                <w:sz w:val="18"/>
                <w:szCs w:val="18"/>
              </w:rPr>
              <w:t>22629.56787</w:t>
            </w: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8231B" w:rsidRPr="0048231B" w:rsidTr="0048231B">
        <w:tc>
          <w:tcPr>
            <w:tcW w:w="3168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48231B" w:rsidRDefault="0048231B" w:rsidP="0048231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48231B" w:rsidRPr="007E48D3" w:rsidRDefault="0048231B" w:rsidP="0048231B"/>
    <w:tbl>
      <w:tblPr>
        <w:tblpPr w:leftFromText="180" w:rightFromText="180" w:vertAnchor="text" w:tblpX="-717" w:tblpY="1"/>
        <w:tblOverlap w:val="never"/>
        <w:tblW w:w="5547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536"/>
        <w:gridCol w:w="1021"/>
        <w:gridCol w:w="1558"/>
        <w:gridCol w:w="488"/>
        <w:gridCol w:w="425"/>
        <w:gridCol w:w="430"/>
        <w:gridCol w:w="433"/>
        <w:gridCol w:w="347"/>
        <w:gridCol w:w="347"/>
        <w:gridCol w:w="365"/>
        <w:gridCol w:w="325"/>
        <w:gridCol w:w="540"/>
        <w:gridCol w:w="316"/>
        <w:gridCol w:w="366"/>
        <w:gridCol w:w="271"/>
        <w:gridCol w:w="271"/>
        <w:gridCol w:w="458"/>
        <w:gridCol w:w="487"/>
        <w:gridCol w:w="368"/>
        <w:gridCol w:w="420"/>
        <w:gridCol w:w="338"/>
        <w:gridCol w:w="462"/>
        <w:gridCol w:w="669"/>
        <w:gridCol w:w="500"/>
        <w:gridCol w:w="789"/>
        <w:gridCol w:w="839"/>
        <w:gridCol w:w="515"/>
        <w:gridCol w:w="302"/>
        <w:gridCol w:w="387"/>
        <w:gridCol w:w="446"/>
        <w:gridCol w:w="395"/>
        <w:gridCol w:w="452"/>
      </w:tblGrid>
      <w:tr w:rsidR="0048231B" w:rsidRPr="00FB788C" w:rsidTr="00FB788C">
        <w:trPr>
          <w:tblCellSpacing w:w="15" w:type="dxa"/>
        </w:trPr>
        <w:tc>
          <w:tcPr>
            <w:tcW w:w="2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№ п/п </w:t>
            </w:r>
          </w:p>
        </w:tc>
        <w:tc>
          <w:tcPr>
            <w:tcW w:w="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Идентификационный код закупки </w:t>
            </w:r>
          </w:p>
        </w:tc>
        <w:tc>
          <w:tcPr>
            <w:tcW w:w="25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Объект закупки </w:t>
            </w:r>
          </w:p>
        </w:tc>
        <w:tc>
          <w:tcPr>
            <w:tcW w:w="4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FB78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r w:rsidR="00FB788C" w:rsidRPr="00FB788C">
              <w:rPr>
                <w:rFonts w:ascii="Times New Roman" w:hAnsi="Times New Roman" w:cs="Times New Roman"/>
                <w:sz w:val="12"/>
                <w:szCs w:val="12"/>
              </w:rPr>
              <w:t>МЦК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, цена контракта, заключаемого с единственным поставщиком (тыс. рублей) </w:t>
            </w:r>
          </w:p>
        </w:tc>
        <w:tc>
          <w:tcPr>
            <w:tcW w:w="3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Размер аванса (процентов) </w:t>
            </w:r>
          </w:p>
        </w:tc>
        <w:tc>
          <w:tcPr>
            <w:tcW w:w="18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Планируемые платежи (тыс. рублей) </w:t>
            </w:r>
          </w:p>
        </w:tc>
        <w:tc>
          <w:tcPr>
            <w:tcW w:w="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Единица измерения </w:t>
            </w:r>
          </w:p>
        </w:tc>
        <w:tc>
          <w:tcPr>
            <w:tcW w:w="1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Количество (объем) закупаемых товаров, работ, услуг </w:t>
            </w:r>
          </w:p>
        </w:tc>
        <w:tc>
          <w:tcPr>
            <w:tcW w:w="4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7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Размер обеспечения </w:t>
            </w:r>
          </w:p>
        </w:tc>
        <w:tc>
          <w:tcPr>
            <w:tcW w:w="3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FB78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План</w:t>
            </w:r>
            <w:r w:rsidR="00FB788C" w:rsidRPr="00FB788C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срок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начала осуществления закупки (месяц, год) </w:t>
            </w:r>
          </w:p>
        </w:tc>
        <w:tc>
          <w:tcPr>
            <w:tcW w:w="4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6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Преимущества, предоставля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softHyphen/>
              <w:t xml:space="preserve">емые участникам закупки в соответствии со статьями 28 и 29 ФЗ-44" </w:t>
            </w:r>
          </w:p>
        </w:tc>
        <w:tc>
          <w:tcPr>
            <w:tcW w:w="7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Осуществление закупки у субъектов малого предпринима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softHyphen/>
              <w:t>тельства и социально ориентирова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softHyphen/>
              <w:t xml:space="preserve">нных некоммерческих организаций </w:t>
            </w:r>
          </w:p>
        </w:tc>
        <w:tc>
          <w:tcPr>
            <w:tcW w:w="8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4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FB78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Сведения о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проведедения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закупки </w:t>
            </w:r>
          </w:p>
        </w:tc>
        <w:tc>
          <w:tcPr>
            <w:tcW w:w="3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Информация о банковском сопровождении контрактов </w:t>
            </w:r>
          </w:p>
        </w:tc>
        <w:tc>
          <w:tcPr>
            <w:tcW w:w="4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Обоснование внесения изменений </w:t>
            </w:r>
          </w:p>
        </w:tc>
        <w:tc>
          <w:tcPr>
            <w:tcW w:w="3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Уполномоченный орган (учреждение) </w:t>
            </w:r>
          </w:p>
        </w:tc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Организатор совместного конкурса или аукциона 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наимено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softHyphen/>
              <w:t xml:space="preserve">вание 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описание </w:t>
            </w:r>
          </w:p>
        </w:tc>
        <w:tc>
          <w:tcPr>
            <w:tcW w:w="4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всего </w:t>
            </w:r>
          </w:p>
        </w:tc>
        <w:tc>
          <w:tcPr>
            <w:tcW w:w="4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текущий финансовый год </w:t>
            </w:r>
          </w:p>
        </w:tc>
        <w:tc>
          <w:tcPr>
            <w:tcW w:w="6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плановый период </w:t>
            </w:r>
          </w:p>
        </w:tc>
        <w:tc>
          <w:tcPr>
            <w:tcW w:w="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последующие годы </w:t>
            </w:r>
          </w:p>
        </w:tc>
        <w:tc>
          <w:tcPr>
            <w:tcW w:w="2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код по ОКЕИ </w:t>
            </w:r>
          </w:p>
        </w:tc>
        <w:tc>
          <w:tcPr>
            <w:tcW w:w="5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наимено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softHyphen/>
              <w:t xml:space="preserve">вание </w:t>
            </w:r>
          </w:p>
        </w:tc>
        <w:tc>
          <w:tcPr>
            <w:tcW w:w="2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всего </w:t>
            </w:r>
          </w:p>
        </w:tc>
        <w:tc>
          <w:tcPr>
            <w:tcW w:w="133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 том числе </w:t>
            </w:r>
          </w:p>
        </w:tc>
        <w:tc>
          <w:tcPr>
            <w:tcW w:w="4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заявки </w:t>
            </w:r>
          </w:p>
        </w:tc>
        <w:tc>
          <w:tcPr>
            <w:tcW w:w="3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исполнения контракта </w:t>
            </w: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1-ый год </w:t>
            </w:r>
          </w:p>
        </w:tc>
        <w:tc>
          <w:tcPr>
            <w:tcW w:w="3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2-ой год </w:t>
            </w:r>
          </w:p>
        </w:tc>
        <w:tc>
          <w:tcPr>
            <w:tcW w:w="33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текущий год </w:t>
            </w:r>
          </w:p>
        </w:tc>
        <w:tc>
          <w:tcPr>
            <w:tcW w:w="5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плановый период </w:t>
            </w:r>
          </w:p>
        </w:tc>
        <w:tc>
          <w:tcPr>
            <w:tcW w:w="4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последующие годы </w:t>
            </w:r>
          </w:p>
        </w:tc>
        <w:tc>
          <w:tcPr>
            <w:tcW w:w="4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rHeight w:val="4730"/>
          <w:tblCellSpacing w:w="15" w:type="dxa"/>
        </w:trPr>
        <w:tc>
          <w:tcPr>
            <w:tcW w:w="2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FB78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на 1-ый год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на 2-ой год </w:t>
            </w:r>
          </w:p>
        </w:tc>
        <w:tc>
          <w:tcPr>
            <w:tcW w:w="4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rHeight w:val="409"/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14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15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16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18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19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21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22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23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24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25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26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27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28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29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30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32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33</w:t>
            </w:r>
          </w:p>
        </w:tc>
      </w:tr>
      <w:tr w:rsidR="0048231B" w:rsidRPr="00FB788C" w:rsidTr="00FB788C">
        <w:trPr>
          <w:trHeight w:val="1522"/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171583701349158290100100010018424244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102.22848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102.22848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102.22848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Ежемесячно 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rHeight w:val="1597"/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171583701349158290100100020018424244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173.38446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173.38446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173.38446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Ежемесячно 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171583701349158290100100030018424244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927.58392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927.58392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927.58392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Ежемесячно 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rHeight w:val="3408"/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171583701349158290100100040011412244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спецодежды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209.12267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209.12267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209.12267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Комплект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171583701349158290100100050018621244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47.00333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47.00333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47.00333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171583701349158290100100060018542244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87.26667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87.26667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87.26667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171583701349158290100100070017120244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Оказание </w:t>
            </w: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услуг по специальной оценке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условий труда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63.49667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63.49667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63.49667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171583701349158290100100080011920244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автомобильного бензина АИ-92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Бензин неэтилированный марки АИ -92-К5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418.19000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418.19000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418.19000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4.18190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20.90950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автомобильный бензин АИ-92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Функциональные, технические, качественные, эксплуатационные характеристики: Бензин неэтилированный марки АИ -92-К5 1. Октановое </w:t>
            </w: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число ,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не менее: - по исследовательскому методу 92 -по моторному методу 83 2. Концентрация серы мг/кг не более 10 3. Давление насыщенных паров кПа не менее 65 не более 95.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Литр;^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кубический дециметр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11005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11005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171583701349158290100100090011920244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дизельного топлива летнего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Дизельное топливо летнее сорт С, вид III (ДТ-Л-К5)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429.19500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429.19500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429.19500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4.29195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21.45975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CA053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Участники закупки могут быть только </w:t>
            </w:r>
            <w:r w:rsidR="00CA0538">
              <w:rPr>
                <w:rFonts w:ascii="Times New Roman" w:hAnsi="Times New Roman" w:cs="Times New Roman"/>
                <w:sz w:val="12"/>
                <w:szCs w:val="12"/>
              </w:rPr>
              <w:t>СМП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rHeight w:val="2204"/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Дизельное топливо летнее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Цетановое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Литр;^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кубический дециметр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11005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11005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171583701349158290100100130014391244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. Шемышейка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270.00000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270.00000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270.00000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2.70000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13.50000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FB78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Участники закупки могут быть только </w:t>
            </w:r>
            <w:r w:rsidR="00FB788C">
              <w:rPr>
                <w:rFonts w:ascii="Times New Roman" w:hAnsi="Times New Roman" w:cs="Times New Roman"/>
                <w:sz w:val="12"/>
                <w:szCs w:val="12"/>
              </w:rPr>
              <w:t>СМП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. Шемышейка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11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171583701349158290100100140014291244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водолазному обследованию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водовыпуск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130.00000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130.00000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1.30000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6.50000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CA053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Участники закупки могут быть только </w:t>
            </w:r>
            <w:r w:rsidR="00CA0538">
              <w:rPr>
                <w:rFonts w:ascii="Times New Roman" w:hAnsi="Times New Roman" w:cs="Times New Roman"/>
                <w:sz w:val="12"/>
                <w:szCs w:val="12"/>
              </w:rPr>
              <w:t>СМП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Оказание услуг по водолазному обследованию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водовыпуск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171583701349158290100100150012211244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шин для автобусов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1. Шина грузовая 8,25-20 У-2 10</w:t>
            </w: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сл.(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240 508R У-2 10сл.) - 6 шт., 2. Шина грузовая 245-70 19,5 R бескамерная - 6 шт.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102.60000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102.60000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102.60000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Шины для автобусов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сл.(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240 508R У-2 10сл.) - 6 шт., 2. Шина грузовая 245-70 19,5 R бескамерная - 6 шт.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796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Штука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13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171583701349158290100100160012211244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шин для сельскохозяйственных машин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45.00000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45.00000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45.00000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Шины для сельскохозяйственных машин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796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Штука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14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171583701349158290100100290027112244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"Расчистка русла р.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- с. Каменный брод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Иссинского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- с. Каменный Брод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Иссинского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5346.00000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5346.00000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5346.00000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53.46000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267.30000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«Расчистка русла реки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- с. Каменный Брод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Иссинского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области»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15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171583701349158290100100300017112244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"Расчистка русла р. Мокша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Мокшан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Мокшанского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Мокшан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Мокшанского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4089.00000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4089.00000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4089.00000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40.89000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204.45000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«Расчистка русла реки Мокша в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. Мокшан </w:t>
            </w:r>
            <w:proofErr w:type="spell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Мокшанского</w:t>
            </w:r>
            <w:proofErr w:type="spell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области», 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>Функциональные, технические, качественные, эксплуатационные характеристики: Выполнение работ по разработке проектно-сметной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16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171583701349158290100100310027112407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(инженерные изыскания)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(инженерные изыскания)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8089.60000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8089.60000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8089.60000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80.89600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404.48000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4.2017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12.2017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(инженерные изыскания), 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>Функциональные, технические,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заключения 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изысканий.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171583701349158290100100320012030244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Поставка лакокрасочных материалов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99.89667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99.89667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99.89667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3.2017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5.2017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Лакокрасочные материалы</w:t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FB788C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Функциональные, технические, качественные, эксплуатационные </w:t>
            </w:r>
            <w:proofErr w:type="gramStart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характеристики:  Эмаль</w:t>
            </w:r>
            <w:proofErr w:type="gramEnd"/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876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Условная единица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2000.00000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2000.00000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171583701349158290100100280010000244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2000.00000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2000.00000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334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22629.56787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22629.56787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22629.56787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334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654.38601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654.38601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654.38601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  <w:tr w:rsidR="0048231B" w:rsidRPr="00FB788C" w:rsidTr="00FB788C">
        <w:trPr>
          <w:tblCellSpacing w:w="15" w:type="dxa"/>
        </w:trPr>
        <w:tc>
          <w:tcPr>
            <w:tcW w:w="334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19081.00434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19081.00434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19081.00434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0.00000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B788C">
              <w:rPr>
                <w:rFonts w:ascii="Times New Roman" w:hAnsi="Times New Roman" w:cs="Times New Roman"/>
                <w:sz w:val="12"/>
                <w:szCs w:val="12"/>
              </w:rPr>
              <w:t>X</w:t>
            </w:r>
          </w:p>
        </w:tc>
      </w:tr>
    </w:tbl>
    <w:p w:rsidR="0048231B" w:rsidRPr="007E48D3" w:rsidRDefault="0048231B" w:rsidP="0048231B">
      <w:r>
        <w:br w:type="textWrapping" w:clear="all"/>
      </w:r>
      <w:r w:rsidRPr="007E48D3">
        <w:br/>
      </w:r>
      <w:r w:rsidRPr="007E48D3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48231B" w:rsidRPr="00FB788C" w:rsidTr="0048231B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14.03.2017</w:t>
            </w:r>
          </w:p>
        </w:tc>
      </w:tr>
      <w:tr w:rsidR="0048231B" w:rsidRPr="00FB788C" w:rsidTr="0048231B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  <w:proofErr w:type="spellEnd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(дата утверждения) </w:t>
            </w:r>
          </w:p>
        </w:tc>
      </w:tr>
      <w:tr w:rsidR="0048231B" w:rsidRPr="00FB788C" w:rsidTr="004823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31B" w:rsidRPr="00FB788C" w:rsidTr="004823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31B" w:rsidRPr="00FB788C" w:rsidTr="004823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  <w:tr w:rsidR="0048231B" w:rsidRPr="00FB788C" w:rsidTr="0048231B">
        <w:tc>
          <w:tcPr>
            <w:tcW w:w="25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  <w:proofErr w:type="spellEnd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231B" w:rsidRPr="00FB788C" w:rsidRDefault="0048231B" w:rsidP="0048231B">
      <w:pPr>
        <w:rPr>
          <w:rFonts w:ascii="Times New Roman" w:hAnsi="Times New Roman" w:cs="Times New Roman"/>
          <w:sz w:val="24"/>
          <w:szCs w:val="24"/>
        </w:rPr>
      </w:pPr>
      <w:r w:rsidRPr="00FB788C">
        <w:rPr>
          <w:rFonts w:ascii="Times New Roman" w:hAnsi="Times New Roman" w:cs="Times New Roman"/>
          <w:sz w:val="24"/>
          <w:szCs w:val="24"/>
        </w:rPr>
        <w:br/>
      </w:r>
      <w:r w:rsidRPr="00FB788C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48231B" w:rsidRPr="00FB788C" w:rsidTr="0048231B"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Pr="00FB7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788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FB7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B788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48231B" w:rsidRPr="00FB788C" w:rsidRDefault="0048231B" w:rsidP="0048231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48231B" w:rsidRPr="00FB788C" w:rsidTr="004823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Вид документа (измененный (4)) </w:t>
            </w:r>
          </w:p>
        </w:tc>
        <w:tc>
          <w:tcPr>
            <w:tcW w:w="7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На подготовке </w:t>
            </w:r>
          </w:p>
        </w:tc>
      </w:tr>
      <w:tr w:rsidR="0048231B" w:rsidRPr="00FB788C" w:rsidTr="004823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Совокупный годовой объем закупок (</w:t>
            </w:r>
            <w:proofErr w:type="spellStart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>справочно</w:t>
            </w:r>
            <w:proofErr w:type="spellEnd"/>
            <w:r w:rsidRPr="00FB788C">
              <w:rPr>
                <w:rFonts w:ascii="Times New Roman" w:hAnsi="Times New Roman" w:cs="Times New Roman"/>
                <w:sz w:val="24"/>
                <w:szCs w:val="24"/>
              </w:rPr>
              <w:t xml:space="preserve">) 22629.56787 тыс. рублей </w:t>
            </w:r>
          </w:p>
        </w:tc>
        <w:tc>
          <w:tcPr>
            <w:tcW w:w="750" w:type="pct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231B" w:rsidRPr="00FB788C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231B" w:rsidRPr="00FB788C" w:rsidRDefault="0048231B" w:rsidP="0048231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454" w:type="pct"/>
        <w:tblCellSpacing w:w="15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126"/>
        <w:gridCol w:w="671"/>
        <w:gridCol w:w="1590"/>
        <w:gridCol w:w="990"/>
        <w:gridCol w:w="1270"/>
        <w:gridCol w:w="2404"/>
        <w:gridCol w:w="334"/>
        <w:gridCol w:w="724"/>
        <w:gridCol w:w="1515"/>
        <w:gridCol w:w="955"/>
        <w:gridCol w:w="855"/>
        <w:gridCol w:w="725"/>
        <w:gridCol w:w="2515"/>
        <w:gridCol w:w="387"/>
        <w:gridCol w:w="60"/>
        <w:gridCol w:w="314"/>
      </w:tblGrid>
      <w:tr w:rsidR="00FB788C" w:rsidRPr="00CA0538" w:rsidTr="00CA0538">
        <w:trPr>
          <w:trHeight w:val="2729"/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№ п/п 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Идентификационный код закупки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Наименование объекта закупки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Начальная (максимальная) цена контракта, 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контракта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8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9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10</w:t>
            </w: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171583701349158290100100010018424244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102.22848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Тарифный метод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171583701349158290100100020018424244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173.38446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Тарифный метод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Шемышейскому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171583701349158290100100030018424244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927.58392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Тарифный метод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Закупка у единственного поставщика (подрядчика, исполнителя)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171583701349158290100100040011412244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спецодежды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209.12267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01-04/14 , №01-04/15, №01-04/16 от 16.01.2017), в результате расчетов НМЦК составила 209122,67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171583701349158290100100050018621244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47.00333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171583701349158290100100060018542244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87.26667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171583701349158290100100070017120244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Оказание 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услуг по специальной оценке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условий труда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63.49667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8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171583701349158290100100080011920244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автомобильного бензина АИ-92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418.19000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9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171583701349158290100100090011920244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дизельного топлива летнего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429.19500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10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171583701349158290100100130014391244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. Шемышейка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270.00000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Проектно-сметный метод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11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171583701349158290100100140014291244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Оказание услуг по водолазному обследованию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130.00000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Электронный аукцион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171583701349158290100100150012211244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шин для автобусов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102.60000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13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171583701349158290100100160012211244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шин для сельскохозяйственных машин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45.00000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14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171583701349158290100100290027112244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"Расчистка русла р.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в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Исса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- с. Каменный брод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Иссинского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5346.00000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15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171583701349158290100100300017112244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Разработка проекта "Расчистка русла р. Мокша в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р.п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. Мокшан </w:t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Мокшанского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района Пензенской области"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4089.00000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16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171583701349158290100100310027112407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(инженерные изыскания)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8089.60000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Открытый конкурс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171583701349158290100100320012030244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Поставка лакокрасочных материалов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99.89667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Метод сопоставимых рыночных цен (анализа рынка)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вх.№</w:t>
            </w:r>
            <w:proofErr w:type="gram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Запрос котировок</w:t>
            </w: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B788C" w:rsidRPr="00CA0538" w:rsidTr="00CA0538">
        <w:trPr>
          <w:tblCellSpacing w:w="15" w:type="dxa"/>
        </w:trPr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18</w:t>
            </w:r>
          </w:p>
        </w:tc>
        <w:tc>
          <w:tcPr>
            <w:tcW w:w="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171583701349158290100100280010000244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2000.00000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Проектно-сметный метод </w:t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proofErr w:type="spellStart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>Метод</w:t>
            </w:r>
            <w:proofErr w:type="spellEnd"/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 сопоставимых рыночных цен (анализа рынка) </w:t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  <w:t xml:space="preserve">Тарифный метод 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</w:p>
        </w:tc>
        <w:tc>
          <w:tcPr>
            <w:tcW w:w="25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CA0538">
              <w:rPr>
                <w:rFonts w:ascii="Times New Roman" w:hAnsi="Times New Roman" w:cs="Times New Roman"/>
                <w:sz w:val="12"/>
                <w:szCs w:val="12"/>
              </w:rPr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</w:r>
            <w:r w:rsidRPr="00CA0538">
              <w:rPr>
                <w:rFonts w:ascii="Times New Roman" w:hAnsi="Times New Roman" w:cs="Times New Roman"/>
                <w:sz w:val="12"/>
                <w:szCs w:val="12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231B" w:rsidRPr="00CA0538" w:rsidTr="00CA053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2"/>
          <w:gridAfter w:val="2"/>
          <w:wBefore w:w="522" w:type="dxa"/>
          <w:wAfter w:w="329" w:type="dxa"/>
        </w:trPr>
        <w:tc>
          <w:tcPr>
            <w:tcW w:w="7229" w:type="dxa"/>
            <w:gridSpan w:val="6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sz w:val="24"/>
                <w:szCs w:val="24"/>
              </w:rPr>
              <w:br/>
            </w: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Парамонов Валерий Константинович, директор</w:t>
            </w:r>
          </w:p>
        </w:tc>
        <w:tc>
          <w:tcPr>
            <w:tcW w:w="694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95" w:type="dxa"/>
            <w:gridSpan w:val="3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72" w:type="dxa"/>
            <w:gridSpan w:val="2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14.03.2017</w:t>
            </w:r>
          </w:p>
        </w:tc>
      </w:tr>
      <w:tr w:rsidR="0048231B" w:rsidRPr="00CA0538" w:rsidTr="00CA053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2"/>
          <w:gridAfter w:val="2"/>
          <w:wBefore w:w="522" w:type="dxa"/>
          <w:wAfter w:w="329" w:type="dxa"/>
        </w:trPr>
        <w:tc>
          <w:tcPr>
            <w:tcW w:w="7229" w:type="dxa"/>
            <w:gridSpan w:val="6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  <w:proofErr w:type="spellEnd"/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694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95" w:type="dxa"/>
            <w:gridSpan w:val="3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695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2872" w:type="dxa"/>
            <w:gridSpan w:val="2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(дата утверждения) </w:t>
            </w:r>
          </w:p>
        </w:tc>
      </w:tr>
      <w:tr w:rsidR="0048231B" w:rsidRPr="00CA0538" w:rsidTr="00CA053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2"/>
          <w:gridAfter w:val="1"/>
          <w:wBefore w:w="522" w:type="dxa"/>
          <w:wAfter w:w="269" w:type="dxa"/>
        </w:trPr>
        <w:tc>
          <w:tcPr>
            <w:tcW w:w="7229" w:type="dxa"/>
            <w:gridSpan w:val="6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Щербакова Вера Владимировна</w:t>
            </w:r>
          </w:p>
        </w:tc>
        <w:tc>
          <w:tcPr>
            <w:tcW w:w="694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95" w:type="dxa"/>
            <w:gridSpan w:val="3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2" w:type="dxa"/>
            <w:gridSpan w:val="3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  <w:tr w:rsidR="0048231B" w:rsidRPr="00CA0538" w:rsidTr="00CA0538">
        <w:tblPrEx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2"/>
          <w:gridAfter w:val="1"/>
          <w:wBefore w:w="522" w:type="dxa"/>
          <w:wAfter w:w="269" w:type="dxa"/>
        </w:trPr>
        <w:tc>
          <w:tcPr>
            <w:tcW w:w="7229" w:type="dxa"/>
            <w:gridSpan w:val="6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  <w:proofErr w:type="spellEnd"/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 ответственного исполнителя) </w:t>
            </w:r>
          </w:p>
        </w:tc>
        <w:tc>
          <w:tcPr>
            <w:tcW w:w="694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95" w:type="dxa"/>
            <w:gridSpan w:val="3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</w:p>
        </w:tc>
        <w:tc>
          <w:tcPr>
            <w:tcW w:w="695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53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72" w:type="dxa"/>
            <w:gridSpan w:val="2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" w:type="dxa"/>
            <w:vAlign w:val="center"/>
            <w:hideMark/>
          </w:tcPr>
          <w:p w:rsidR="0048231B" w:rsidRPr="00CA0538" w:rsidRDefault="0048231B" w:rsidP="00482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796" w:rsidRPr="00CA0538" w:rsidRDefault="00F56796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F56796" w:rsidRPr="00CA0538" w:rsidSect="0048231B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1B"/>
    <w:rsid w:val="0048231B"/>
    <w:rsid w:val="00CA0538"/>
    <w:rsid w:val="00F56796"/>
    <w:rsid w:val="00FB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0C145-BC4D-4A4A-A29D-A83A589D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9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16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54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1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7925154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9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7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78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3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85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36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5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55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5071</Words>
  <Characters>28908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2017-03-14T09:20:00Z</dcterms:created>
  <dcterms:modified xsi:type="dcterms:W3CDTF">2017-03-14T09:46:00Z</dcterms:modified>
</cp:coreProperties>
</file>