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6D7BC7" w:rsidRPr="005C0E1B" w:rsidTr="006D7BC7">
        <w:tc>
          <w:tcPr>
            <w:tcW w:w="0" w:type="auto"/>
            <w:vAlign w:val="center"/>
            <w:hideMark/>
          </w:tcPr>
          <w:p w:rsidR="006D7BC7" w:rsidRPr="005C0E1B" w:rsidRDefault="006D7BC7" w:rsidP="005C0E1B">
            <w:r w:rsidRPr="005C0E1B">
              <w:t xml:space="preserve">ПЛАН-ГРАФИК </w:t>
            </w:r>
            <w:r w:rsidRPr="005C0E1B">
              <w:br/>
            </w:r>
            <w:r w:rsidRPr="005C0E1B">
              <w:br/>
              <w:t xml:space="preserve">закупок товаров, работ, услуг для обеспечения федеральных нужд </w:t>
            </w:r>
            <w:r w:rsidRPr="005C0E1B">
              <w:br/>
            </w:r>
            <w:r w:rsidRPr="005C0E1B">
              <w:br/>
              <w:t xml:space="preserve">на 2017 финансовый год </w:t>
            </w:r>
          </w:p>
        </w:tc>
      </w:tr>
    </w:tbl>
    <w:p w:rsidR="006D7BC7" w:rsidRPr="005C0E1B" w:rsidRDefault="006D7BC7" w:rsidP="006D7BC7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4"/>
        <w:gridCol w:w="1517"/>
        <w:gridCol w:w="1517"/>
        <w:gridCol w:w="1517"/>
        <w:gridCol w:w="1517"/>
      </w:tblGrid>
      <w:tr w:rsidR="006D7BC7" w:rsidRPr="005C0E1B" w:rsidTr="006D7BC7">
        <w:trPr>
          <w:gridAfter w:val="1"/>
          <w:wAfter w:w="968" w:type="dxa"/>
        </w:trPr>
        <w:tc>
          <w:tcPr>
            <w:tcW w:w="2800" w:type="pct"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vMerge w:val="restart"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Коды </w:t>
            </w:r>
          </w:p>
        </w:tc>
      </w:tr>
      <w:tr w:rsidR="006D7BC7" w:rsidRPr="005C0E1B" w:rsidTr="006D7BC7">
        <w:trPr>
          <w:gridAfter w:val="1"/>
          <w:wAfter w:w="968" w:type="dxa"/>
        </w:trPr>
        <w:tc>
          <w:tcPr>
            <w:tcW w:w="2800" w:type="pct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</w:tr>
      <w:tr w:rsidR="006D7BC7" w:rsidRPr="005C0E1B" w:rsidTr="006D7BC7">
        <w:trPr>
          <w:gridAfter w:val="1"/>
          <w:wAfter w:w="968" w:type="dxa"/>
        </w:trPr>
        <w:tc>
          <w:tcPr>
            <w:tcW w:w="2800" w:type="pct"/>
            <w:vMerge w:val="restart"/>
            <w:vAlign w:val="center"/>
            <w:hideMark/>
          </w:tcPr>
          <w:p w:rsidR="006D7BC7" w:rsidRPr="005C0E1B" w:rsidRDefault="006D7BC7" w:rsidP="005C0E1B">
            <w:r w:rsidRPr="005C0E1B">
              <w:t xml:space="preserve">Наименование государственного заказчика, федерального государственного бюджетного учреждения, федерального государственного автономного учреждения или государственного унитарного предприятия </w:t>
            </w:r>
          </w:p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gridAfter w:val="1"/>
          <w:wAfter w:w="968" w:type="dxa"/>
        </w:trPr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t xml:space="preserve">ИНН </w:t>
            </w:r>
          </w:p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5837013491</w:t>
            </w:r>
          </w:p>
        </w:tc>
      </w:tr>
      <w:tr w:rsidR="006D7BC7" w:rsidRPr="005C0E1B" w:rsidTr="006D7BC7">
        <w:trPr>
          <w:gridAfter w:val="1"/>
          <w:wAfter w:w="968" w:type="dxa"/>
          <w:trHeight w:val="450"/>
        </w:trPr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КПП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582901001</w:t>
            </w:r>
          </w:p>
        </w:tc>
      </w:tr>
      <w:tr w:rsidR="006D7BC7" w:rsidRPr="005C0E1B" w:rsidTr="006D7BC7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  </w:t>
            </w:r>
          </w:p>
        </w:tc>
      </w:tr>
      <w:tr w:rsidR="006D7BC7" w:rsidRPr="005C0E1B" w:rsidTr="006D7BC7">
        <w:tc>
          <w:tcPr>
            <w:tcW w:w="280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Организационно-правовая форма </w:t>
            </w:r>
          </w:p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по ОКОПФ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75103</w:t>
            </w:r>
          </w:p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>Федеральное государственное бюджетное учреждение</w:t>
            </w:r>
          </w:p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  </w:t>
            </w:r>
          </w:p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80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 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 xml:space="preserve">Российская Федерация, 440513, Пензенская </w:t>
            </w:r>
            <w:proofErr w:type="spellStart"/>
            <w:r w:rsidRPr="005C0E1B">
              <w:t>обл</w:t>
            </w:r>
            <w:proofErr w:type="spellEnd"/>
            <w:r w:rsidRPr="005C0E1B">
              <w:t>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  </w:t>
            </w:r>
          </w:p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80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Наименование федерального государственного бюджетного учреждения, федерального государственного автономного учреждения или федерального государственного унитарного предприятия, осуществляющих закупки в рамках переданных полномочий государственного заказчика </w:t>
            </w:r>
          </w:p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t xml:space="preserve">по ОКПО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50562424</w:t>
            </w:r>
          </w:p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80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t xml:space="preserve">по ОКТМО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56655429101</w:t>
            </w:r>
          </w:p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 xml:space="preserve">Российская Федерация, 440513, Пензенская </w:t>
            </w:r>
            <w:proofErr w:type="spellStart"/>
            <w:r w:rsidRPr="005C0E1B">
              <w:t>обл</w:t>
            </w:r>
            <w:proofErr w:type="spellEnd"/>
            <w:r w:rsidRPr="005C0E1B">
              <w:t>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80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Вид документа (измененный (2)) </w:t>
            </w:r>
          </w:p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изменения </w:t>
            </w:r>
          </w:p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На подготовке </w:t>
            </w:r>
          </w:p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800" w:type="pct"/>
            <w:vAlign w:val="center"/>
            <w:hideMark/>
          </w:tcPr>
          <w:p w:rsidR="006D7BC7" w:rsidRPr="005C0E1B" w:rsidRDefault="006D7BC7" w:rsidP="005C0E1B">
            <w:r w:rsidRPr="005C0E1B">
              <w:t>Совокупный годовой объем закупок (</w:t>
            </w:r>
            <w:proofErr w:type="spellStart"/>
            <w:r w:rsidRPr="005C0E1B">
              <w:t>справочно</w:t>
            </w:r>
            <w:proofErr w:type="spellEnd"/>
            <w:r w:rsidRPr="005C0E1B">
              <w:t xml:space="preserve">) </w:t>
            </w:r>
          </w:p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тыс. руб. </w:t>
            </w:r>
          </w:p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4157.68620</w:t>
            </w:r>
          </w:p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Merge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</w:tbl>
    <w:p w:rsidR="006D7BC7" w:rsidRPr="005C0E1B" w:rsidRDefault="006D7BC7" w:rsidP="006D7BC7"/>
    <w:tbl>
      <w:tblPr>
        <w:tblW w:w="5483" w:type="pct"/>
        <w:tblCellSpacing w:w="15" w:type="dxa"/>
        <w:tblInd w:w="-5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"/>
        <w:gridCol w:w="467"/>
        <w:gridCol w:w="847"/>
        <w:gridCol w:w="851"/>
        <w:gridCol w:w="813"/>
        <w:gridCol w:w="284"/>
        <w:gridCol w:w="709"/>
        <w:gridCol w:w="634"/>
        <w:gridCol w:w="359"/>
        <w:gridCol w:w="282"/>
        <w:gridCol w:w="283"/>
        <w:gridCol w:w="284"/>
        <w:gridCol w:w="340"/>
        <w:gridCol w:w="504"/>
        <w:gridCol w:w="575"/>
        <w:gridCol w:w="419"/>
        <w:gridCol w:w="409"/>
        <w:gridCol w:w="309"/>
        <w:gridCol w:w="643"/>
        <w:gridCol w:w="382"/>
        <w:gridCol w:w="504"/>
        <w:gridCol w:w="523"/>
        <w:gridCol w:w="426"/>
        <w:gridCol w:w="424"/>
        <w:gridCol w:w="536"/>
        <w:gridCol w:w="693"/>
        <w:gridCol w:w="472"/>
        <w:gridCol w:w="597"/>
        <w:gridCol w:w="395"/>
        <w:gridCol w:w="456"/>
        <w:gridCol w:w="441"/>
        <w:gridCol w:w="425"/>
        <w:gridCol w:w="286"/>
      </w:tblGrid>
      <w:tr w:rsidR="00574268" w:rsidRPr="00574268" w:rsidTr="00574268">
        <w:trPr>
          <w:tblCellSpacing w:w="15" w:type="dxa"/>
        </w:trPr>
        <w:tc>
          <w:tcPr>
            <w:tcW w:w="3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№ п/п </w:t>
            </w:r>
          </w:p>
        </w:tc>
        <w:tc>
          <w:tcPr>
            <w:tcW w:w="4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Идентификационный код закупки </w:t>
            </w:r>
          </w:p>
        </w:tc>
        <w:tc>
          <w:tcPr>
            <w:tcW w:w="16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Объект закупки </w:t>
            </w:r>
          </w:p>
        </w:tc>
        <w:tc>
          <w:tcPr>
            <w:tcW w:w="78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6D7B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Начальная (максимальная) цена контракта, цена контракта, заключаемого с единственным поставщиком (подрядчиком, исполнителем) (тыс.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рублей) </w:t>
            </w:r>
          </w:p>
        </w:tc>
        <w:tc>
          <w:tcPr>
            <w:tcW w:w="2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Размер аванса (процентов) </w:t>
            </w:r>
          </w:p>
        </w:tc>
        <w:tc>
          <w:tcPr>
            <w:tcW w:w="223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Планируемые платежи (тыс. рублей) </w:t>
            </w:r>
          </w:p>
        </w:tc>
        <w:tc>
          <w:tcPr>
            <w:tcW w:w="59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Единица измерения </w:t>
            </w:r>
          </w:p>
        </w:tc>
        <w:tc>
          <w:tcPr>
            <w:tcW w:w="218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Количество (объем) закупаемых товаров, работ, услуг </w:t>
            </w:r>
          </w:p>
        </w:tc>
        <w:tc>
          <w:tcPr>
            <w:tcW w:w="61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Периодичность или количество этапов поставки товаров, выполнения работ, оказания услуг </w:t>
            </w:r>
          </w:p>
        </w:tc>
        <w:tc>
          <w:tcPr>
            <w:tcW w:w="8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Размер обеспечения </w:t>
            </w:r>
          </w:p>
        </w:tc>
        <w:tc>
          <w:tcPr>
            <w:tcW w:w="49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Планируемый срок начала осуществления закупки (месяц, год) </w:t>
            </w:r>
          </w:p>
        </w:tc>
        <w:tc>
          <w:tcPr>
            <w:tcW w:w="39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Планируемый срок окончания исполнения контракта (месяц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, год) </w:t>
            </w:r>
          </w:p>
        </w:tc>
        <w:tc>
          <w:tcPr>
            <w:tcW w:w="39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Способ определения поставщика (подрядчика, исполнит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еля) </w:t>
            </w:r>
          </w:p>
        </w:tc>
        <w:tc>
          <w:tcPr>
            <w:tcW w:w="50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7426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Преимущества, предоставля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softHyphen/>
              <w:t xml:space="preserve">емые участникам закупки в соответствии со статьями 28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и 29 </w:t>
            </w:r>
            <w:r w:rsidR="00574268">
              <w:rPr>
                <w:rFonts w:ascii="Times New Roman" w:hAnsi="Times New Roman" w:cs="Times New Roman"/>
                <w:sz w:val="20"/>
                <w:szCs w:val="20"/>
              </w:rPr>
              <w:t>44-ФЗ</w:t>
            </w:r>
          </w:p>
        </w:tc>
        <w:tc>
          <w:tcPr>
            <w:tcW w:w="66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Осуществление закупки у субъектов малого предпринима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softHyphen/>
              <w:t>тельства и социально ориентирова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softHyphen/>
              <w:t>нных некоммерческих орган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изаций </w:t>
            </w:r>
          </w:p>
        </w:tc>
        <w:tc>
          <w:tcPr>
            <w:tcW w:w="4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Применение национального режима при осуществлении заку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пки </w:t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Дополнительные требования к участникам закупки отдельных видов товаров, работ, услуг </w:t>
            </w:r>
          </w:p>
        </w:tc>
        <w:tc>
          <w:tcPr>
            <w:tcW w:w="36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Сведения о проведении обязательного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общественного обсуждения закупки </w:t>
            </w:r>
          </w:p>
        </w:tc>
        <w:tc>
          <w:tcPr>
            <w:tcW w:w="42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Информация о банковском сопровождении контрактов </w:t>
            </w:r>
          </w:p>
        </w:tc>
        <w:tc>
          <w:tcPr>
            <w:tcW w:w="41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Обоснование внесения изменений </w:t>
            </w:r>
          </w:p>
        </w:tc>
        <w:tc>
          <w:tcPr>
            <w:tcW w:w="39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Уполномоченный орган (учреждение) </w:t>
            </w:r>
          </w:p>
        </w:tc>
        <w:tc>
          <w:tcPr>
            <w:tcW w:w="2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Организатор совместного конку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рса или аукциона </w:t>
            </w: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наимено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softHyphen/>
              <w:t xml:space="preserve">вание </w:t>
            </w:r>
          </w:p>
        </w:tc>
        <w:tc>
          <w:tcPr>
            <w:tcW w:w="82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описание </w:t>
            </w:r>
          </w:p>
        </w:tc>
        <w:tc>
          <w:tcPr>
            <w:tcW w:w="78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всего </w:t>
            </w:r>
          </w:p>
        </w:tc>
        <w:tc>
          <w:tcPr>
            <w:tcW w:w="60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на текущий финансовый год </w:t>
            </w:r>
          </w:p>
        </w:tc>
        <w:tc>
          <w:tcPr>
            <w:tcW w:w="6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на плановый период </w:t>
            </w:r>
          </w:p>
        </w:tc>
        <w:tc>
          <w:tcPr>
            <w:tcW w:w="25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на последующие годы </w:t>
            </w:r>
          </w:p>
        </w:tc>
        <w:tc>
          <w:tcPr>
            <w:tcW w:w="25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код по ОКЕИ </w:t>
            </w:r>
          </w:p>
        </w:tc>
        <w:tc>
          <w:tcPr>
            <w:tcW w:w="3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наимено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softHyphen/>
              <w:t xml:space="preserve">вание </w:t>
            </w:r>
          </w:p>
        </w:tc>
        <w:tc>
          <w:tcPr>
            <w:tcW w:w="4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всего </w:t>
            </w:r>
          </w:p>
        </w:tc>
        <w:tc>
          <w:tcPr>
            <w:tcW w:w="168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в том числе </w:t>
            </w:r>
          </w:p>
        </w:tc>
        <w:tc>
          <w:tcPr>
            <w:tcW w:w="61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зая</w:t>
            </w:r>
            <w:bookmarkStart w:id="0" w:name="_GoBack"/>
            <w:bookmarkEnd w:id="0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вки </w:t>
            </w:r>
          </w:p>
        </w:tc>
        <w:tc>
          <w:tcPr>
            <w:tcW w:w="47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исполнения контракта </w:t>
            </w:r>
          </w:p>
        </w:tc>
        <w:tc>
          <w:tcPr>
            <w:tcW w:w="49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на 1-ый год </w:t>
            </w:r>
          </w:p>
        </w:tc>
        <w:tc>
          <w:tcPr>
            <w:tcW w:w="2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на 2-ой год </w:t>
            </w:r>
          </w:p>
        </w:tc>
        <w:tc>
          <w:tcPr>
            <w:tcW w:w="25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на текущий год </w:t>
            </w:r>
          </w:p>
        </w:tc>
        <w:tc>
          <w:tcPr>
            <w:tcW w:w="7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на плановый период </w:t>
            </w:r>
          </w:p>
        </w:tc>
        <w:tc>
          <w:tcPr>
            <w:tcW w:w="2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последующие го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ды </w:t>
            </w:r>
          </w:p>
        </w:tc>
        <w:tc>
          <w:tcPr>
            <w:tcW w:w="61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8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на 1-ый год 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на 2-ой год </w:t>
            </w:r>
          </w:p>
        </w:tc>
        <w:tc>
          <w:tcPr>
            <w:tcW w:w="2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1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0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5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1715837013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49158290100100010018424244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Оказание услуг по охране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комплекса ГТС Пензенского водохранилища (пультовая охрана), с. Засечное.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Предполагается усилить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охрану части комплекса ГТС Пензенского водохранилища, расположенной в с. Засечном, путем введение пультовой охраны. 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102.22848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102.22848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102.22848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0.000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0.000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876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Услов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ная единица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Ежемесячно 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2.2017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12.2017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Закупка у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единственного поставщика (подрядчика, исполнителя)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17158370134915829010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0100020018424244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Оказание услуг по охране комплекса ГТС Пензенского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водохранилища (пультовая охрана), районный поселок Шемышейка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Предполагается усилить охрану части комплекса ГТС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Пензенского водохранилища, расположенной в районном поселке Шемышейка, путем введения пультовой охраны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173.38446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173.38446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173.38446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876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Условная ед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иница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Ежемесячно 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2.2017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12.2017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Закупка у единствен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ного поставщика (подрядчика, исполнителя)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171583701349158290100100030018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424244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Оказание услуг по охране комплекса ГТС Пензенского водохранилища (военизирова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нная охрана) - дополнительный дневной пост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Предполагается усилить охрану комплекса ГТС Пензенского водохранилища введен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ием дополнительного дневного поста в соответствии с требованиями Паспорта безопасности объекта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927.58392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927.58392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927.58392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876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Условная едини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ца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Ежемесячно 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2.2017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12.2017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Закупка у единственного постав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щика (подрядчика, исполнителя)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17158370134915829010010004001141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2244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Поставка спецодежды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Планируется приобрести костюмы летние с логотипом - 43 шт., костюмы утепленные - 15 шт., куртки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утепленные - 7 шт., ботинки женские - 1 пара, ботинки мужские - 27 пар, сапоги утепленные мужские -12 пар, сапоги ПВХ - 5 пар, рукавицы утепленные -110 пар, перчатки трикотажные -250 пар, сапоги женски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е утепленные -1 пара, рукавицы брезентовые - 35 пар, костюм сварщика - 1 шт., сапоги войлочные - 6 пар. Установлен запрет в соответствии с Постановлением Правительства от 11.08.2014 года №791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209.12267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209.12267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209.12267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839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Комплект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Другая периодичность 1 раз в течение действия контракта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2.2017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4.2017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Запрос котировок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Участники закупки могут быть только субъектами малого предприн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171583701349158290100100050018621244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Предполагается проведение периодического медицинского осмотра работников учреждения, занятых на работах с вредными и опасными условиями труда, всего - 25 чел. Осмотр проводится в соответствии со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ст.213 Трудового кодекса и приказом Министерства здравоохранения и социального развития РФ от 12.04.2011 года №302н. Установлен запрет в соответствии с Постановлением Правительства РФ от 29.12.2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015 №1457.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47.00333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47.00333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47.00333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876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Условная единица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Другая периодичность 1 раз в течение действия договора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2.2017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5.2017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Запрос котировок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171583701349158290100100060018542244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Предполагается провести обучение и аттестацию 54 человек, в том числе: повышение квалификации газосварщика -1 чел., подтверждение группы по электробезопасности - 15 чел., пожарно-технич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еский минимум - 5 чел., повышение квалификации специалиста по охране труда, членов комиссии по охране труда - 4 чел., промышленная безопасность - 6 чел., кочегар котельной - 5 чел., рабочий люльки - 4 чел.,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работа на высоте - 14 чел. Установлен запрет в соответствии с Постановлением Правительства РФ от 29.12.2015 №1457.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87.26667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87.26667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87.26667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876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Условная единица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Другая периодичность в течение срока действия контракта по предварительной заявке заказчика и по мере формирования групп обуч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ающихся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2.2017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12.2017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Запрос котировок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1715837013491582901001000700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17120244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Оказание </w:t>
            </w:r>
            <w:proofErr w:type="gramStart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услуг по специальной оценке</w:t>
            </w:r>
            <w:proofErr w:type="gramEnd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 условий труда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Необходимо провести специальную оценку условий труда 43 рабочих мест. Оценка провод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ится в соответствии с Федеральным законом от28.12.2013 года №426-ФЗ "О специальной оценке условий труда" и ст. 212 Трудового Кодекса. Установлен запрет в соответствии с Постановлением Правит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ельства РФ от 29.12.2015 №1457.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63.49667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63.49667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63.49667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876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Условная едини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ца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Другая периодичность 1 раз в течение действия договора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2.2017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4.2017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Запрос котировок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171583701349158290100100130014391244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р.п</w:t>
            </w:r>
            <w:proofErr w:type="spellEnd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. Шемышейка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Предполагается демонтаж старой кровли, монтаж стропильной конструкции, обшивка профильным листом и устройство карнизов. Установлен запрет в соответствии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 Постановлением Правительства РФ от 29.12.2015 №1457.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270.00000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270.00000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270.00000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Другая периодичность 1 раз в течение действия контракта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2.70000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13.50000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3.2017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5.2017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Электронный аукцион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Участники закупки могут быть только субъектами малого предпринимательства или социально ориентированными некоммер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ческими организациями (в соответствии с частью 3 статьи 30 Федерального закона № 44-ФЗ)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Выполнение работ по текущему ремонту кровли нежилого здания (бытовое помещ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ение) в </w:t>
            </w:r>
            <w:proofErr w:type="spellStart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р.п</w:t>
            </w:r>
            <w:proofErr w:type="spellEnd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. Шемышейка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Функциональные, технические, качественные, эксплуатационные характеристики: Предполагается демонтаж старой кровли, монтаж стропильной конструкции, обшивка профильным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листом и устройство карнизов (подробнее в техническом задании)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X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876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Условная едини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ца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171583701349158290100100140014291244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Оказание услуг по водолазному обследованию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Предполагается провести водолазное обследование подводных частей ГТС Сурского гидроузла, обследование проводится после прохо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ждения весеннего половодья, обследуемые сооружения: бетонная водосливная плотина, донный </w:t>
            </w:r>
            <w:proofErr w:type="spellStart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водовыпуск</w:t>
            </w:r>
            <w:proofErr w:type="spellEnd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, Малая ГЭС, отводящий канал водосбросного сооружения бетонной водосливной плотины. Устано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влен запрет в соответствии с Постановлением Правительства РФ от 29.12.2015 №1457.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130.00000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130.00000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130.00000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Другая периодичность 1 раз в течение действия контракта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1.30000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6.50000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3.2017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6.2017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Электронный аукцион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Участники закупки могут быть только субъектами малого предпринимательства или социальн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Оказание услуг по водолазному обследованию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  <w:t>Функциональные, технические, качественные, эксплуатацио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нные характеристики: Предполагается провести водолазное обследование подводных частей ГТС Сурского гидроузла, обследование проводится после прохождения весеннего половодья, обследуемые сооружения: бетонн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ая водосливная плотина, донный </w:t>
            </w:r>
            <w:proofErr w:type="spellStart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водовыпуск</w:t>
            </w:r>
            <w:proofErr w:type="spellEnd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, Малая ГЭС, отводящий канал водосбросного сооружения бетонной водосливной плотины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X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876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Условная единица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17158370134915829010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0100150012211244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Поставка шин для автобусов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1. Шина грузовая 8,25-20 У-2 10</w:t>
            </w:r>
            <w:proofErr w:type="gramStart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сл.(</w:t>
            </w:r>
            <w:proofErr w:type="gramEnd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240 508R У-2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10сл.) - 6 шт., 2. Шина грузовая 245-70 19,5 R бескамерная - 6 шт.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102.60000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102.60000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102.60000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Другая периодичность один раз в течение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действия контракта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3.2017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6.2017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Запрос котировок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Шины для автобусов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Функциональные, технические, качественные, эксплуатационные характеристики: 1. Шина грузовая 8,25-20 У-2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10</w:t>
            </w:r>
            <w:proofErr w:type="gramStart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сл.(</w:t>
            </w:r>
            <w:proofErr w:type="gramEnd"/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240 508R У-2 10сл.) - 6 шт., 2. Шина грузовая 245-70 19,5 R бескамерная - 6 шт.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X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796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171583701349158290100100160012211244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Поставка шин для сельскохозяйственных машин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1. Шина сельскохозяйственная 11,2 20 Ф-35 не менее 8сл. -2 шт. 2. Шина сельскохозяйственная 15,5 38 Ф-2АД не менее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8сл. – 2шт. 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45.00000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45.00000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45.00000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Другая периодичность 1 раз в течение действия контракта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3.2017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6.2017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Запрос котировок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Шины для сельскохозяйственных машин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Функциональные, технические, качественные, эксплуатационные характеристики: 1. Шина сельскохозяйственная 11,2 20 Ф-35 не менее 8сл. -2 шт. 2. Шина 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сельскохозяйственная 15,5 38 Ф-2АД не менее 8сл. – 2шт. 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X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796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2000.00000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2000.00000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574268" w:rsidRPr="00574268" w:rsidTr="00574268">
        <w:trPr>
          <w:tblCellSpacing w:w="15" w:type="dxa"/>
        </w:trPr>
        <w:tc>
          <w:tcPr>
            <w:tcW w:w="3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1715837013491582901001</w:t>
            </w: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00280010000244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X</w:t>
            </w:r>
          </w:p>
        </w:tc>
        <w:tc>
          <w:tcPr>
            <w:tcW w:w="8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2000.00000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2000.00000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574268" w:rsidRPr="00574268" w:rsidTr="00574268">
        <w:trPr>
          <w:tblCellSpacing w:w="15" w:type="dxa"/>
        </w:trPr>
        <w:tc>
          <w:tcPr>
            <w:tcW w:w="250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Итого предусмотрено на осуществление закупок - всего 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4157.68620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4157.68620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4157.68620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574268" w:rsidRPr="00574268" w:rsidTr="00574268">
        <w:trPr>
          <w:tblCellSpacing w:w="15" w:type="dxa"/>
        </w:trPr>
        <w:tc>
          <w:tcPr>
            <w:tcW w:w="250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в том числе: закупок путем проведения запроса котировок 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554.48934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554.48934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554.48934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  <w:tr w:rsidR="00574268" w:rsidRPr="00574268" w:rsidTr="00574268">
        <w:trPr>
          <w:tblCellSpacing w:w="15" w:type="dxa"/>
        </w:trPr>
        <w:tc>
          <w:tcPr>
            <w:tcW w:w="250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 xml:space="preserve">закупок, которые планируется осуществить у субъектов малого предпринимательства и социально ориентированных некоммерческих организаций 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609.12267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756.72267</w:t>
            </w:r>
          </w:p>
        </w:tc>
        <w:tc>
          <w:tcPr>
            <w:tcW w:w="6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756.72267</w:t>
            </w:r>
          </w:p>
        </w:tc>
        <w:tc>
          <w:tcPr>
            <w:tcW w:w="3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0.00000</w:t>
            </w:r>
          </w:p>
        </w:tc>
        <w:tc>
          <w:tcPr>
            <w:tcW w:w="2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6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74268" w:rsidRDefault="006D7BC7" w:rsidP="005C0E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7426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</w:tr>
    </w:tbl>
    <w:p w:rsidR="006D7BC7" w:rsidRPr="005C0E1B" w:rsidRDefault="006D7BC7" w:rsidP="006D7BC7">
      <w:r w:rsidRPr="005C0E1B">
        <w:lastRenderedPageBreak/>
        <w:br/>
      </w:r>
      <w:r w:rsidRPr="005C0E1B"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6D7BC7" w:rsidRPr="005C0E1B" w:rsidTr="006D7BC7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>06.03.2017</w:t>
            </w:r>
          </w:p>
        </w:tc>
      </w:tr>
      <w:tr w:rsidR="006D7BC7" w:rsidRPr="005C0E1B" w:rsidTr="006D7BC7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6D7BC7" w:rsidRPr="005C0E1B" w:rsidRDefault="006D7BC7" w:rsidP="005C0E1B">
            <w:r w:rsidRPr="005C0E1B">
              <w:t>(</w:t>
            </w:r>
            <w:proofErr w:type="spellStart"/>
            <w:r w:rsidRPr="005C0E1B">
              <w:t>ф.и.о.</w:t>
            </w:r>
            <w:proofErr w:type="spellEnd"/>
            <w:r w:rsidRPr="005C0E1B"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100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(дата утверждения) </w:t>
            </w:r>
          </w:p>
        </w:tc>
      </w:tr>
      <w:tr w:rsidR="006D7BC7" w:rsidRPr="005C0E1B" w:rsidTr="006D7BC7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6D7BC7" w:rsidRPr="005C0E1B" w:rsidRDefault="006D7BC7" w:rsidP="005C0E1B">
            <w:r w:rsidRPr="005C0E1B">
              <w:t xml:space="preserve">М.П. </w:t>
            </w:r>
          </w:p>
        </w:tc>
      </w:tr>
      <w:tr w:rsidR="006D7BC7" w:rsidRPr="005C0E1B" w:rsidTr="006D7BC7">
        <w:tc>
          <w:tcPr>
            <w:tcW w:w="2500" w:type="pct"/>
            <w:vAlign w:val="center"/>
            <w:hideMark/>
          </w:tcPr>
          <w:p w:rsidR="006D7BC7" w:rsidRPr="005C0E1B" w:rsidRDefault="006D7BC7" w:rsidP="005C0E1B">
            <w:r w:rsidRPr="005C0E1B">
              <w:t>(</w:t>
            </w:r>
            <w:proofErr w:type="spellStart"/>
            <w:r w:rsidRPr="005C0E1B">
              <w:t>ф.и.о.</w:t>
            </w:r>
            <w:proofErr w:type="spellEnd"/>
            <w:r w:rsidRPr="005C0E1B"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100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</w:tbl>
    <w:p w:rsidR="006D7BC7" w:rsidRPr="005C0E1B" w:rsidRDefault="006D7BC7" w:rsidP="006D7BC7">
      <w:r w:rsidRPr="005C0E1B">
        <w:br/>
      </w:r>
      <w:r w:rsidRPr="005C0E1B"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6D7BC7" w:rsidRPr="005C0E1B" w:rsidTr="006D7BC7">
        <w:tc>
          <w:tcPr>
            <w:tcW w:w="0" w:type="auto"/>
            <w:vAlign w:val="center"/>
            <w:hideMark/>
          </w:tcPr>
          <w:p w:rsidR="006D7BC7" w:rsidRPr="005C0E1B" w:rsidRDefault="006D7BC7" w:rsidP="005C0E1B">
            <w:r w:rsidRPr="005C0E1B">
              <w:t xml:space="preserve">ФОРМА </w:t>
            </w:r>
            <w:r w:rsidRPr="005C0E1B">
              <w:br/>
            </w:r>
            <w:r w:rsidRPr="005C0E1B">
              <w:br/>
              <w:t xml:space="preserve">обоснования закупок товаров, работ и услуг для обеспечения государственных и муниципальных нужд </w:t>
            </w:r>
            <w:r w:rsidRPr="005C0E1B">
              <w:br/>
            </w:r>
            <w:r w:rsidRPr="005C0E1B">
              <w:br/>
              <w:t xml:space="preserve">при формировании и утверждении плана-графика закупок </w:t>
            </w:r>
          </w:p>
        </w:tc>
      </w:tr>
    </w:tbl>
    <w:p w:rsidR="006D7BC7" w:rsidRPr="005C0E1B" w:rsidRDefault="006D7BC7" w:rsidP="006D7BC7"/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1"/>
        <w:gridCol w:w="2426"/>
        <w:gridCol w:w="1619"/>
        <w:gridCol w:w="2426"/>
      </w:tblGrid>
      <w:tr w:rsidR="006D7BC7" w:rsidRPr="005C0E1B" w:rsidTr="006D7BC7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 xml:space="preserve">Вид документа (измененный (2)) </w:t>
            </w:r>
          </w:p>
        </w:tc>
        <w:tc>
          <w:tcPr>
            <w:tcW w:w="750" w:type="pct"/>
            <w:vAlign w:val="center"/>
            <w:hideMark/>
          </w:tcPr>
          <w:p w:rsidR="006D7BC7" w:rsidRPr="005C0E1B" w:rsidRDefault="006D7BC7" w:rsidP="005C0E1B"/>
        </w:tc>
        <w:tc>
          <w:tcPr>
            <w:tcW w:w="50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изменения 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 xml:space="preserve">На подготовке </w:t>
            </w:r>
          </w:p>
        </w:tc>
      </w:tr>
      <w:tr w:rsidR="006D7BC7" w:rsidRPr="005C0E1B" w:rsidTr="006D7BC7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>Совокупный годовой объем закупок (</w:t>
            </w:r>
            <w:proofErr w:type="spellStart"/>
            <w:r w:rsidRPr="005C0E1B">
              <w:t>справочно</w:t>
            </w:r>
            <w:proofErr w:type="spellEnd"/>
            <w:r w:rsidRPr="005C0E1B">
              <w:t xml:space="preserve">) 4157.68620 тыс. рублей </w:t>
            </w:r>
          </w:p>
        </w:tc>
        <w:tc>
          <w:tcPr>
            <w:tcW w:w="750" w:type="pct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</w:tbl>
    <w:p w:rsidR="006D7BC7" w:rsidRPr="005C0E1B" w:rsidRDefault="006D7BC7" w:rsidP="006D7BC7"/>
    <w:tbl>
      <w:tblPr>
        <w:tblW w:w="5000" w:type="pct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"/>
        <w:gridCol w:w="3007"/>
        <w:gridCol w:w="1692"/>
        <w:gridCol w:w="1254"/>
        <w:gridCol w:w="1272"/>
        <w:gridCol w:w="1446"/>
        <w:gridCol w:w="1289"/>
        <w:gridCol w:w="1189"/>
        <w:gridCol w:w="1630"/>
        <w:gridCol w:w="1331"/>
      </w:tblGrid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lastRenderedPageBreak/>
              <w:t xml:space="preserve">№ п/п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t xml:space="preserve">Идентификационный код закупки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t xml:space="preserve">Наименование объекта закупки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t xml:space="preserve">Начальная (максимальная) цена контракта, </w:t>
            </w:r>
            <w:proofErr w:type="gramStart"/>
            <w:r w:rsidRPr="005C0E1B">
              <w:t>контракта</w:t>
            </w:r>
            <w:proofErr w:type="gramEnd"/>
            <w:r w:rsidRPr="005C0E1B">
              <w:t xml:space="preserve"> заключаемого с единственным поставщиком (подрядчиком, исполнителем)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t xml:space="preserve">Наименование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t xml:space="preserve">Обоснование невозможности применения для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методов, указанных в части 1 статьи 22 Федерального закона "О контрактной </w:t>
            </w:r>
            <w:r w:rsidRPr="005C0E1B">
              <w:lastRenderedPageBreak/>
              <w:t>системе в сфере закупок товаров, работ, услуг для обеспечения государственных и муниципальных нужд" (далее - Федеральный закон), а также обоснование метода определения и обоснования начальной (максимальной) цены контракта, цены контракта, заключаемого с единственным поставщико</w:t>
            </w:r>
            <w:r w:rsidRPr="005C0E1B">
              <w:lastRenderedPageBreak/>
              <w:t xml:space="preserve">м (подрядчиком, исполнителем), не предусмотренного частью 1 статьи 22 Федерального закона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lastRenderedPageBreak/>
              <w:t xml:space="preserve">Обоснование начальной (максимальной) цены контракта, цены контракта, заключаемого с единственным поставщиком (подрядчиком, исполнителем) в порядке, установленном статьей 22 Федерального закона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t xml:space="preserve">Способ определения поставщика (подрядчика, исполнителя)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t xml:space="preserve">Обоснование выбранного способа определения поставщика (подрядчика, исполнителя)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6D7BC7" w:rsidRPr="005C0E1B" w:rsidRDefault="006D7BC7" w:rsidP="005C0E1B">
            <w:r w:rsidRPr="005C0E1B">
              <w:t xml:space="preserve">Обоснование дополнительных требований к участникам закупки (при наличии таких требований) </w:t>
            </w:r>
          </w:p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10</w:t>
            </w:r>
          </w:p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171583701349158290100100010018424244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102.22848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НМЦК рассчитана в соответствии с тарифами, утвержденными Приказом ФГКУ "УВО ВНГ России по Пензенского области" от </w:t>
            </w:r>
            <w:r w:rsidRPr="005C0E1B">
              <w:lastRenderedPageBreak/>
              <w:t>26.12.2016 г. №207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</w:t>
            </w:r>
            <w:r w:rsidRPr="005C0E1B">
              <w:lastRenderedPageBreak/>
              <w:t>войсками национальной гвардии в соответствии с Распоряжением Правительства РФ от 02.11.2009 года №1629-р, Пензенский МОВО- филиал ФГКУ "УВО ВНГ России по Пензенской области" является единственным органом, осуществляющий указанные охранные услуги на данной территории.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171583701349158290100100020018424244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Оказание услуг по охране комплекса ГТС Пензенского </w:t>
            </w:r>
            <w:r w:rsidRPr="005C0E1B">
              <w:lastRenderedPageBreak/>
              <w:t>водохранилища (пультовая охрана), районный поселок Шемышейка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173.38446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НМЦК рассчитана в соответств</w:t>
            </w:r>
            <w:r w:rsidRPr="005C0E1B">
              <w:lastRenderedPageBreak/>
              <w:t xml:space="preserve">ии с тарифами, утвержденными Приказом ФГКУ "УВО ВНГ России по Пензенской области" от 26.12.2016 №207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Закупка у единственного поставщи</w:t>
            </w:r>
            <w:r w:rsidRPr="005C0E1B">
              <w:lastRenderedPageBreak/>
              <w:t>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 xml:space="preserve">закупка осуществляется в соответствии с </w:t>
            </w:r>
            <w:r w:rsidRPr="005C0E1B">
              <w:lastRenderedPageBreak/>
              <w:t xml:space="preserve">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ОВО по </w:t>
            </w:r>
            <w:proofErr w:type="spellStart"/>
            <w:r w:rsidRPr="005C0E1B">
              <w:t>Шемышейскому</w:t>
            </w:r>
            <w:proofErr w:type="spellEnd"/>
            <w:r w:rsidRPr="005C0E1B">
              <w:t xml:space="preserve"> району - филиал ФГКУ "УВО ВНГ России по Пензенской области" является </w:t>
            </w:r>
            <w:r w:rsidRPr="005C0E1B">
              <w:lastRenderedPageBreak/>
              <w:t>единственным органом, осуществляющим указанные охранные услуги на данной территории.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171583701349158290100100030018424244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927.58392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НМЦК рассчитана в соответствии с тарифами, утвержденными Приказом ФГУП "Охрана" МВД России от 13.09.2016 года №482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Закупка у единственного поставщика (подрядчика, исполнителя)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</w:t>
            </w:r>
            <w:r w:rsidRPr="005C0E1B">
              <w:lastRenderedPageBreak/>
              <w:t xml:space="preserve">Правительства РФ от 02.11.2009 года №1629-р, ФГУП "Охрана" Федеральной службы войск национальной гвардии РФ - филиал по Пензенской области является единственным органом, осуществляющим указанные охранные услуги на территории Пензенской области.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171583701349158290100100040011412244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Поставка спецодежды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209.12267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Применяется метод сопоставимых рыночных цен (анализа рынка) как </w:t>
            </w:r>
            <w:r w:rsidRPr="005C0E1B">
              <w:lastRenderedPageBreak/>
              <w:t>приоритетный (п.6 ст. 22 Федерального закона №44-ФЗ). От потенциальных поставщиков продукции было получено 3 коммерческих предложения (</w:t>
            </w:r>
            <w:proofErr w:type="gramStart"/>
            <w:r w:rsidRPr="005C0E1B">
              <w:t>вх.№</w:t>
            </w:r>
            <w:proofErr w:type="gramEnd"/>
            <w:r w:rsidRPr="005C0E1B">
              <w:t xml:space="preserve">01-04/14 , №01-04/15, №01-04/16 от 16.01.2017), в результате расчетов НМЦК составила </w:t>
            </w:r>
            <w:r w:rsidRPr="005C0E1B">
              <w:lastRenderedPageBreak/>
              <w:t>209122,67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Начальная (максимальная) цена контракта не превышает 500,00 тыс. руб. и не превышен 10% </w:t>
            </w:r>
            <w:r w:rsidRPr="005C0E1B">
              <w:lastRenderedPageBreak/>
              <w:t>годовой объем закупок путем проведения запроса котировок, предусмотренный ч.2 ст. 72 Федерального закона №44-ФЗ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171583701349158290100100050018621244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47.00333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0E1B">
              <w:t>вх.№</w:t>
            </w:r>
            <w:proofErr w:type="gramEnd"/>
            <w:r w:rsidRPr="005C0E1B">
              <w:t>01-04/05, вх.№01-</w:t>
            </w:r>
            <w:r w:rsidRPr="005C0E1B">
              <w:lastRenderedPageBreak/>
              <w:t xml:space="preserve">04/06 и №01-04/07 от 11.01.2017 года), в результате расчетов НМЦК составила 47003,33 руб.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171583701349158290100100060018542244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87.26667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Применяется метод сопоставимых рыночных цен (анализа рынка) как приоритетный (п.6 ст. 22 Федерального закона №44-ФЗ). От потенциальных исполнителей услуг </w:t>
            </w:r>
            <w:r w:rsidRPr="005C0E1B">
              <w:lastRenderedPageBreak/>
              <w:t>было получено 3 коммерческих предложения (</w:t>
            </w:r>
            <w:proofErr w:type="gramStart"/>
            <w:r w:rsidRPr="005C0E1B">
              <w:t>вх.№</w:t>
            </w:r>
            <w:proofErr w:type="gramEnd"/>
            <w:r w:rsidRPr="005C0E1B">
              <w:t>01-04/11, вх.№01-04/12 и №01-04/13 от 12.01.2017 года), в результате расчетов НМЦК составила 87 266,67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</w:t>
            </w:r>
            <w:r w:rsidRPr="005C0E1B">
              <w:lastRenderedPageBreak/>
              <w:t>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171583701349158290100100070017120244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Оказание </w:t>
            </w:r>
            <w:proofErr w:type="gramStart"/>
            <w:r w:rsidRPr="005C0E1B">
              <w:t>услуг по специальной оценке</w:t>
            </w:r>
            <w:proofErr w:type="gramEnd"/>
            <w:r w:rsidRPr="005C0E1B">
              <w:t xml:space="preserve"> условий труда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63.49667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Применяется метод сопоставимых рыночных цен (анализа рынка) как приоритетный (п.6 ст. </w:t>
            </w:r>
            <w:r w:rsidRPr="005C0E1B">
              <w:lastRenderedPageBreak/>
              <w:t>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0E1B">
              <w:t>вх.№</w:t>
            </w:r>
            <w:proofErr w:type="gramEnd"/>
            <w:r w:rsidRPr="005C0E1B">
              <w:t>01-04/08, вх.№01-04/09 и №01-04/10 от 12.01.2017 года), в результате расчетов НМЦК составила 63 496,67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Начальная (максимальная) цена контракта не превышает 500,00 тыс. руб. и не превышен 10% годовой объем закупок </w:t>
            </w:r>
            <w:r w:rsidRPr="005C0E1B">
              <w:lastRenderedPageBreak/>
              <w:t>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171583701349158290100100130014391244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5C0E1B">
              <w:t>р.п</w:t>
            </w:r>
            <w:proofErr w:type="spellEnd"/>
            <w:r w:rsidRPr="005C0E1B">
              <w:t>. Шемышейка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270.00000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Проектно-сметный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Применен проектно-сметный метод в соответствии с ч.9.1 ст. 22 Федерального закона №44-ФЗ. НМЦК рассчитана путем составления сметного расчета.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В соответствии с Распоряжением Правительства РФ от 21.03.2016 №471-р закупка данного вида работ проводится в форме аукциона в электронной форме: работы строительные специализированные (кроме кода 43.13)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171583701349158290100100140014291244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Оказание услуг по водолазному обследованию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130.00000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Применяется метод сопоставимых рыночных цен (анализа рынка) как приоритет</w:t>
            </w:r>
            <w:r w:rsidRPr="005C0E1B">
              <w:lastRenderedPageBreak/>
              <w:t>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0E1B">
              <w:t>вх.№</w:t>
            </w:r>
            <w:proofErr w:type="gramEnd"/>
            <w:r w:rsidRPr="005C0E1B">
              <w:t>01-04/40, вх.№01-04/41 и №01-04/42 от 10.02.2017 года), в результате расчетов НМЦК составила 130000,00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Электронный аукцион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В соответствии с Распоряжением Правительства РФ от21.03.2016 №471-р закупка </w:t>
            </w:r>
            <w:r w:rsidRPr="005C0E1B">
              <w:lastRenderedPageBreak/>
              <w:t>данного вида работ проводится в форме аукциона в электронной форме (код 42)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171583701349158290100100150012211244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Поставка шин для автобусов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102.60000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5C0E1B">
              <w:t>вх.№</w:t>
            </w:r>
            <w:proofErr w:type="gramEnd"/>
            <w:r w:rsidRPr="005C0E1B">
              <w:t xml:space="preserve">01-04/55, вх.№01-04/56 и №01-04/57 от </w:t>
            </w:r>
            <w:r w:rsidRPr="005C0E1B">
              <w:lastRenderedPageBreak/>
              <w:t>28.02.2017 года), в результате расчетов НМЦК составила 102600,00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171583701349158290100100160012211244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Поставка шин для сельскохозяйственных машин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45.00000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</w:t>
            </w:r>
            <w:r w:rsidRPr="005C0E1B">
              <w:lastRenderedPageBreak/>
              <w:t>ких предложения (</w:t>
            </w:r>
            <w:proofErr w:type="gramStart"/>
            <w:r w:rsidRPr="005C0E1B">
              <w:t>вх.№</w:t>
            </w:r>
            <w:proofErr w:type="gramEnd"/>
            <w:r w:rsidRPr="005C0E1B">
              <w:t>01-04/55, вх.№01-04/56 и №01-04/57 от 28.02.2017 года), в результате расчетов НМЦК составила 45000,00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Запрос котировок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>171583701349158290100100280010000244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Товары, работы или услуги на сумму, не превышающую 100 тыс. рублей (в случае заключения контракта в соответствии с пунктом 4 части 1 статьи </w:t>
            </w:r>
            <w:r w:rsidRPr="005C0E1B">
              <w:lastRenderedPageBreak/>
              <w:t>93 Федерального закона)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2000.00000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Метод сопоставимых рыночных цен (анализа рынка) </w:t>
            </w:r>
            <w:r w:rsidRPr="005C0E1B">
              <w:br/>
            </w:r>
            <w:r w:rsidRPr="005C0E1B">
              <w:br/>
              <w:t xml:space="preserve">Проектно-сметный метод </w:t>
            </w:r>
            <w:r w:rsidRPr="005C0E1B">
              <w:br/>
            </w:r>
            <w:r w:rsidRPr="005C0E1B">
              <w:br/>
            </w:r>
            <w:r w:rsidRPr="005C0E1B">
              <w:lastRenderedPageBreak/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br/>
            </w:r>
            <w:r w:rsidRPr="005C0E1B">
              <w:br/>
            </w:r>
            <w:r w:rsidRPr="005C0E1B">
              <w:br/>
            </w:r>
            <w:r w:rsidRPr="005C0E1B"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>
            <w:r w:rsidRPr="005C0E1B">
              <w:t xml:space="preserve">Применяется метод сопоставимых рыночных цен (анализа рынка) как приоритетный (п.6 ст. 22 Федерального закона </w:t>
            </w:r>
            <w:r w:rsidRPr="005C0E1B">
              <w:lastRenderedPageBreak/>
              <w:t>№44-ФЗ). От потенциальных исполнителей получается не менее 3 коммерческих предложения, в результате расчетов формируется цена закупки.</w:t>
            </w:r>
            <w:r w:rsidRPr="005C0E1B">
              <w:br/>
            </w:r>
            <w:r w:rsidRPr="005C0E1B">
              <w:br/>
              <w:t xml:space="preserve">Применяется при определении и обосновании цены контракта (договора) на выполнение работ по текущему ремонту </w:t>
            </w:r>
            <w:r w:rsidRPr="005C0E1B">
              <w:lastRenderedPageBreak/>
              <w:t xml:space="preserve">зданий, строений, сооружений, помещений. </w:t>
            </w:r>
            <w:r w:rsidRPr="005C0E1B">
              <w:br/>
            </w:r>
            <w:r w:rsidRPr="005C0E1B">
              <w:br/>
              <w:t>Применяется в случае установления тарифов на товары, работ, услуги, являющиеся предметом закупки.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6D7BC7" w:rsidRPr="005C0E1B" w:rsidRDefault="006D7BC7" w:rsidP="005C0E1B"/>
        </w:tc>
      </w:tr>
    </w:tbl>
    <w:p w:rsidR="006D7BC7" w:rsidRPr="005C0E1B" w:rsidRDefault="006D7BC7" w:rsidP="006D7BC7">
      <w:r w:rsidRPr="005C0E1B">
        <w:lastRenderedPageBreak/>
        <w:br/>
      </w:r>
      <w:r w:rsidRPr="005C0E1B"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6D7BC7" w:rsidRPr="005C0E1B" w:rsidTr="006D7BC7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>06.03.2017</w:t>
            </w:r>
          </w:p>
        </w:tc>
      </w:tr>
      <w:tr w:rsidR="006D7BC7" w:rsidRPr="005C0E1B" w:rsidTr="006D7BC7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6D7BC7" w:rsidRPr="005C0E1B" w:rsidRDefault="006D7BC7" w:rsidP="005C0E1B">
            <w:r w:rsidRPr="005C0E1B">
              <w:t>(</w:t>
            </w:r>
            <w:proofErr w:type="spellStart"/>
            <w:r w:rsidRPr="005C0E1B">
              <w:t>ф.и.о.</w:t>
            </w:r>
            <w:proofErr w:type="spellEnd"/>
            <w:r w:rsidRPr="005C0E1B"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100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(дата утверждения) </w:t>
            </w:r>
          </w:p>
        </w:tc>
      </w:tr>
      <w:tr w:rsidR="006D7BC7" w:rsidRPr="005C0E1B" w:rsidTr="006D7BC7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  <w:tr w:rsidR="006D7BC7" w:rsidRPr="005C0E1B" w:rsidTr="006D7BC7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>
            <w:r w:rsidRPr="005C0E1B"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6D7BC7" w:rsidRPr="005C0E1B" w:rsidRDefault="006D7BC7" w:rsidP="005C0E1B"/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6D7BC7" w:rsidRPr="005C0E1B" w:rsidRDefault="006D7BC7" w:rsidP="005C0E1B">
            <w:r w:rsidRPr="005C0E1B">
              <w:t xml:space="preserve">М.П. </w:t>
            </w:r>
          </w:p>
        </w:tc>
      </w:tr>
      <w:tr w:rsidR="006D7BC7" w:rsidRPr="005C0E1B" w:rsidTr="006D7BC7">
        <w:tc>
          <w:tcPr>
            <w:tcW w:w="2500" w:type="pct"/>
            <w:vAlign w:val="center"/>
            <w:hideMark/>
          </w:tcPr>
          <w:p w:rsidR="006D7BC7" w:rsidRPr="005C0E1B" w:rsidRDefault="006D7BC7" w:rsidP="005C0E1B">
            <w:r w:rsidRPr="005C0E1B">
              <w:lastRenderedPageBreak/>
              <w:t>(</w:t>
            </w:r>
            <w:proofErr w:type="spellStart"/>
            <w:r w:rsidRPr="005C0E1B">
              <w:t>ф.и.о.</w:t>
            </w:r>
            <w:proofErr w:type="spellEnd"/>
            <w:r w:rsidRPr="005C0E1B"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1000" w:type="pct"/>
            <w:vAlign w:val="center"/>
            <w:hideMark/>
          </w:tcPr>
          <w:p w:rsidR="006D7BC7" w:rsidRPr="005C0E1B" w:rsidRDefault="006D7BC7" w:rsidP="005C0E1B">
            <w:r w:rsidRPr="005C0E1B"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6D7BC7" w:rsidRPr="005C0E1B" w:rsidRDefault="006D7BC7" w:rsidP="005C0E1B">
            <w:r w:rsidRPr="005C0E1B">
              <w:t> </w:t>
            </w:r>
          </w:p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  <w:tc>
          <w:tcPr>
            <w:tcW w:w="0" w:type="auto"/>
            <w:vAlign w:val="center"/>
            <w:hideMark/>
          </w:tcPr>
          <w:p w:rsidR="006D7BC7" w:rsidRPr="005C0E1B" w:rsidRDefault="006D7BC7" w:rsidP="005C0E1B"/>
        </w:tc>
      </w:tr>
    </w:tbl>
    <w:p w:rsidR="006A6BC7" w:rsidRDefault="006A6BC7"/>
    <w:sectPr w:rsidR="006A6BC7" w:rsidSect="006D7BC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BC7"/>
    <w:rsid w:val="00574268"/>
    <w:rsid w:val="006A6BC7"/>
    <w:rsid w:val="006D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A5D2FB-EB3F-4AF1-B317-49BE1464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71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7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3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2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9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5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59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354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87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60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2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6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65817517">
                  <w:marLeft w:val="0"/>
                  <w:marRight w:val="0"/>
                  <w:marTop w:val="195"/>
                  <w:marBottom w:val="19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0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20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12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0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2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20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57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612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9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515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07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5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5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3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59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48</Pages>
  <Words>3469</Words>
  <Characters>19774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2017-03-09T09:43:00Z</dcterms:created>
  <dcterms:modified xsi:type="dcterms:W3CDTF">2017-03-09T09:54:00Z</dcterms:modified>
</cp:coreProperties>
</file>