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Rubik" w:cs="Rubik" w:eastAsia="Rubik" w:hAnsi="Rubik"/>
        </w:rPr>
      </w:pPr>
      <w:r w:rsidDel="00000000" w:rsidR="00000000" w:rsidRPr="00000000">
        <w:rPr>
          <w:rtl w:val="0"/>
        </w:rPr>
      </w:r>
    </w:p>
    <w:p w:rsidR="00000000" w:rsidDel="00000000" w:rsidP="00000000" w:rsidRDefault="00000000" w:rsidRPr="00000000" w14:paraId="00000002">
      <w:pPr>
        <w:pStyle w:val="Title"/>
        <w:rPr>
          <w:rFonts w:ascii="Rubik" w:cs="Rubik" w:eastAsia="Rubik" w:hAnsi="Rubik"/>
          <w:sz w:val="56"/>
          <w:szCs w:val="56"/>
        </w:rPr>
      </w:pPr>
      <w:r w:rsidDel="00000000" w:rsidR="00000000" w:rsidRPr="00000000">
        <w:rPr>
          <w:rFonts w:ascii="Rubik" w:cs="Rubik" w:eastAsia="Rubik" w:hAnsi="Rubik"/>
          <w:sz w:val="56"/>
          <w:szCs w:val="56"/>
          <w:rtl w:val="0"/>
        </w:rPr>
        <w:t xml:space="preserve">LSAS: A Practical, Auditable Safety-Orchestration Architecture for Generative AI Outputs in Regulated Healthcare and MedTech</w:t>
      </w:r>
    </w:p>
    <w:p w:rsidR="00000000" w:rsidDel="00000000" w:rsidP="00000000" w:rsidRDefault="00000000" w:rsidRPr="00000000" w14:paraId="00000003">
      <w:pPr>
        <w:rPr>
          <w:rFonts w:ascii="Rubik" w:cs="Rubik" w:eastAsia="Rubik" w:hAnsi="Rubik"/>
        </w:rPr>
      </w:pPr>
      <w:r w:rsidDel="00000000" w:rsidR="00000000" w:rsidRPr="00000000">
        <w:rPr>
          <w:rtl w:val="0"/>
        </w:rPr>
      </w:r>
    </w:p>
    <w:p w:rsidR="00000000" w:rsidDel="00000000" w:rsidP="00000000" w:rsidRDefault="00000000" w:rsidRPr="00000000" w14:paraId="00000004">
      <w:pPr>
        <w:rPr>
          <w:rFonts w:ascii="Rubik" w:cs="Rubik" w:eastAsia="Rubik" w:hAnsi="Rubik"/>
        </w:rPr>
      </w:pPr>
      <w:r w:rsidDel="00000000" w:rsidR="00000000" w:rsidRPr="00000000">
        <w:rPr>
          <w:rFonts w:ascii="Rubik" w:cs="Rubik" w:eastAsia="Rubik" w:hAnsi="Rubik"/>
          <w:rtl w:val="0"/>
        </w:rPr>
        <w:t xml:space="preserve">Author: Matt Vegas, Principal AI Consultant @ </w:t>
      </w:r>
      <w:hyperlink r:id="rId7">
        <w:r w:rsidDel="00000000" w:rsidR="00000000" w:rsidRPr="00000000">
          <w:rPr>
            <w:rFonts w:ascii="Rubik" w:cs="Rubik" w:eastAsia="Rubik" w:hAnsi="Rubik"/>
            <w:color w:val="1155cc"/>
            <w:u w:val="single"/>
            <w:rtl w:val="0"/>
          </w:rPr>
          <w:t xml:space="preserve">Inference-Stack.com</w:t>
        </w:r>
      </w:hyperlink>
      <w:r w:rsidDel="00000000" w:rsidR="00000000" w:rsidRPr="00000000">
        <w:rPr>
          <w:rtl w:val="0"/>
        </w:rPr>
      </w:r>
    </w:p>
    <w:p w:rsidR="00000000" w:rsidDel="00000000" w:rsidP="00000000" w:rsidRDefault="00000000" w:rsidRPr="00000000" w14:paraId="00000005">
      <w:pPr>
        <w:rPr>
          <w:rFonts w:ascii="Rubik" w:cs="Rubik" w:eastAsia="Rubik" w:hAnsi="Rubik"/>
        </w:rPr>
      </w:pPr>
      <w:r w:rsidDel="00000000" w:rsidR="00000000" w:rsidRPr="00000000">
        <w:rPr>
          <w:rFonts w:ascii="Rubik" w:cs="Rubik" w:eastAsia="Rubik" w:hAnsi="Rubik"/>
          <w:rtl w:val="0"/>
        </w:rPr>
        <w:t xml:space="preserve">Version: v1.2 (Enterprise and Academic Edition)</w:t>
      </w:r>
    </w:p>
    <w:p w:rsidR="00000000" w:rsidDel="00000000" w:rsidP="00000000" w:rsidRDefault="00000000" w:rsidRPr="00000000" w14:paraId="00000006">
      <w:pPr>
        <w:rPr>
          <w:rFonts w:ascii="Rubik" w:cs="Rubik" w:eastAsia="Rubik" w:hAnsi="Rubik"/>
        </w:rPr>
      </w:pPr>
      <w:r w:rsidDel="00000000" w:rsidR="00000000" w:rsidRPr="00000000">
        <w:rPr>
          <w:rFonts w:ascii="Rubik" w:cs="Rubik" w:eastAsia="Rubik" w:hAnsi="Rubik"/>
          <w:rtl w:val="0"/>
        </w:rPr>
        <w:t xml:space="preserve">Date: January 23, 2026</w:t>
      </w:r>
    </w:p>
    <w:p w:rsidR="00000000" w:rsidDel="00000000" w:rsidP="00000000" w:rsidRDefault="00000000" w:rsidRPr="00000000" w14:paraId="00000007">
      <w:pPr>
        <w:rPr>
          <w:rFonts w:ascii="Rubik" w:cs="Rubik" w:eastAsia="Rubik" w:hAnsi="Rubik"/>
        </w:rPr>
      </w:pPr>
      <w:r w:rsidDel="00000000" w:rsidR="00000000" w:rsidRPr="00000000">
        <w:rPr>
          <w:rtl w:val="0"/>
        </w:rPr>
      </w:r>
    </w:p>
    <w:p w:rsidR="00000000" w:rsidDel="00000000" w:rsidP="00000000" w:rsidRDefault="00000000" w:rsidRPr="00000000" w14:paraId="00000008">
      <w:pPr>
        <w:rPr>
          <w:rFonts w:ascii="Rubik" w:cs="Rubik" w:eastAsia="Rubik" w:hAnsi="Rubik"/>
        </w:rPr>
      </w:pPr>
      <w:r w:rsidDel="00000000" w:rsidR="00000000" w:rsidRPr="00000000">
        <w:rPr>
          <w:rtl w:val="0"/>
        </w:rPr>
      </w:r>
    </w:p>
    <w:p w:rsidR="00000000" w:rsidDel="00000000" w:rsidP="00000000" w:rsidRDefault="00000000" w:rsidRPr="00000000" w14:paraId="00000009">
      <w:pPr>
        <w:rPr>
          <w:rFonts w:ascii="Rubik" w:cs="Rubik" w:eastAsia="Rubik" w:hAnsi="Rubik"/>
        </w:rPr>
      </w:pPr>
      <w:r w:rsidDel="00000000" w:rsidR="00000000" w:rsidRPr="00000000">
        <w:rPr>
          <w:rtl w:val="0"/>
        </w:rPr>
      </w:r>
    </w:p>
    <w:p w:rsidR="00000000" w:rsidDel="00000000" w:rsidP="00000000" w:rsidRDefault="00000000" w:rsidRPr="00000000" w14:paraId="0000000A">
      <w:pPr>
        <w:rPr>
          <w:rFonts w:ascii="Rubik" w:cs="Rubik" w:eastAsia="Rubik" w:hAnsi="Rubik"/>
        </w:rPr>
      </w:pPr>
      <w:r w:rsidDel="00000000" w:rsidR="00000000" w:rsidRPr="00000000">
        <w:rPr>
          <w:rtl w:val="0"/>
        </w:rPr>
      </w:r>
    </w:p>
    <w:p w:rsidR="00000000" w:rsidDel="00000000" w:rsidP="00000000" w:rsidRDefault="00000000" w:rsidRPr="00000000" w14:paraId="0000000B">
      <w:pPr>
        <w:rPr>
          <w:rFonts w:ascii="Rubik" w:cs="Rubik" w:eastAsia="Rubik" w:hAnsi="Rubik"/>
        </w:rPr>
      </w:pPr>
      <w:r w:rsidDel="00000000" w:rsidR="00000000" w:rsidRPr="00000000">
        <w:rPr>
          <w:rtl w:val="0"/>
        </w:rPr>
      </w:r>
    </w:p>
    <w:p w:rsidR="00000000" w:rsidDel="00000000" w:rsidP="00000000" w:rsidRDefault="00000000" w:rsidRPr="00000000" w14:paraId="0000000C">
      <w:pPr>
        <w:rPr>
          <w:rFonts w:ascii="Rubik" w:cs="Rubik" w:eastAsia="Rubik" w:hAnsi="Rubik"/>
        </w:rPr>
      </w:pPr>
      <w:r w:rsidDel="00000000" w:rsidR="00000000" w:rsidRPr="00000000">
        <w:rPr>
          <w:rtl w:val="0"/>
        </w:rPr>
      </w:r>
    </w:p>
    <w:p w:rsidR="00000000" w:rsidDel="00000000" w:rsidP="00000000" w:rsidRDefault="00000000" w:rsidRPr="00000000" w14:paraId="0000000D">
      <w:pPr>
        <w:rPr>
          <w:rFonts w:ascii="Rubik" w:cs="Rubik" w:eastAsia="Rubik" w:hAnsi="Rubik"/>
        </w:rPr>
      </w:pPr>
      <w:r w:rsidDel="00000000" w:rsidR="00000000" w:rsidRPr="00000000">
        <w:rPr>
          <w:rtl w:val="0"/>
        </w:rPr>
      </w:r>
    </w:p>
    <w:p w:rsidR="00000000" w:rsidDel="00000000" w:rsidP="00000000" w:rsidRDefault="00000000" w:rsidRPr="00000000" w14:paraId="0000000E">
      <w:pPr>
        <w:rPr>
          <w:rFonts w:ascii="Rubik" w:cs="Rubik" w:eastAsia="Rubik" w:hAnsi="Rubik"/>
          <w:sz w:val="22"/>
          <w:szCs w:val="22"/>
        </w:rPr>
      </w:pPr>
      <w:r w:rsidDel="00000000" w:rsidR="00000000" w:rsidRPr="00000000">
        <w:rPr>
          <w:rFonts w:ascii="Rubik" w:cs="Rubik" w:eastAsia="Rubik" w:hAnsi="Rubik"/>
          <w:sz w:val="22"/>
          <w:szCs w:val="22"/>
          <w:rtl w:val="0"/>
        </w:rPr>
        <w:t xml:space="preserve">Origin note: The term "LSAS" (Layered Safety and Accuracy System) was coined by Matt Vegas during Soluna AI Platform systems design work (April 2025).</w:t>
      </w:r>
    </w:p>
    <w:p w:rsidR="00000000" w:rsidDel="00000000" w:rsidP="00000000" w:rsidRDefault="00000000" w:rsidRPr="00000000" w14:paraId="0000000F">
      <w:pPr>
        <w:rPr>
          <w:rFonts w:ascii="Rubik" w:cs="Rubik" w:eastAsia="Rubik" w:hAnsi="Rubik"/>
          <w:sz w:val="22"/>
          <w:szCs w:val="22"/>
        </w:rPr>
      </w:pPr>
      <w:r w:rsidDel="00000000" w:rsidR="00000000" w:rsidRPr="00000000">
        <w:rPr>
          <w:rtl w:val="0"/>
        </w:rPr>
      </w:r>
    </w:p>
    <w:p w:rsidR="00000000" w:rsidDel="00000000" w:rsidP="00000000" w:rsidRDefault="00000000" w:rsidRPr="00000000" w14:paraId="00000010">
      <w:pPr>
        <w:rPr>
          <w:rFonts w:ascii="Rubik" w:cs="Rubik" w:eastAsia="Rubik" w:hAnsi="Rubik"/>
          <w:sz w:val="22"/>
          <w:szCs w:val="22"/>
        </w:rPr>
      </w:pPr>
      <w:r w:rsidDel="00000000" w:rsidR="00000000" w:rsidRPr="00000000">
        <w:rPr>
          <w:rFonts w:ascii="Rubik" w:cs="Rubik" w:eastAsia="Rubik" w:hAnsi="Rubik"/>
          <w:sz w:val="22"/>
          <w:szCs w:val="22"/>
          <w:rtl w:val="0"/>
        </w:rPr>
        <w:t xml:space="preserve">Disclaimer: This paper is for engineering and research purposes only. It does not constitute legal advice, compliance advice, or clinical advice. Regulated entities should consult qualified counsel, compliance leadership, and clinical safety governance for final determinations.</w:t>
      </w:r>
    </w:p>
    <w:p w:rsidR="00000000" w:rsidDel="00000000" w:rsidP="00000000" w:rsidRDefault="00000000" w:rsidRPr="00000000" w14:paraId="00000011">
      <w:pPr>
        <w:pStyle w:val="Heading1"/>
        <w:rPr>
          <w:rFonts w:ascii="Rubik" w:cs="Rubik" w:eastAsia="Rubik" w:hAnsi="Rubik"/>
        </w:rPr>
      </w:pPr>
      <w:r w:rsidDel="00000000" w:rsidR="00000000" w:rsidRPr="00000000">
        <w:rPr>
          <w:rFonts w:ascii="Rubik" w:cs="Rubik" w:eastAsia="Rubik" w:hAnsi="Rubik"/>
          <w:rtl w:val="0"/>
        </w:rPr>
        <w:t xml:space="preserve">Abstract</w:t>
      </w:r>
    </w:p>
    <w:p w:rsidR="00000000" w:rsidDel="00000000" w:rsidP="00000000" w:rsidRDefault="00000000" w:rsidRPr="00000000" w14:paraId="00000012">
      <w:pPr>
        <w:rPr>
          <w:rFonts w:ascii="Rubik" w:cs="Rubik" w:eastAsia="Rubik" w:hAnsi="Rubik"/>
        </w:rPr>
      </w:pPr>
      <w:r w:rsidDel="00000000" w:rsidR="00000000" w:rsidRPr="00000000">
        <w:rPr>
          <w:rFonts w:ascii="Rubik" w:cs="Rubik" w:eastAsia="Rubik" w:hAnsi="Rubik"/>
          <w:rtl w:val="0"/>
        </w:rPr>
        <w:t xml:space="preserve">Generative AI is increasingly embedded into healthcare and medtech workflows, including requirements discovery, clinical workflow design, documentation, and live code generation inside developer tools. Yet raw model outputs are unsafe by default in regulated environments due to predictable failure modes: unsupported assertions, overconfident compliance language, privacy leakage, insecure code generation, prompt injection, insecure output handling, and drift in standards and regulation.</w:t>
      </w:r>
    </w:p>
    <w:p w:rsidR="00000000" w:rsidDel="00000000" w:rsidP="00000000" w:rsidRDefault="00000000" w:rsidRPr="00000000" w14:paraId="00000013">
      <w:pPr>
        <w:rPr>
          <w:rFonts w:ascii="Rubik" w:cs="Rubik" w:eastAsia="Rubik" w:hAnsi="Rubik"/>
        </w:rPr>
      </w:pPr>
      <w:r w:rsidDel="00000000" w:rsidR="00000000" w:rsidRPr="00000000">
        <w:rPr>
          <w:rtl w:val="0"/>
        </w:rPr>
      </w:r>
    </w:p>
    <w:p w:rsidR="00000000" w:rsidDel="00000000" w:rsidP="00000000" w:rsidRDefault="00000000" w:rsidRPr="00000000" w14:paraId="00000014">
      <w:pPr>
        <w:rPr>
          <w:rFonts w:ascii="Rubik" w:cs="Rubik" w:eastAsia="Rubik" w:hAnsi="Rubik"/>
        </w:rPr>
      </w:pPr>
      <w:r w:rsidDel="00000000" w:rsidR="00000000" w:rsidRPr="00000000">
        <w:rPr>
          <w:rFonts w:ascii="Rubik" w:cs="Rubik" w:eastAsia="Rubik" w:hAnsi="Rubik"/>
          <w:rtl w:val="0"/>
        </w:rPr>
        <w:t xml:space="preserve">This paper introduces LSAS (Layered Safety and Accuracy System): a practical safety-orchestration architecture that treats all AI outputs (text and code) as untrusted intermediate artifacts until they are grounded, validated, and governed through deterministic controls with auditable evidence. LSAS composes five layers: (1) intent and risk classification; (2) authoritative knowledge grounding with optional live retrieval; (3) real-time validation and filtering for accuracy, compliance posture, security, and accessibility; (4) escalation protocols for uncertainty or high-risk domains; and (5) continuous learning through policy versioning, feedback loops, regression harnesses, and a regulatory watcher.</w:t>
      </w:r>
    </w:p>
    <w:p w:rsidR="00000000" w:rsidDel="00000000" w:rsidP="00000000" w:rsidRDefault="00000000" w:rsidRPr="00000000" w14:paraId="00000015">
      <w:pPr>
        <w:rPr>
          <w:rFonts w:ascii="Rubik" w:cs="Rubik" w:eastAsia="Rubik" w:hAnsi="Rubik"/>
        </w:rPr>
      </w:pPr>
      <w:r w:rsidDel="00000000" w:rsidR="00000000" w:rsidRPr="00000000">
        <w:rPr>
          <w:rtl w:val="0"/>
        </w:rPr>
      </w:r>
    </w:p>
    <w:p w:rsidR="00000000" w:rsidDel="00000000" w:rsidP="00000000" w:rsidRDefault="00000000" w:rsidRPr="00000000" w14:paraId="00000016">
      <w:pPr>
        <w:rPr>
          <w:rFonts w:ascii="Rubik" w:cs="Rubik" w:eastAsia="Rubik" w:hAnsi="Rubik"/>
        </w:rPr>
      </w:pPr>
      <w:r w:rsidDel="00000000" w:rsidR="00000000" w:rsidRPr="00000000">
        <w:rPr>
          <w:rFonts w:ascii="Rubik" w:cs="Rubik" w:eastAsia="Rubik" w:hAnsi="Rubik"/>
          <w:rtl w:val="0"/>
        </w:rPr>
        <w:t xml:space="preserve">LSAS is designed to align with HIPAA privacy and security realities, NIST implementation guidance for HIPAA safeguards, and healthcare accessibility requirements, while remaining extensible through policy packs for adjacent regimes such as PCI DSS, SOC 2, HITRUST CSF, and medical device lifecycle governance. This document is written as a build guide: it includes reference architectures, validator catalogs, operational checklists, and concrete implementation instructions intended for enterprise adoption and academic scrutiny.</w:t>
      </w:r>
    </w:p>
    <w:p w:rsidR="00000000" w:rsidDel="00000000" w:rsidP="00000000" w:rsidRDefault="00000000" w:rsidRPr="00000000" w14:paraId="00000017">
      <w:pPr>
        <w:rPr>
          <w:rFonts w:ascii="Rubik" w:cs="Rubik" w:eastAsia="Rubik" w:hAnsi="Rubik"/>
        </w:rPr>
      </w:pPr>
      <w:r w:rsidDel="00000000" w:rsidR="00000000" w:rsidRPr="00000000">
        <w:rPr>
          <w:rtl w:val="0"/>
        </w:rPr>
      </w:r>
    </w:p>
    <w:p w:rsidR="00000000" w:rsidDel="00000000" w:rsidP="00000000" w:rsidRDefault="00000000" w:rsidRPr="00000000" w14:paraId="00000018">
      <w:pPr>
        <w:pStyle w:val="Heading1"/>
        <w:rPr>
          <w:rFonts w:ascii="Rubik" w:cs="Rubik" w:eastAsia="Rubik" w:hAnsi="Rubik"/>
        </w:rPr>
      </w:pPr>
      <w:r w:rsidDel="00000000" w:rsidR="00000000" w:rsidRPr="00000000">
        <w:rPr>
          <w:rFonts w:ascii="Rubik" w:cs="Rubik" w:eastAsia="Rubik" w:hAnsi="Rubik"/>
          <w:rtl w:val="0"/>
        </w:rPr>
        <w:t xml:space="preserve">Keywords</w:t>
      </w:r>
    </w:p>
    <w:p w:rsidR="00000000" w:rsidDel="00000000" w:rsidP="00000000" w:rsidRDefault="00000000" w:rsidRPr="00000000" w14:paraId="00000019">
      <w:pPr>
        <w:rPr>
          <w:rFonts w:ascii="Rubik" w:cs="Rubik" w:eastAsia="Rubik" w:hAnsi="Rubik"/>
        </w:rPr>
      </w:pPr>
      <w:r w:rsidDel="00000000" w:rsidR="00000000" w:rsidRPr="00000000">
        <w:rPr>
          <w:rFonts w:ascii="Rubik" w:cs="Rubik" w:eastAsia="Rubik" w:hAnsi="Rubik"/>
          <w:rtl w:val="0"/>
        </w:rPr>
        <w:t xml:space="preserve">Healthcare AI, MedTech AI, HIPAA, SaMD, CDS, AI governance, validation pipeline, grounded generation, output governance, LLM security, auditability, accessibility</w:t>
      </w:r>
    </w:p>
    <w:p w:rsidR="00000000" w:rsidDel="00000000" w:rsidP="00000000" w:rsidRDefault="00000000" w:rsidRPr="00000000" w14:paraId="0000001A">
      <w:pPr>
        <w:rPr>
          <w:rFonts w:ascii="Rubik" w:cs="Rubik" w:eastAsia="Rubik" w:hAnsi="Rubik"/>
        </w:rPr>
      </w:pPr>
      <w:r w:rsidDel="00000000" w:rsidR="00000000" w:rsidRPr="00000000">
        <w:rPr>
          <w:rtl w:val="0"/>
        </w:rPr>
      </w:r>
    </w:p>
    <w:p w:rsidR="00000000" w:rsidDel="00000000" w:rsidP="00000000" w:rsidRDefault="00000000" w:rsidRPr="00000000" w14:paraId="0000001B">
      <w:pPr>
        <w:rPr>
          <w:rFonts w:ascii="Rubik" w:cs="Rubik" w:eastAsia="Rubik" w:hAnsi="Rubik"/>
        </w:rPr>
      </w:pPr>
      <w:r w:rsidDel="00000000" w:rsidR="00000000" w:rsidRPr="00000000">
        <w:br w:type="page"/>
      </w:r>
      <w:r w:rsidDel="00000000" w:rsidR="00000000" w:rsidRPr="00000000">
        <w:rPr>
          <w:rtl w:val="0"/>
        </w:rPr>
      </w:r>
    </w:p>
    <w:p w:rsidR="00000000" w:rsidDel="00000000" w:rsidP="00000000" w:rsidRDefault="00000000" w:rsidRPr="00000000" w14:paraId="0000001C">
      <w:pPr>
        <w:pStyle w:val="Heading1"/>
        <w:rPr>
          <w:rFonts w:ascii="Rubik" w:cs="Rubik" w:eastAsia="Rubik" w:hAnsi="Rubik"/>
        </w:rPr>
      </w:pPr>
      <w:r w:rsidDel="00000000" w:rsidR="00000000" w:rsidRPr="00000000">
        <w:rPr>
          <w:rFonts w:ascii="Rubik" w:cs="Rubik" w:eastAsia="Rubik" w:hAnsi="Rubik"/>
          <w:rtl w:val="0"/>
        </w:rPr>
        <w:t xml:space="preserve">Executive Summary</w:t>
      </w:r>
    </w:p>
    <w:p w:rsidR="00000000" w:rsidDel="00000000" w:rsidP="00000000" w:rsidRDefault="00000000" w:rsidRPr="00000000" w14:paraId="0000001D">
      <w:pPr>
        <w:rPr>
          <w:rFonts w:ascii="Rubik" w:cs="Rubik" w:eastAsia="Rubik" w:hAnsi="Rubik"/>
        </w:rPr>
      </w:pPr>
      <w:r w:rsidDel="00000000" w:rsidR="00000000" w:rsidRPr="00000000">
        <w:rPr>
          <w:rFonts w:ascii="Rubik" w:cs="Rubik" w:eastAsia="Rubik" w:hAnsi="Rubik"/>
          <w:rtl w:val="0"/>
        </w:rPr>
        <w:t xml:space="preserve">Healthcare and medtech organizations do not fail with AI because models are incapable; they fail because outputs are treated as authoritative without governance. LSAS is an engineering answer: it turns "AI output" into a governed pipeline with evidence, validation, and escalation.</w:t>
      </w:r>
    </w:p>
    <w:p w:rsidR="00000000" w:rsidDel="00000000" w:rsidP="00000000" w:rsidRDefault="00000000" w:rsidRPr="00000000" w14:paraId="0000001E">
      <w:pPr>
        <w:rPr>
          <w:rFonts w:ascii="Rubik" w:cs="Rubik" w:eastAsia="Rubik" w:hAnsi="Rubik"/>
        </w:rPr>
      </w:pPr>
      <w:r w:rsidDel="00000000" w:rsidR="00000000" w:rsidRPr="00000000">
        <w:rPr>
          <w:rtl w:val="0"/>
        </w:rPr>
      </w:r>
    </w:p>
    <w:p w:rsidR="00000000" w:rsidDel="00000000" w:rsidP="00000000" w:rsidRDefault="00000000" w:rsidRPr="00000000" w14:paraId="0000001F">
      <w:pPr>
        <w:rPr>
          <w:rFonts w:ascii="Rubik" w:cs="Rubik" w:eastAsia="Rubik" w:hAnsi="Rubik"/>
        </w:rPr>
      </w:pPr>
      <w:r w:rsidDel="00000000" w:rsidR="00000000" w:rsidRPr="00000000">
        <w:rPr>
          <w:rFonts w:ascii="Rubik" w:cs="Rubik" w:eastAsia="Rubik" w:hAnsi="Rubik"/>
          <w:rtl w:val="0"/>
        </w:rPr>
        <w:t xml:space="preserve">If you are a health system, payer, digital health company, research institution, or medical device manufacturer, LSAS is designed to satisfy expectations already applied to production systems:</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Rubik" w:cs="Rubik" w:eastAsia="Rubik" w:hAnsi="Rubik"/>
        </w:rPr>
      </w:pPr>
      <w:r w:rsidDel="00000000" w:rsidR="00000000" w:rsidRPr="00000000">
        <w:rPr>
          <w:rFonts w:ascii="Rubik" w:cs="Rubik" w:eastAsia="Rubik" w:hAnsi="Rubik"/>
          <w:i w:val="0"/>
          <w:iCs w:val="0"/>
          <w:smallCaps w:val="0"/>
          <w:strike w:val="0"/>
          <w:color w:val="000000"/>
          <w:sz w:val="24"/>
          <w:szCs w:val="24"/>
          <w:u w:val="none"/>
          <w:shd w:fill="auto" w:val="clear"/>
          <w:vertAlign w:val="baseline"/>
          <w:rtl w:val="0"/>
        </w:rPr>
        <w:t xml:space="preserve">Safety is enforced by architecture, not training alone.</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Rubik" w:cs="Rubik" w:eastAsia="Rubik" w:hAnsi="Rubik"/>
        </w:rPr>
      </w:pPr>
      <w:r w:rsidDel="00000000" w:rsidR="00000000" w:rsidRPr="00000000">
        <w:rPr>
          <w:rFonts w:ascii="Rubik" w:cs="Rubik" w:eastAsia="Rubik" w:hAnsi="Rubik"/>
          <w:i w:val="0"/>
          <w:iCs w:val="0"/>
          <w:smallCaps w:val="0"/>
          <w:strike w:val="0"/>
          <w:color w:val="000000"/>
          <w:sz w:val="24"/>
          <w:szCs w:val="24"/>
          <w:u w:val="none"/>
          <w:shd w:fill="auto" w:val="clear"/>
          <w:vertAlign w:val="baseline"/>
          <w:rtl w:val="0"/>
        </w:rPr>
        <w:t xml:space="preserve">High-risk claims are grounded to authoritative sources and are auditable.</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Rubik" w:cs="Rubik" w:eastAsia="Rubik" w:hAnsi="Rubik"/>
        </w:rPr>
      </w:pPr>
      <w:r w:rsidDel="00000000" w:rsidR="00000000" w:rsidRPr="00000000">
        <w:rPr>
          <w:rFonts w:ascii="Rubik" w:cs="Rubik" w:eastAsia="Rubik" w:hAnsi="Rubik"/>
          <w:i w:val="0"/>
          <w:iCs w:val="0"/>
          <w:smallCaps w:val="0"/>
          <w:strike w:val="0"/>
          <w:color w:val="000000"/>
          <w:sz w:val="24"/>
          <w:szCs w:val="24"/>
          <w:u w:val="none"/>
          <w:shd w:fill="auto" w:val="clear"/>
          <w:vertAlign w:val="baseline"/>
          <w:rtl w:val="0"/>
        </w:rPr>
        <w:t xml:space="preserve">Outputs are validated across privacy, security, accessibility, and regulated design patterns.</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Rubik" w:cs="Rubik" w:eastAsia="Rubik" w:hAnsi="Rubik"/>
        </w:rPr>
      </w:pPr>
      <w:r w:rsidDel="00000000" w:rsidR="00000000" w:rsidRPr="00000000">
        <w:rPr>
          <w:rFonts w:ascii="Rubik" w:cs="Rubik" w:eastAsia="Rubik" w:hAnsi="Rubik"/>
          <w:i w:val="0"/>
          <w:iCs w:val="0"/>
          <w:smallCaps w:val="0"/>
          <w:strike w:val="0"/>
          <w:color w:val="000000"/>
          <w:sz w:val="24"/>
          <w:szCs w:val="24"/>
          <w:u w:val="none"/>
          <w:shd w:fill="auto" w:val="clear"/>
          <w:vertAlign w:val="baseline"/>
          <w:rtl w:val="0"/>
        </w:rPr>
        <w:t xml:space="preserve">Controls evolve with standards and threats through versioned policy packs and regression testing.</w:t>
      </w:r>
    </w:p>
    <w:p w:rsidR="00000000" w:rsidDel="00000000" w:rsidP="00000000" w:rsidRDefault="00000000" w:rsidRPr="00000000" w14:paraId="00000024">
      <w:pPr>
        <w:rPr>
          <w:rFonts w:ascii="Rubik" w:cs="Rubik" w:eastAsia="Rubik" w:hAnsi="Rubik"/>
        </w:rPr>
      </w:pPr>
      <w:r w:rsidDel="00000000" w:rsidR="00000000" w:rsidRPr="00000000">
        <w:rPr>
          <w:rtl w:val="0"/>
        </w:rPr>
      </w:r>
    </w:p>
    <w:p w:rsidR="00000000" w:rsidDel="00000000" w:rsidP="00000000" w:rsidRDefault="00000000" w:rsidRPr="00000000" w14:paraId="00000025">
      <w:pPr>
        <w:rPr>
          <w:rFonts w:ascii="Rubik" w:cs="Rubik" w:eastAsia="Rubik" w:hAnsi="Rubik"/>
        </w:rPr>
      </w:pPr>
      <w:r w:rsidDel="00000000" w:rsidR="00000000" w:rsidRPr="00000000">
        <w:rPr>
          <w:rFonts w:ascii="Rubik" w:cs="Rubik" w:eastAsia="Rubik" w:hAnsi="Rubik"/>
          <w:rtl w:val="0"/>
        </w:rPr>
        <w:t xml:space="preserve">This paper provides an implementable blueprint and a common vocabulary. It aims to reduce ambiguity and enable reproducible safety posture across teams, vendors, and institutions.</w:t>
      </w:r>
    </w:p>
    <w:p w:rsidR="00000000" w:rsidDel="00000000" w:rsidP="00000000" w:rsidRDefault="00000000" w:rsidRPr="00000000" w14:paraId="00000026">
      <w:pPr>
        <w:rPr>
          <w:rFonts w:ascii="Rubik" w:cs="Rubik" w:eastAsia="Rubik" w:hAnsi="Rubik"/>
        </w:rPr>
      </w:pPr>
      <w:r w:rsidDel="00000000" w:rsidR="00000000" w:rsidRPr="00000000">
        <w:rPr>
          <w:rtl w:val="0"/>
        </w:rPr>
      </w:r>
    </w:p>
    <w:p w:rsidR="00000000" w:rsidDel="00000000" w:rsidP="00000000" w:rsidRDefault="00000000" w:rsidRPr="00000000" w14:paraId="00000027">
      <w:pPr>
        <w:pStyle w:val="Heading1"/>
        <w:rPr>
          <w:rFonts w:ascii="Rubik" w:cs="Rubik" w:eastAsia="Rubik" w:hAnsi="Rubik"/>
        </w:rPr>
      </w:pPr>
      <w:r w:rsidDel="00000000" w:rsidR="00000000" w:rsidRPr="00000000">
        <w:rPr>
          <w:rFonts w:ascii="Rubik" w:cs="Rubik" w:eastAsia="Rubik" w:hAnsi="Rubik"/>
          <w:rtl w:val="0"/>
        </w:rPr>
        <w:t xml:space="preserve">How to Use This Paper</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Rubik" w:cs="Rubik" w:eastAsia="Rubik" w:hAnsi="Rubik"/>
        </w:rPr>
      </w:pPr>
      <w:r w:rsidDel="00000000" w:rsidR="00000000" w:rsidRPr="00000000">
        <w:rPr>
          <w:rFonts w:ascii="Rubik" w:cs="Rubik" w:eastAsia="Rubik" w:hAnsi="Rubik"/>
          <w:i w:val="0"/>
          <w:iCs w:val="0"/>
          <w:smallCaps w:val="0"/>
          <w:strike w:val="0"/>
          <w:color w:val="000000"/>
          <w:sz w:val="24"/>
          <w:szCs w:val="24"/>
          <w:u w:val="none"/>
          <w:shd w:fill="auto" w:val="clear"/>
          <w:vertAlign w:val="baseline"/>
          <w:rtl w:val="0"/>
        </w:rPr>
        <w:t xml:space="preserve">If you are deciding whether LSAS is relevant: read Sections 1 to 3 and the capability gating table.</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Rubik" w:cs="Rubik" w:eastAsia="Rubik" w:hAnsi="Rubik"/>
        </w:rPr>
      </w:pPr>
      <w:r w:rsidDel="00000000" w:rsidR="00000000" w:rsidRPr="00000000">
        <w:rPr>
          <w:rFonts w:ascii="Rubik" w:cs="Rubik" w:eastAsia="Rubik" w:hAnsi="Rubik"/>
          <w:i w:val="0"/>
          <w:iCs w:val="0"/>
          <w:smallCaps w:val="0"/>
          <w:strike w:val="0"/>
          <w:color w:val="000000"/>
          <w:sz w:val="24"/>
          <w:szCs w:val="24"/>
          <w:u w:val="none"/>
          <w:shd w:fill="auto" w:val="clear"/>
          <w:vertAlign w:val="baseline"/>
          <w:rtl w:val="0"/>
        </w:rPr>
        <w:t xml:space="preserve">If you are implementing LSAS: read Sections 6 to 12 and Appendix B (policy pack example).</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Rubik" w:cs="Rubik" w:eastAsia="Rubik" w:hAnsi="Rubik"/>
        </w:rPr>
      </w:pPr>
      <w:r w:rsidDel="00000000" w:rsidR="00000000" w:rsidRPr="00000000">
        <w:rPr>
          <w:rFonts w:ascii="Rubik" w:cs="Rubik" w:eastAsia="Rubik" w:hAnsi="Rubik"/>
          <w:i w:val="0"/>
          <w:iCs w:val="0"/>
          <w:smallCaps w:val="0"/>
          <w:strike w:val="0"/>
          <w:color w:val="000000"/>
          <w:sz w:val="24"/>
          <w:szCs w:val="24"/>
          <w:u w:val="none"/>
          <w:shd w:fill="auto" w:val="clear"/>
          <w:vertAlign w:val="baseline"/>
          <w:rtl w:val="0"/>
        </w:rPr>
        <w:t xml:space="preserve">If you are evaluating LSAS for enterprise or medtech compliance: read Sections 2, 4, 12, 14, 15, and Appendix D (threat mapping).</w:t>
      </w:r>
    </w:p>
    <w:p w:rsidR="00000000" w:rsidDel="00000000" w:rsidP="00000000" w:rsidRDefault="00000000" w:rsidRPr="00000000" w14:paraId="0000002B">
      <w:pPr>
        <w:rPr>
          <w:rFonts w:ascii="Rubik" w:cs="Rubik" w:eastAsia="Rubik" w:hAnsi="Rubik"/>
        </w:rPr>
      </w:pPr>
      <w:r w:rsidDel="00000000" w:rsidR="00000000" w:rsidRPr="00000000">
        <w:rPr>
          <w:rtl w:val="0"/>
        </w:rPr>
      </w:r>
    </w:p>
    <w:p w:rsidR="00000000" w:rsidDel="00000000" w:rsidP="00000000" w:rsidRDefault="00000000" w:rsidRPr="00000000" w14:paraId="0000002C">
      <w:pPr>
        <w:rPr>
          <w:rFonts w:ascii="Rubik" w:cs="Rubik" w:eastAsia="Rubik" w:hAnsi="Rubik"/>
        </w:rPr>
      </w:pPr>
      <w:r w:rsidDel="00000000" w:rsidR="00000000" w:rsidRPr="00000000">
        <w:br w:type="page"/>
      </w:r>
      <w:r w:rsidDel="00000000" w:rsidR="00000000" w:rsidRPr="00000000">
        <w:rPr>
          <w:rtl w:val="0"/>
        </w:rPr>
      </w:r>
    </w:p>
    <w:p w:rsidR="00000000" w:rsidDel="00000000" w:rsidP="00000000" w:rsidRDefault="00000000" w:rsidRPr="00000000" w14:paraId="0000002D">
      <w:pPr>
        <w:pStyle w:val="Heading1"/>
        <w:rPr>
          <w:rFonts w:ascii="Rubik" w:cs="Rubik" w:eastAsia="Rubik" w:hAnsi="Rubik"/>
        </w:rPr>
      </w:pPr>
      <w:r w:rsidDel="00000000" w:rsidR="00000000" w:rsidRPr="00000000">
        <w:rPr>
          <w:rFonts w:ascii="Rubik" w:cs="Rubik" w:eastAsia="Rubik" w:hAnsi="Rubik"/>
          <w:rtl w:val="0"/>
        </w:rPr>
        <w:t xml:space="preserve">Table of Contents</w:t>
      </w:r>
    </w:p>
    <w:sdt>
      <w:sdtPr>
        <w:id w:val="568446258"/>
        <w:docPartObj>
          <w:docPartGallery w:val="Table of Contents"/>
          <w:docPartUnique w:val="1"/>
        </w:docPartObj>
      </w:sdtPr>
      <w:sdtContent>
        <w:p w:rsidR="00000000" w:rsidDel="00000000" w:rsidP="00000000" w:rsidRDefault="00000000" w:rsidRPr="00000000" w14:paraId="0000002E">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
            <w:r w:rsidDel="00000000" w:rsidR="00000000" w:rsidRPr="00000000">
              <w:rPr>
                <w:rFonts w:ascii="Rubik" w:cs="Rubik" w:eastAsia="Rubik" w:hAnsi="Rubik"/>
                <w:b w:val="1"/>
                <w:bCs w:val="1"/>
                <w:i w:val="0"/>
                <w:iCs w:val="0"/>
                <w:smallCaps w:val="0"/>
                <w:strike w:val="0"/>
                <w:color w:val="000000"/>
                <w:sz w:val="24"/>
                <w:szCs w:val="24"/>
                <w:u w:val="none"/>
                <w:shd w:fill="auto" w:val="clear"/>
                <w:vertAlign w:val="baseline"/>
                <w:rtl w:val="0"/>
              </w:rPr>
              <w:t xml:space="preserve">Abstract</w:t>
              <w:tab/>
              <w:t xml:space="preserve">2</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Rubik" w:cs="Rubik" w:eastAsia="Rubik" w:hAnsi="Rubik"/>
                <w:b w:val="1"/>
                <w:bCs w:val="1"/>
                <w:i w:val="0"/>
                <w:iCs w:val="0"/>
                <w:smallCaps w:val="0"/>
                <w:strike w:val="0"/>
                <w:color w:val="000000"/>
                <w:sz w:val="24"/>
                <w:szCs w:val="24"/>
                <w:u w:val="none"/>
                <w:shd w:fill="auto" w:val="clear"/>
                <w:vertAlign w:val="baseline"/>
                <w:rtl w:val="0"/>
              </w:rPr>
              <w:t xml:space="preserve">Keywords</w:t>
              <w:tab/>
              <w:t xml:space="preserve">2</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Rubik" w:cs="Rubik" w:eastAsia="Rubik" w:hAnsi="Rubik"/>
                <w:b w:val="1"/>
                <w:bCs w:val="1"/>
                <w:i w:val="0"/>
                <w:iCs w:val="0"/>
                <w:smallCaps w:val="0"/>
                <w:strike w:val="0"/>
                <w:color w:val="000000"/>
                <w:sz w:val="24"/>
                <w:szCs w:val="24"/>
                <w:u w:val="none"/>
                <w:shd w:fill="auto" w:val="clear"/>
                <w:vertAlign w:val="baseline"/>
                <w:rtl w:val="0"/>
              </w:rPr>
              <w:t xml:space="preserve">Executive Summary</w:t>
              <w:tab/>
              <w:t xml:space="preserve">3</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Rubik" w:cs="Rubik" w:eastAsia="Rubik" w:hAnsi="Rubik"/>
                <w:b w:val="1"/>
                <w:bCs w:val="1"/>
                <w:i w:val="0"/>
                <w:iCs w:val="0"/>
                <w:smallCaps w:val="0"/>
                <w:strike w:val="0"/>
                <w:color w:val="000000"/>
                <w:sz w:val="24"/>
                <w:szCs w:val="24"/>
                <w:u w:val="none"/>
                <w:shd w:fill="auto" w:val="clear"/>
                <w:vertAlign w:val="baseline"/>
                <w:rtl w:val="0"/>
              </w:rPr>
              <w:t xml:space="preserve">How to Use This Paper</w:t>
              <w:tab/>
              <w:t xml:space="preserve">3</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Rubik" w:cs="Rubik" w:eastAsia="Rubik" w:hAnsi="Rubik"/>
                <w:b w:val="1"/>
                <w:bCs w:val="1"/>
                <w:i w:val="0"/>
                <w:iCs w:val="0"/>
                <w:smallCaps w:val="0"/>
                <w:strike w:val="0"/>
                <w:color w:val="000000"/>
                <w:sz w:val="24"/>
                <w:szCs w:val="24"/>
                <w:u w:val="none"/>
                <w:shd w:fill="auto" w:val="clear"/>
                <w:vertAlign w:val="baseline"/>
                <w:rtl w:val="0"/>
              </w:rPr>
              <w:t xml:space="preserve">Table of Contents</w:t>
              <w:tab/>
              <w:t xml:space="preserve">4</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Rubik" w:cs="Rubik" w:eastAsia="Rubik" w:hAnsi="Rubik"/>
                <w:b w:val="1"/>
                <w:bCs w:val="1"/>
                <w:i w:val="0"/>
                <w:iCs w:val="0"/>
                <w:smallCaps w:val="0"/>
                <w:strike w:val="0"/>
                <w:color w:val="000000"/>
                <w:sz w:val="24"/>
                <w:szCs w:val="24"/>
                <w:u w:val="none"/>
                <w:shd w:fill="auto" w:val="clear"/>
                <w:vertAlign w:val="baseline"/>
                <w:rtl w:val="0"/>
              </w:rPr>
              <w:t xml:space="preserve">1. Introduction</w:t>
              <w:tab/>
              <w:t xml:space="preserve">7</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Rubik" w:cs="Rubik" w:eastAsia="Rubik" w:hAnsi="Rubik"/>
                <w:b w:val="1"/>
                <w:bCs w:val="1"/>
                <w:i w:val="0"/>
                <w:iCs w:val="0"/>
                <w:smallCaps w:val="0"/>
                <w:strike w:val="0"/>
                <w:color w:val="000000"/>
                <w:sz w:val="24"/>
                <w:szCs w:val="24"/>
                <w:u w:val="none"/>
                <w:shd w:fill="auto" w:val="clear"/>
                <w:vertAlign w:val="baseline"/>
                <w:rtl w:val="0"/>
              </w:rPr>
              <w:t xml:space="preserve">2. Enterprise and Academic Review: Likely Objections and Hardening Decisions</w:t>
              <w:tab/>
              <w:t xml:space="preserve">7</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Rubik" w:cs="Rubik" w:eastAsia="Rubik" w:hAnsi="Rubik"/>
                <w:b w:val="1"/>
                <w:bCs w:val="1"/>
                <w:i w:val="0"/>
                <w:iCs w:val="0"/>
                <w:smallCaps w:val="0"/>
                <w:strike w:val="0"/>
                <w:color w:val="000000"/>
                <w:sz w:val="24"/>
                <w:szCs w:val="24"/>
                <w:u w:val="none"/>
                <w:shd w:fill="auto" w:val="clear"/>
                <w:vertAlign w:val="baseline"/>
                <w:rtl w:val="0"/>
              </w:rPr>
              <w:t xml:space="preserve">2.1 "This is just guardrails or a rules engine"</w:t>
              <w:tab/>
              <w:t xml:space="preserve">7</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Rubik" w:cs="Rubik" w:eastAsia="Rubik" w:hAnsi="Rubik"/>
                <w:b w:val="1"/>
                <w:bCs w:val="1"/>
                <w:i w:val="0"/>
                <w:iCs w:val="0"/>
                <w:smallCaps w:val="0"/>
                <w:strike w:val="0"/>
                <w:color w:val="000000"/>
                <w:sz w:val="24"/>
                <w:szCs w:val="24"/>
                <w:u w:val="none"/>
                <w:shd w:fill="auto" w:val="clear"/>
                <w:vertAlign w:val="baseline"/>
                <w:rtl w:val="0"/>
              </w:rPr>
              <w:t xml:space="preserve">2.2 "Where does this live in our HIPAA program, audits, and incident response?"</w:t>
              <w:tab/>
              <w:t xml:space="preserve">8</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Rubik" w:cs="Rubik" w:eastAsia="Rubik" w:hAnsi="Rubik"/>
                <w:b w:val="1"/>
                <w:bCs w:val="1"/>
                <w:i w:val="0"/>
                <w:iCs w:val="0"/>
                <w:smallCaps w:val="0"/>
                <w:strike w:val="0"/>
                <w:color w:val="000000"/>
                <w:sz w:val="24"/>
                <w:szCs w:val="24"/>
                <w:u w:val="none"/>
                <w:shd w:fill="auto" w:val="clear"/>
                <w:vertAlign w:val="baseline"/>
                <w:rtl w:val="0"/>
              </w:rPr>
              <w:t xml:space="preserve">2.3 "What about cloud providers, BAAs, and vendor risk?"</w:t>
              <w:tab/>
              <w:t xml:space="preserve">8</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Rubik" w:cs="Rubik" w:eastAsia="Rubik" w:hAnsi="Rubik"/>
                <w:b w:val="1"/>
                <w:bCs w:val="1"/>
                <w:i w:val="0"/>
                <w:iCs w:val="0"/>
                <w:smallCaps w:val="0"/>
                <w:strike w:val="0"/>
                <w:color w:val="000000"/>
                <w:sz w:val="24"/>
                <w:szCs w:val="24"/>
                <w:u w:val="none"/>
                <w:shd w:fill="auto" w:val="clear"/>
                <w:vertAlign w:val="baseline"/>
                <w:rtl w:val="0"/>
              </w:rPr>
              <w:t xml:space="preserve">2.4 "How do you prevent PHI leakage through prompts, logs, embeddings, and citations?"</w:t>
              <w:tab/>
              <w:t xml:space="preserve">8</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Rubik" w:cs="Rubik" w:eastAsia="Rubik" w:hAnsi="Rubik"/>
                <w:b w:val="1"/>
                <w:bCs w:val="1"/>
                <w:i w:val="0"/>
                <w:iCs w:val="0"/>
                <w:smallCaps w:val="0"/>
                <w:strike w:val="0"/>
                <w:color w:val="000000"/>
                <w:sz w:val="24"/>
                <w:szCs w:val="24"/>
                <w:u w:val="none"/>
                <w:shd w:fill="auto" w:val="clear"/>
                <w:vertAlign w:val="baseline"/>
                <w:rtl w:val="0"/>
              </w:rPr>
              <w:t xml:space="preserve">2.5 "How do we prove this works, and how do we keep it working after changes?"</w:t>
              <w:tab/>
              <w:t xml:space="preserve">9</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Rubik" w:cs="Rubik" w:eastAsia="Rubik" w:hAnsi="Rubik"/>
                <w:b w:val="1"/>
                <w:bCs w:val="1"/>
                <w:i w:val="0"/>
                <w:iCs w:val="0"/>
                <w:smallCaps w:val="0"/>
                <w:strike w:val="0"/>
                <w:color w:val="000000"/>
                <w:sz w:val="24"/>
                <w:szCs w:val="24"/>
                <w:u w:val="none"/>
                <w:shd w:fill="auto" w:val="clear"/>
                <w:vertAlign w:val="baseline"/>
                <w:rtl w:val="0"/>
              </w:rPr>
              <w:t xml:space="preserve">2.6 "How does this integrate with medtech quality systems and device lifecycle expectations?"</w:t>
              <w:tab/>
              <w:t xml:space="preserve">9</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Rubik" w:cs="Rubik" w:eastAsia="Rubik" w:hAnsi="Rubik"/>
                <w:b w:val="1"/>
                <w:bCs w:val="1"/>
                <w:i w:val="0"/>
                <w:iCs w:val="0"/>
                <w:smallCaps w:val="0"/>
                <w:strike w:val="0"/>
                <w:color w:val="000000"/>
                <w:sz w:val="24"/>
                <w:szCs w:val="24"/>
                <w:u w:val="none"/>
                <w:shd w:fill="auto" w:val="clear"/>
                <w:vertAlign w:val="baseline"/>
                <w:rtl w:val="0"/>
              </w:rPr>
              <w:t xml:space="preserve">2.7 "Transparency expectations: how will we explain what the system did?"</w:t>
              <w:tab/>
              <w:t xml:space="preserve">10</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Rubik" w:cs="Rubik" w:eastAsia="Rubik" w:hAnsi="Rubik"/>
                <w:b w:val="1"/>
                <w:bCs w:val="1"/>
                <w:i w:val="0"/>
                <w:iCs w:val="0"/>
                <w:smallCaps w:val="0"/>
                <w:strike w:val="0"/>
                <w:color w:val="000000"/>
                <w:sz w:val="24"/>
                <w:szCs w:val="24"/>
                <w:u w:val="none"/>
                <w:shd w:fill="auto" w:val="clear"/>
                <w:vertAlign w:val="baseline"/>
                <w:rtl w:val="0"/>
              </w:rPr>
              <w:t xml:space="preserve">2.8 "Where is the governance model and accountability boundary?"</w:t>
              <w:tab/>
              <w:t xml:space="preserve">10</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Rubik" w:cs="Rubik" w:eastAsia="Rubik" w:hAnsi="Rubik"/>
                <w:b w:val="1"/>
                <w:bCs w:val="1"/>
                <w:i w:val="0"/>
                <w:iCs w:val="0"/>
                <w:smallCaps w:val="0"/>
                <w:strike w:val="0"/>
                <w:color w:val="000000"/>
                <w:sz w:val="24"/>
                <w:szCs w:val="24"/>
                <w:u w:val="none"/>
                <w:shd w:fill="auto" w:val="clear"/>
                <w:vertAlign w:val="baseline"/>
                <w:rtl w:val="0"/>
              </w:rPr>
              <w:t xml:space="preserve">3. Regulatory and Assurance Baseline (Healthcare-First, MedTech-Ready)</w:t>
              <w:tab/>
              <w:t xml:space="preserve">11</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Rubik" w:cs="Rubik" w:eastAsia="Rubik" w:hAnsi="Rubik"/>
                <w:b w:val="1"/>
                <w:bCs w:val="1"/>
                <w:i w:val="0"/>
                <w:iCs w:val="0"/>
                <w:smallCaps w:val="0"/>
                <w:strike w:val="0"/>
                <w:color w:val="000000"/>
                <w:sz w:val="24"/>
                <w:szCs w:val="24"/>
                <w:u w:val="none"/>
                <w:shd w:fill="auto" w:val="clear"/>
                <w:vertAlign w:val="baseline"/>
                <w:rtl w:val="0"/>
              </w:rPr>
              <w:t xml:space="preserve">3.1 HIPAA privacy, minimum necessary, and data handling</w:t>
              <w:tab/>
              <w:t xml:space="preserve">11</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Rubik" w:cs="Rubik" w:eastAsia="Rubik" w:hAnsi="Rubik"/>
                <w:b w:val="1"/>
                <w:bCs w:val="1"/>
                <w:i w:val="0"/>
                <w:iCs w:val="0"/>
                <w:smallCaps w:val="0"/>
                <w:strike w:val="0"/>
                <w:color w:val="000000"/>
                <w:sz w:val="24"/>
                <w:szCs w:val="24"/>
                <w:u w:val="none"/>
                <w:shd w:fill="auto" w:val="clear"/>
                <w:vertAlign w:val="baseline"/>
                <w:rtl w:val="0"/>
              </w:rPr>
              <w:t xml:space="preserve">3.2 HIPAA security, safeguards, and implementation guidance</w:t>
              <w:tab/>
              <w:t xml:space="preserve">11</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Rubik" w:cs="Rubik" w:eastAsia="Rubik" w:hAnsi="Rubik"/>
                <w:b w:val="1"/>
                <w:bCs w:val="1"/>
                <w:i w:val="0"/>
                <w:iCs w:val="0"/>
                <w:smallCaps w:val="0"/>
                <w:strike w:val="0"/>
                <w:color w:val="000000"/>
                <w:sz w:val="24"/>
                <w:szCs w:val="24"/>
                <w:u w:val="none"/>
                <w:shd w:fill="auto" w:val="clear"/>
                <w:vertAlign w:val="baseline"/>
                <w:rtl w:val="0"/>
              </w:rPr>
              <w:t xml:space="preserve">3.3 HIPAA cloud computing guidance and business associate status</w:t>
              <w:tab/>
              <w:t xml:space="preserve">11</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Rubik" w:cs="Rubik" w:eastAsia="Rubik" w:hAnsi="Rubik"/>
                <w:b w:val="1"/>
                <w:bCs w:val="1"/>
                <w:i w:val="0"/>
                <w:iCs w:val="0"/>
                <w:smallCaps w:val="0"/>
                <w:strike w:val="0"/>
                <w:color w:val="000000"/>
                <w:sz w:val="24"/>
                <w:szCs w:val="24"/>
                <w:u w:val="none"/>
                <w:shd w:fill="auto" w:val="clear"/>
                <w:vertAlign w:val="baseline"/>
                <w:rtl w:val="0"/>
              </w:rPr>
              <w:t xml:space="preserve">3.4 De-identification and synthetic data posture</w:t>
              <w:tab/>
              <w:t xml:space="preserve">12</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Rubik" w:cs="Rubik" w:eastAsia="Rubik" w:hAnsi="Rubik"/>
                <w:b w:val="1"/>
                <w:bCs w:val="1"/>
                <w:i w:val="0"/>
                <w:iCs w:val="0"/>
                <w:smallCaps w:val="0"/>
                <w:strike w:val="0"/>
                <w:color w:val="000000"/>
                <w:sz w:val="24"/>
                <w:szCs w:val="24"/>
                <w:u w:val="none"/>
                <w:shd w:fill="auto" w:val="clear"/>
                <w:vertAlign w:val="baseline"/>
                <w:rtl w:val="0"/>
              </w:rPr>
              <w:t xml:space="preserve">3.5 NIST CSF, AI RMF, and the Generative AI Profile</w:t>
              <w:tab/>
              <w:t xml:space="preserve">12</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Rubik" w:cs="Rubik" w:eastAsia="Rubik" w:hAnsi="Rubik"/>
                <w:b w:val="1"/>
                <w:bCs w:val="1"/>
                <w:i w:val="0"/>
                <w:iCs w:val="0"/>
                <w:smallCaps w:val="0"/>
                <w:strike w:val="0"/>
                <w:color w:val="000000"/>
                <w:sz w:val="24"/>
                <w:szCs w:val="24"/>
                <w:u w:val="none"/>
                <w:shd w:fill="auto" w:val="clear"/>
                <w:vertAlign w:val="baseline"/>
                <w:rtl w:val="0"/>
              </w:rPr>
              <w:t xml:space="preserve">3.6 FDA digital health and medtech expectations</w:t>
              <w:tab/>
              <w:t xml:space="preserve">12</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Rubik" w:cs="Rubik" w:eastAsia="Rubik" w:hAnsi="Rubik"/>
                <w:b w:val="1"/>
                <w:bCs w:val="1"/>
                <w:i w:val="0"/>
                <w:iCs w:val="0"/>
                <w:smallCaps w:val="0"/>
                <w:strike w:val="0"/>
                <w:color w:val="000000"/>
                <w:sz w:val="24"/>
                <w:szCs w:val="24"/>
                <w:u w:val="none"/>
                <w:shd w:fill="auto" w:val="clear"/>
                <w:vertAlign w:val="baseline"/>
                <w:rtl w:val="0"/>
              </w:rPr>
              <w:t xml:space="preserve">3.7 ONC HTI-1 transparency for decision support interventions</w:t>
              <w:tab/>
              <w:t xml:space="preserve">13</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Rubik" w:cs="Rubik" w:eastAsia="Rubik" w:hAnsi="Rubik"/>
                <w:b w:val="1"/>
                <w:bCs w:val="1"/>
                <w:i w:val="0"/>
                <w:iCs w:val="0"/>
                <w:smallCaps w:val="0"/>
                <w:strike w:val="0"/>
                <w:color w:val="000000"/>
                <w:sz w:val="24"/>
                <w:szCs w:val="24"/>
                <w:u w:val="none"/>
                <w:shd w:fill="auto" w:val="clear"/>
                <w:vertAlign w:val="baseline"/>
                <w:rtl w:val="0"/>
              </w:rPr>
              <w:t xml:space="preserve">4. System Boundary and Data Lifecycle: Preventing "PHI by Accident"</w:t>
              <w:tab/>
              <w:t xml:space="preserve">13</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Rubik" w:cs="Rubik" w:eastAsia="Rubik" w:hAnsi="Rubik"/>
                <w:b w:val="1"/>
                <w:bCs w:val="1"/>
                <w:i w:val="0"/>
                <w:iCs w:val="0"/>
                <w:smallCaps w:val="0"/>
                <w:strike w:val="0"/>
                <w:color w:val="000000"/>
                <w:sz w:val="24"/>
                <w:szCs w:val="24"/>
                <w:u w:val="none"/>
                <w:shd w:fill="auto" w:val="clear"/>
                <w:vertAlign w:val="baseline"/>
                <w:rtl w:val="0"/>
              </w:rPr>
              <w:t xml:space="preserve">4.1 Data artifacts governed by LSAS</w:t>
              <w:tab/>
              <w:t xml:space="preserve">13</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Rubik" w:cs="Rubik" w:eastAsia="Rubik" w:hAnsi="Rubik"/>
                <w:b w:val="1"/>
                <w:bCs w:val="1"/>
                <w:i w:val="0"/>
                <w:iCs w:val="0"/>
                <w:smallCaps w:val="0"/>
                <w:strike w:val="0"/>
                <w:color w:val="000000"/>
                <w:sz w:val="24"/>
                <w:szCs w:val="24"/>
                <w:u w:val="none"/>
                <w:shd w:fill="auto" w:val="clear"/>
                <w:vertAlign w:val="baseline"/>
                <w:rtl w:val="0"/>
              </w:rPr>
              <w:t xml:space="preserve">4.2 Data retention philosophy (default posture)</w:t>
              <w:tab/>
              <w:t xml:space="preserve">13</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Rubik" w:cs="Rubik" w:eastAsia="Rubik" w:hAnsi="Rubik"/>
                <w:b w:val="1"/>
                <w:bCs w:val="1"/>
                <w:i w:val="0"/>
                <w:iCs w:val="0"/>
                <w:smallCaps w:val="0"/>
                <w:strike w:val="0"/>
                <w:color w:val="000000"/>
                <w:sz w:val="24"/>
                <w:szCs w:val="24"/>
                <w:u w:val="none"/>
                <w:shd w:fill="auto" w:val="clear"/>
                <w:vertAlign w:val="baseline"/>
                <w:rtl w:val="0"/>
              </w:rPr>
              <w:t xml:space="preserve">4.3 Data boundary reference diagram (conceptual)</w:t>
              <w:tab/>
              <w:t xml:space="preserve">14</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Rubik" w:cs="Rubik" w:eastAsia="Rubik" w:hAnsi="Rubik"/>
                <w:b w:val="1"/>
                <w:bCs w:val="1"/>
                <w:i w:val="0"/>
                <w:iCs w:val="0"/>
                <w:smallCaps w:val="0"/>
                <w:strike w:val="0"/>
                <w:color w:val="000000"/>
                <w:sz w:val="24"/>
                <w:szCs w:val="24"/>
                <w:u w:val="none"/>
                <w:shd w:fill="auto" w:val="clear"/>
                <w:vertAlign w:val="baseline"/>
                <w:rtl w:val="0"/>
              </w:rPr>
              <w:t xml:space="preserve">4.4 Observability and analytics guardrails</w:t>
              <w:tab/>
              <w:t xml:space="preserve">14</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Rubik" w:cs="Rubik" w:eastAsia="Rubik" w:hAnsi="Rubik"/>
                <w:b w:val="1"/>
                <w:bCs w:val="1"/>
                <w:i w:val="0"/>
                <w:iCs w:val="0"/>
                <w:smallCaps w:val="0"/>
                <w:strike w:val="0"/>
                <w:color w:val="000000"/>
                <w:sz w:val="24"/>
                <w:szCs w:val="24"/>
                <w:u w:val="none"/>
                <w:shd w:fill="auto" w:val="clear"/>
                <w:vertAlign w:val="baseline"/>
                <w:rtl w:val="0"/>
              </w:rPr>
              <w:t xml:space="preserve">5. LSAS Definition and Design Goals</w:t>
              <w:tab/>
              <w:t xml:space="preserve">15</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Rubik" w:cs="Rubik" w:eastAsia="Rubik" w:hAnsi="Rubik"/>
                <w:b w:val="1"/>
                <w:bCs w:val="1"/>
                <w:i w:val="0"/>
                <w:iCs w:val="0"/>
                <w:smallCaps w:val="0"/>
                <w:strike w:val="0"/>
                <w:color w:val="000000"/>
                <w:sz w:val="24"/>
                <w:szCs w:val="24"/>
                <w:u w:val="none"/>
                <w:shd w:fill="auto" w:val="clear"/>
                <w:vertAlign w:val="baseline"/>
                <w:rtl w:val="0"/>
              </w:rPr>
              <w:t xml:space="preserve">5.1 Core design goals</w:t>
              <w:tab/>
              <w:t xml:space="preserve">15</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Rubik" w:cs="Rubik" w:eastAsia="Rubik" w:hAnsi="Rubik"/>
                <w:b w:val="1"/>
                <w:bCs w:val="1"/>
                <w:i w:val="0"/>
                <w:iCs w:val="0"/>
                <w:smallCaps w:val="0"/>
                <w:strike w:val="0"/>
                <w:color w:val="000000"/>
                <w:sz w:val="24"/>
                <w:szCs w:val="24"/>
                <w:u w:val="none"/>
                <w:shd w:fill="auto" w:val="clear"/>
                <w:vertAlign w:val="baseline"/>
                <w:rtl w:val="0"/>
              </w:rPr>
              <w:t xml:space="preserve">6. LSAS Reference Architectures</w:t>
              <w:tab/>
              <w:t xml:space="preserve">16</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Rubik" w:cs="Rubik" w:eastAsia="Rubik" w:hAnsi="Rubik"/>
                <w:b w:val="1"/>
                <w:bCs w:val="1"/>
                <w:i w:val="0"/>
                <w:iCs w:val="0"/>
                <w:smallCaps w:val="0"/>
                <w:strike w:val="0"/>
                <w:color w:val="000000"/>
                <w:sz w:val="24"/>
                <w:szCs w:val="24"/>
                <w:u w:val="none"/>
                <w:shd w:fill="auto" w:val="clear"/>
                <w:vertAlign w:val="baseline"/>
                <w:rtl w:val="0"/>
              </w:rPr>
              <w:t xml:space="preserve">6.1 End-to-end pipeline</w:t>
              <w:tab/>
              <w:t xml:space="preserve">16</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Rubik" w:cs="Rubik" w:eastAsia="Rubik" w:hAnsi="Rubik"/>
                <w:b w:val="1"/>
                <w:bCs w:val="1"/>
                <w:i w:val="0"/>
                <w:iCs w:val="0"/>
                <w:smallCaps w:val="0"/>
                <w:strike w:val="0"/>
                <w:color w:val="000000"/>
                <w:sz w:val="24"/>
                <w:szCs w:val="24"/>
                <w:u w:val="none"/>
                <w:shd w:fill="auto" w:val="clear"/>
                <w:vertAlign w:val="baseline"/>
                <w:rtl w:val="0"/>
              </w:rPr>
              <w:t xml:space="preserve">6.2 Control plane vs data plane (enterprise requirement)</w:t>
              <w:tab/>
              <w:t xml:space="preserve">17</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Rubik" w:cs="Rubik" w:eastAsia="Rubik" w:hAnsi="Rubik"/>
                <w:b w:val="1"/>
                <w:bCs w:val="1"/>
                <w:i w:val="0"/>
                <w:iCs w:val="0"/>
                <w:smallCaps w:val="0"/>
                <w:strike w:val="0"/>
                <w:color w:val="000000"/>
                <w:sz w:val="24"/>
                <w:szCs w:val="24"/>
                <w:u w:val="none"/>
                <w:shd w:fill="auto" w:val="clear"/>
                <w:vertAlign w:val="baseline"/>
                <w:rtl w:val="0"/>
              </w:rPr>
              <w:t xml:space="preserve">6.3 IDE code generation integration pattern</w:t>
              <w:tab/>
              <w:t xml:space="preserve">18</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Rubik" w:cs="Rubik" w:eastAsia="Rubik" w:hAnsi="Rubik"/>
                <w:b w:val="1"/>
                <w:bCs w:val="1"/>
                <w:i w:val="0"/>
                <w:iCs w:val="0"/>
                <w:smallCaps w:val="0"/>
                <w:strike w:val="0"/>
                <w:color w:val="000000"/>
                <w:sz w:val="24"/>
                <w:szCs w:val="24"/>
                <w:u w:val="none"/>
                <w:shd w:fill="auto" w:val="clear"/>
                <w:vertAlign w:val="baseline"/>
                <w:rtl w:val="0"/>
              </w:rPr>
              <w:t xml:space="preserve">7. Layer 1: Risk Classification and Capability Gating</w:t>
              <w:tab/>
              <w:t xml:space="preserve">18</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Rubik" w:cs="Rubik" w:eastAsia="Rubik" w:hAnsi="Rubik"/>
                <w:b w:val="1"/>
                <w:bCs w:val="1"/>
                <w:i w:val="0"/>
                <w:iCs w:val="0"/>
                <w:smallCaps w:val="0"/>
                <w:strike w:val="0"/>
                <w:color w:val="000000"/>
                <w:sz w:val="24"/>
                <w:szCs w:val="24"/>
                <w:u w:val="none"/>
                <w:shd w:fill="auto" w:val="clear"/>
                <w:vertAlign w:val="baseline"/>
                <w:rtl w:val="0"/>
              </w:rPr>
              <w:t xml:space="preserve">7.1 Practical risk taxonomy (baseline)</w:t>
              <w:tab/>
              <w:t xml:space="preserve">18</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Rubik" w:cs="Rubik" w:eastAsia="Rubik" w:hAnsi="Rubik"/>
                <w:b w:val="1"/>
                <w:bCs w:val="1"/>
                <w:i w:val="0"/>
                <w:iCs w:val="0"/>
                <w:smallCaps w:val="0"/>
                <w:strike w:val="0"/>
                <w:color w:val="000000"/>
                <w:sz w:val="24"/>
                <w:szCs w:val="24"/>
                <w:u w:val="none"/>
                <w:shd w:fill="auto" w:val="clear"/>
                <w:vertAlign w:val="baseline"/>
                <w:rtl w:val="0"/>
              </w:rPr>
              <w:t xml:space="preserve">7.2 Capability gating matrix (baseline)</w:t>
              <w:tab/>
              <w:t xml:space="preserve">18</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Rubik" w:cs="Rubik" w:eastAsia="Rubik" w:hAnsi="Rubik"/>
                <w:b w:val="1"/>
                <w:bCs w:val="1"/>
                <w:i w:val="0"/>
                <w:iCs w:val="0"/>
                <w:smallCaps w:val="0"/>
                <w:strike w:val="0"/>
                <w:color w:val="000000"/>
                <w:sz w:val="24"/>
                <w:szCs w:val="24"/>
                <w:u w:val="none"/>
                <w:shd w:fill="auto" w:val="clear"/>
                <w:vertAlign w:val="baseline"/>
                <w:rtl w:val="0"/>
              </w:rPr>
              <w:t xml:space="preserve">7.3 Reference classification object</w:t>
              <w:tab/>
              <w:t xml:space="preserve">19</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Rubik" w:cs="Rubik" w:eastAsia="Rubik" w:hAnsi="Rubik"/>
                <w:b w:val="1"/>
                <w:bCs w:val="1"/>
                <w:i w:val="0"/>
                <w:iCs w:val="0"/>
                <w:smallCaps w:val="0"/>
                <w:strike w:val="0"/>
                <w:color w:val="000000"/>
                <w:sz w:val="24"/>
                <w:szCs w:val="24"/>
                <w:u w:val="none"/>
                <w:shd w:fill="auto" w:val="clear"/>
                <w:vertAlign w:val="baseline"/>
                <w:rtl w:val="0"/>
              </w:rPr>
              <w:t xml:space="preserve">7.4 Conservative tie-breaking and failure philosophy</w:t>
              <w:tab/>
              <w:t xml:space="preserve">20</w:t>
            </w:r>
          </w:hyperlink>
          <w:r w:rsidDel="00000000" w:rsidR="00000000" w:rsidRPr="00000000">
            <w:rPr>
              <w:rtl w:val="0"/>
            </w:rPr>
          </w:r>
        </w:p>
        <w:p w:rsidR="00000000" w:rsidDel="00000000" w:rsidP="00000000" w:rsidRDefault="00000000" w:rsidRPr="00000000" w14:paraId="00000055">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Rubik" w:cs="Rubik" w:eastAsia="Rubik" w:hAnsi="Rubik"/>
                <w:b w:val="1"/>
                <w:bCs w:val="1"/>
                <w:i w:val="0"/>
                <w:iCs w:val="0"/>
                <w:smallCaps w:val="0"/>
                <w:strike w:val="0"/>
                <w:color w:val="000000"/>
                <w:sz w:val="24"/>
                <w:szCs w:val="24"/>
                <w:u w:val="none"/>
                <w:shd w:fill="auto" w:val="clear"/>
                <w:vertAlign w:val="baseline"/>
                <w:rtl w:val="0"/>
              </w:rPr>
              <w:t xml:space="preserve">8. Layer 2: Knowledge Grounding and Evidence Contracts</w:t>
              <w:tab/>
              <w:t xml:space="preserve">20</w:t>
            </w:r>
          </w:hyperlink>
          <w:r w:rsidDel="00000000" w:rsidR="00000000" w:rsidRPr="00000000">
            <w:rPr>
              <w:rtl w:val="0"/>
            </w:rPr>
          </w:r>
        </w:p>
        <w:p w:rsidR="00000000" w:rsidDel="00000000" w:rsidP="00000000" w:rsidRDefault="00000000" w:rsidRPr="00000000" w14:paraId="00000056">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Rubik" w:cs="Rubik" w:eastAsia="Rubik" w:hAnsi="Rubik"/>
                <w:b w:val="1"/>
                <w:bCs w:val="1"/>
                <w:i w:val="0"/>
                <w:iCs w:val="0"/>
                <w:smallCaps w:val="0"/>
                <w:strike w:val="0"/>
                <w:color w:val="000000"/>
                <w:sz w:val="24"/>
                <w:szCs w:val="24"/>
                <w:u w:val="none"/>
                <w:shd w:fill="auto" w:val="clear"/>
                <w:vertAlign w:val="baseline"/>
                <w:rtl w:val="0"/>
              </w:rPr>
              <w:t xml:space="preserve">8.1 Trusted-source allowlist (control plane)</w:t>
              <w:tab/>
              <w:t xml:space="preserve">20</w:t>
            </w:r>
          </w:hyperlink>
          <w:r w:rsidDel="00000000" w:rsidR="00000000" w:rsidRPr="00000000">
            <w:rPr>
              <w:rtl w:val="0"/>
            </w:rPr>
          </w:r>
        </w:p>
        <w:p w:rsidR="00000000" w:rsidDel="00000000" w:rsidP="00000000" w:rsidRDefault="00000000" w:rsidRPr="00000000" w14:paraId="00000057">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Rubik" w:cs="Rubik" w:eastAsia="Rubik" w:hAnsi="Rubik"/>
                <w:b w:val="1"/>
                <w:bCs w:val="1"/>
                <w:i w:val="0"/>
                <w:iCs w:val="0"/>
                <w:smallCaps w:val="0"/>
                <w:strike w:val="0"/>
                <w:color w:val="000000"/>
                <w:sz w:val="24"/>
                <w:szCs w:val="24"/>
                <w:u w:val="none"/>
                <w:shd w:fill="auto" w:val="clear"/>
                <w:vertAlign w:val="baseline"/>
                <w:rtl w:val="0"/>
              </w:rPr>
              <w:t xml:space="preserve">8.2 Live retrieval option (staleness mitigation)</w:t>
              <w:tab/>
              <w:t xml:space="preserve">20</w:t>
            </w:r>
          </w:hyperlink>
          <w:r w:rsidDel="00000000" w:rsidR="00000000" w:rsidRPr="00000000">
            <w:rPr>
              <w:rtl w:val="0"/>
            </w:rPr>
          </w:r>
        </w:p>
        <w:p w:rsidR="00000000" w:rsidDel="00000000" w:rsidP="00000000" w:rsidRDefault="00000000" w:rsidRPr="00000000" w14:paraId="00000058">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Rubik" w:cs="Rubik" w:eastAsia="Rubik" w:hAnsi="Rubik"/>
                <w:b w:val="1"/>
                <w:bCs w:val="1"/>
                <w:i w:val="0"/>
                <w:iCs w:val="0"/>
                <w:smallCaps w:val="0"/>
                <w:strike w:val="0"/>
                <w:color w:val="000000"/>
                <w:sz w:val="24"/>
                <w:szCs w:val="24"/>
                <w:u w:val="none"/>
                <w:shd w:fill="auto" w:val="clear"/>
                <w:vertAlign w:val="baseline"/>
                <w:rtl w:val="0"/>
              </w:rPr>
              <w:t xml:space="preserve">8.3 Evidence contract (citation gating)</w:t>
              <w:tab/>
              <w:t xml:space="preserve">21</w:t>
            </w:r>
          </w:hyperlink>
          <w:r w:rsidDel="00000000" w:rsidR="00000000" w:rsidRPr="00000000">
            <w:rPr>
              <w:rtl w:val="0"/>
            </w:rPr>
          </w:r>
        </w:p>
        <w:p w:rsidR="00000000" w:rsidDel="00000000" w:rsidP="00000000" w:rsidRDefault="00000000" w:rsidRPr="00000000" w14:paraId="00000059">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Rubik" w:cs="Rubik" w:eastAsia="Rubik" w:hAnsi="Rubik"/>
                <w:b w:val="1"/>
                <w:bCs w:val="1"/>
                <w:i w:val="0"/>
                <w:iCs w:val="0"/>
                <w:smallCaps w:val="0"/>
                <w:strike w:val="0"/>
                <w:color w:val="000000"/>
                <w:sz w:val="24"/>
                <w:szCs w:val="24"/>
                <w:u w:val="none"/>
                <w:shd w:fill="auto" w:val="clear"/>
                <w:vertAlign w:val="baseline"/>
                <w:rtl w:val="0"/>
              </w:rPr>
              <w:t xml:space="preserve">8.4 Retrieval poisoning and corpus governance</w:t>
              <w:tab/>
              <w:t xml:space="preserve">21</w:t>
            </w:r>
          </w:hyperlink>
          <w:r w:rsidDel="00000000" w:rsidR="00000000" w:rsidRPr="00000000">
            <w:rPr>
              <w:rtl w:val="0"/>
            </w:rPr>
          </w:r>
        </w:p>
        <w:p w:rsidR="00000000" w:rsidDel="00000000" w:rsidP="00000000" w:rsidRDefault="00000000" w:rsidRPr="00000000" w14:paraId="0000005A">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Rubik" w:cs="Rubik" w:eastAsia="Rubik" w:hAnsi="Rubik"/>
                <w:b w:val="1"/>
                <w:bCs w:val="1"/>
                <w:i w:val="0"/>
                <w:iCs w:val="0"/>
                <w:smallCaps w:val="0"/>
                <w:strike w:val="0"/>
                <w:color w:val="000000"/>
                <w:sz w:val="24"/>
                <w:szCs w:val="24"/>
                <w:u w:val="none"/>
                <w:shd w:fill="auto" w:val="clear"/>
                <w:vertAlign w:val="baseline"/>
                <w:rtl w:val="0"/>
              </w:rPr>
              <w:t xml:space="preserve">9. Layer 3: Validator Architecture (Practical Engineering)</w:t>
              <w:tab/>
              <w:t xml:space="preserve">21</w:t>
            </w:r>
          </w:hyperlink>
          <w:r w:rsidDel="00000000" w:rsidR="00000000" w:rsidRPr="00000000">
            <w:rPr>
              <w:rtl w:val="0"/>
            </w:rPr>
          </w:r>
        </w:p>
        <w:p w:rsidR="00000000" w:rsidDel="00000000" w:rsidP="00000000" w:rsidRDefault="00000000" w:rsidRPr="00000000" w14:paraId="0000005B">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Rubik" w:cs="Rubik" w:eastAsia="Rubik" w:hAnsi="Rubik"/>
                <w:b w:val="1"/>
                <w:bCs w:val="1"/>
                <w:i w:val="0"/>
                <w:iCs w:val="0"/>
                <w:smallCaps w:val="0"/>
                <w:strike w:val="0"/>
                <w:color w:val="000000"/>
                <w:sz w:val="24"/>
                <w:szCs w:val="24"/>
                <w:u w:val="none"/>
                <w:shd w:fill="auto" w:val="clear"/>
                <w:vertAlign w:val="baseline"/>
                <w:rtl w:val="0"/>
              </w:rPr>
              <w:t xml:space="preserve">9.1 Validator design principles</w:t>
              <w:tab/>
              <w:t xml:space="preserve">21</w:t>
            </w:r>
          </w:hyperlink>
          <w:r w:rsidDel="00000000" w:rsidR="00000000" w:rsidRPr="00000000">
            <w:rPr>
              <w:rtl w:val="0"/>
            </w:rPr>
          </w:r>
        </w:p>
        <w:p w:rsidR="00000000" w:rsidDel="00000000" w:rsidP="00000000" w:rsidRDefault="00000000" w:rsidRPr="00000000" w14:paraId="0000005C">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Rubik" w:cs="Rubik" w:eastAsia="Rubik" w:hAnsi="Rubik"/>
                <w:b w:val="1"/>
                <w:bCs w:val="1"/>
                <w:i w:val="0"/>
                <w:iCs w:val="0"/>
                <w:smallCaps w:val="0"/>
                <w:strike w:val="0"/>
                <w:color w:val="000000"/>
                <w:sz w:val="24"/>
                <w:szCs w:val="24"/>
                <w:u w:val="none"/>
                <w:shd w:fill="auto" w:val="clear"/>
                <w:vertAlign w:val="baseline"/>
                <w:rtl w:val="0"/>
              </w:rPr>
              <w:t xml:space="preserve">9.2 Validator interface (reference)</w:t>
              <w:tab/>
              <w:t xml:space="preserve">21</w:t>
            </w:r>
          </w:hyperlink>
          <w:r w:rsidDel="00000000" w:rsidR="00000000" w:rsidRPr="00000000">
            <w:rPr>
              <w:rtl w:val="0"/>
            </w:rPr>
          </w:r>
        </w:p>
        <w:p w:rsidR="00000000" w:rsidDel="00000000" w:rsidP="00000000" w:rsidRDefault="00000000" w:rsidRPr="00000000" w14:paraId="0000005D">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Rubik" w:cs="Rubik" w:eastAsia="Rubik" w:hAnsi="Rubik"/>
                <w:b w:val="1"/>
                <w:bCs w:val="1"/>
                <w:i w:val="0"/>
                <w:iCs w:val="0"/>
                <w:smallCaps w:val="0"/>
                <w:strike w:val="0"/>
                <w:color w:val="000000"/>
                <w:sz w:val="24"/>
                <w:szCs w:val="24"/>
                <w:u w:val="none"/>
                <w:shd w:fill="auto" w:val="clear"/>
                <w:vertAlign w:val="baseline"/>
                <w:rtl w:val="0"/>
              </w:rPr>
              <w:t xml:space="preserve">9.3 Validator catalog (enterprise baseline)</w:t>
              <w:tab/>
              <w:t xml:space="preserve">22</w:t>
            </w:r>
          </w:hyperlink>
          <w:r w:rsidDel="00000000" w:rsidR="00000000" w:rsidRPr="00000000">
            <w:rPr>
              <w:rtl w:val="0"/>
            </w:rPr>
          </w:r>
        </w:p>
        <w:p w:rsidR="00000000" w:rsidDel="00000000" w:rsidP="00000000" w:rsidRDefault="00000000" w:rsidRPr="00000000" w14:paraId="0000005E">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Rubik" w:cs="Rubik" w:eastAsia="Rubik" w:hAnsi="Rubik"/>
                <w:b w:val="1"/>
                <w:bCs w:val="1"/>
                <w:i w:val="0"/>
                <w:iCs w:val="0"/>
                <w:smallCaps w:val="0"/>
                <w:strike w:val="0"/>
                <w:color w:val="000000"/>
                <w:sz w:val="24"/>
                <w:szCs w:val="24"/>
                <w:u w:val="none"/>
                <w:shd w:fill="auto" w:val="clear"/>
                <w:vertAlign w:val="baseline"/>
                <w:rtl w:val="0"/>
              </w:rPr>
              <w:t xml:space="preserve">9.4 Latency budgets and deterministic fallbacks</w:t>
              <w:tab/>
              <w:t xml:space="preserve">23</w:t>
            </w:r>
          </w:hyperlink>
          <w:r w:rsidDel="00000000" w:rsidR="00000000" w:rsidRPr="00000000">
            <w:rPr>
              <w:rtl w:val="0"/>
            </w:rPr>
          </w:r>
        </w:p>
        <w:p w:rsidR="00000000" w:rsidDel="00000000" w:rsidP="00000000" w:rsidRDefault="00000000" w:rsidRPr="00000000" w14:paraId="0000005F">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Rubik" w:cs="Rubik" w:eastAsia="Rubik" w:hAnsi="Rubik"/>
                <w:b w:val="1"/>
                <w:bCs w:val="1"/>
                <w:i w:val="0"/>
                <w:iCs w:val="0"/>
                <w:smallCaps w:val="0"/>
                <w:strike w:val="0"/>
                <w:color w:val="000000"/>
                <w:sz w:val="24"/>
                <w:szCs w:val="24"/>
                <w:u w:val="none"/>
                <w:shd w:fill="auto" w:val="clear"/>
                <w:vertAlign w:val="baseline"/>
                <w:rtl w:val="0"/>
              </w:rPr>
              <w:t xml:space="preserve">9.5 Validators for information outputs (text)</w:t>
              <w:tab/>
              <w:t xml:space="preserve">23</w:t>
            </w:r>
          </w:hyperlink>
          <w:r w:rsidDel="00000000" w:rsidR="00000000" w:rsidRPr="00000000">
            <w:rPr>
              <w:rtl w:val="0"/>
            </w:rPr>
          </w:r>
        </w:p>
        <w:p w:rsidR="00000000" w:rsidDel="00000000" w:rsidP="00000000" w:rsidRDefault="00000000" w:rsidRPr="00000000" w14:paraId="00000060">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Rubik" w:cs="Rubik" w:eastAsia="Rubik" w:hAnsi="Rubik"/>
                <w:b w:val="1"/>
                <w:bCs w:val="1"/>
                <w:i w:val="0"/>
                <w:iCs w:val="0"/>
                <w:smallCaps w:val="0"/>
                <w:strike w:val="0"/>
                <w:color w:val="000000"/>
                <w:sz w:val="24"/>
                <w:szCs w:val="24"/>
                <w:u w:val="none"/>
                <w:shd w:fill="auto" w:val="clear"/>
                <w:vertAlign w:val="baseline"/>
                <w:rtl w:val="0"/>
              </w:rPr>
              <w:t xml:space="preserve">9.6 Validators for code outputs (IDE)</w:t>
              <w:tab/>
              <w:t xml:space="preserve">23</w:t>
            </w:r>
          </w:hyperlink>
          <w:r w:rsidDel="00000000" w:rsidR="00000000" w:rsidRPr="00000000">
            <w:rPr>
              <w:rtl w:val="0"/>
            </w:rPr>
          </w:r>
        </w:p>
        <w:p w:rsidR="00000000" w:rsidDel="00000000" w:rsidP="00000000" w:rsidRDefault="00000000" w:rsidRPr="00000000" w14:paraId="00000061">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Rubik" w:cs="Rubik" w:eastAsia="Rubik" w:hAnsi="Rubik"/>
                <w:b w:val="1"/>
                <w:bCs w:val="1"/>
                <w:i w:val="0"/>
                <w:iCs w:val="0"/>
                <w:smallCaps w:val="0"/>
                <w:strike w:val="0"/>
                <w:color w:val="000000"/>
                <w:sz w:val="24"/>
                <w:szCs w:val="24"/>
                <w:u w:val="none"/>
                <w:shd w:fill="auto" w:val="clear"/>
                <w:vertAlign w:val="baseline"/>
                <w:rtl w:val="0"/>
              </w:rPr>
              <w:t xml:space="preserve">9.7 Implementation guidance: enforce the pipeline</w:t>
              <w:tab/>
              <w:t xml:space="preserve">24</w:t>
            </w:r>
          </w:hyperlink>
          <w:r w:rsidDel="00000000" w:rsidR="00000000" w:rsidRPr="00000000">
            <w:rPr>
              <w:rtl w:val="0"/>
            </w:rPr>
          </w:r>
        </w:p>
        <w:p w:rsidR="00000000" w:rsidDel="00000000" w:rsidP="00000000" w:rsidRDefault="00000000" w:rsidRPr="00000000" w14:paraId="00000062">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Rubik" w:cs="Rubik" w:eastAsia="Rubik" w:hAnsi="Rubik"/>
                <w:b w:val="1"/>
                <w:bCs w:val="1"/>
                <w:i w:val="0"/>
                <w:iCs w:val="0"/>
                <w:smallCaps w:val="0"/>
                <w:strike w:val="0"/>
                <w:color w:val="000000"/>
                <w:sz w:val="24"/>
                <w:szCs w:val="24"/>
                <w:u w:val="none"/>
                <w:shd w:fill="auto" w:val="clear"/>
                <w:vertAlign w:val="baseline"/>
                <w:rtl w:val="0"/>
              </w:rPr>
              <w:t xml:space="preserve">10. Layer 4: Escalation Protocols (Safe Behavior Under Uncertainty)</w:t>
              <w:tab/>
              <w:t xml:space="preserve">24</w:t>
            </w:r>
          </w:hyperlink>
          <w:r w:rsidDel="00000000" w:rsidR="00000000" w:rsidRPr="00000000">
            <w:rPr>
              <w:rtl w:val="0"/>
            </w:rPr>
          </w:r>
        </w:p>
        <w:p w:rsidR="00000000" w:rsidDel="00000000" w:rsidP="00000000" w:rsidRDefault="00000000" w:rsidRPr="00000000" w14:paraId="00000063">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Rubik" w:cs="Rubik" w:eastAsia="Rubik" w:hAnsi="Rubik"/>
                <w:b w:val="1"/>
                <w:bCs w:val="1"/>
                <w:i w:val="0"/>
                <w:iCs w:val="0"/>
                <w:smallCaps w:val="0"/>
                <w:strike w:val="0"/>
                <w:color w:val="000000"/>
                <w:sz w:val="24"/>
                <w:szCs w:val="24"/>
                <w:u w:val="none"/>
                <w:shd w:fill="auto" w:val="clear"/>
                <w:vertAlign w:val="baseline"/>
                <w:rtl w:val="0"/>
              </w:rPr>
              <w:t xml:space="preserve">10.1 Escalation actions</w:t>
              <w:tab/>
              <w:t xml:space="preserve">24</w:t>
            </w:r>
          </w:hyperlink>
          <w:r w:rsidDel="00000000" w:rsidR="00000000" w:rsidRPr="00000000">
            <w:rPr>
              <w:rtl w:val="0"/>
            </w:rPr>
          </w:r>
        </w:p>
        <w:p w:rsidR="00000000" w:rsidDel="00000000" w:rsidP="00000000" w:rsidRDefault="00000000" w:rsidRPr="00000000" w14:paraId="00000064">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Rubik" w:cs="Rubik" w:eastAsia="Rubik" w:hAnsi="Rubik"/>
                <w:b w:val="1"/>
                <w:bCs w:val="1"/>
                <w:i w:val="0"/>
                <w:iCs w:val="0"/>
                <w:smallCaps w:val="0"/>
                <w:strike w:val="0"/>
                <w:color w:val="000000"/>
                <w:sz w:val="24"/>
                <w:szCs w:val="24"/>
                <w:u w:val="none"/>
                <w:shd w:fill="auto" w:val="clear"/>
                <w:vertAlign w:val="baseline"/>
                <w:rtl w:val="0"/>
              </w:rPr>
              <w:t xml:space="preserve">10.2 Soft qualifiers for high-risk topics</w:t>
              <w:tab/>
              <w:t xml:space="preserve">24</w:t>
            </w:r>
          </w:hyperlink>
          <w:r w:rsidDel="00000000" w:rsidR="00000000" w:rsidRPr="00000000">
            <w:rPr>
              <w:rtl w:val="0"/>
            </w:rPr>
          </w:r>
        </w:p>
        <w:p w:rsidR="00000000" w:rsidDel="00000000" w:rsidP="00000000" w:rsidRDefault="00000000" w:rsidRPr="00000000" w14:paraId="00000065">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Rubik" w:cs="Rubik" w:eastAsia="Rubik" w:hAnsi="Rubik"/>
                <w:b w:val="1"/>
                <w:bCs w:val="1"/>
                <w:i w:val="0"/>
                <w:iCs w:val="0"/>
                <w:smallCaps w:val="0"/>
                <w:strike w:val="0"/>
                <w:color w:val="000000"/>
                <w:sz w:val="24"/>
                <w:szCs w:val="24"/>
                <w:u w:val="none"/>
                <w:shd w:fill="auto" w:val="clear"/>
                <w:vertAlign w:val="baseline"/>
                <w:rtl w:val="0"/>
              </w:rPr>
              <w:t xml:space="preserve">11. Layer 5: Continuous Learning, Policy Versioning, and the Regulatory Watcher</w:t>
              <w:tab/>
              <w:t xml:space="preserve">25</w:t>
            </w:r>
          </w:hyperlink>
          <w:r w:rsidDel="00000000" w:rsidR="00000000" w:rsidRPr="00000000">
            <w:rPr>
              <w:rtl w:val="0"/>
            </w:rPr>
          </w:r>
        </w:p>
        <w:p w:rsidR="00000000" w:rsidDel="00000000" w:rsidP="00000000" w:rsidRDefault="00000000" w:rsidRPr="00000000" w14:paraId="00000066">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Rubik" w:cs="Rubik" w:eastAsia="Rubik" w:hAnsi="Rubik"/>
                <w:b w:val="1"/>
                <w:bCs w:val="1"/>
                <w:i w:val="0"/>
                <w:iCs w:val="0"/>
                <w:smallCaps w:val="0"/>
                <w:strike w:val="0"/>
                <w:color w:val="000000"/>
                <w:sz w:val="24"/>
                <w:szCs w:val="24"/>
                <w:u w:val="none"/>
                <w:shd w:fill="auto" w:val="clear"/>
                <w:vertAlign w:val="baseline"/>
                <w:rtl w:val="0"/>
              </w:rPr>
              <w:t xml:space="preserve">11.1 Policy as code lifecycle</w:t>
              <w:tab/>
              <w:t xml:space="preserve">25</w:t>
            </w:r>
          </w:hyperlink>
          <w:r w:rsidDel="00000000" w:rsidR="00000000" w:rsidRPr="00000000">
            <w:rPr>
              <w:rtl w:val="0"/>
            </w:rPr>
          </w:r>
        </w:p>
        <w:p w:rsidR="00000000" w:rsidDel="00000000" w:rsidP="00000000" w:rsidRDefault="00000000" w:rsidRPr="00000000" w14:paraId="00000067">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Rubik" w:cs="Rubik" w:eastAsia="Rubik" w:hAnsi="Rubik"/>
                <w:b w:val="1"/>
                <w:bCs w:val="1"/>
                <w:i w:val="0"/>
                <w:iCs w:val="0"/>
                <w:smallCaps w:val="0"/>
                <w:strike w:val="0"/>
                <w:color w:val="000000"/>
                <w:sz w:val="24"/>
                <w:szCs w:val="24"/>
                <w:u w:val="none"/>
                <w:shd w:fill="auto" w:val="clear"/>
                <w:vertAlign w:val="baseline"/>
                <w:rtl w:val="0"/>
              </w:rPr>
              <w:t xml:space="preserve">11.2 Regulatory watcher design</w:t>
              <w:tab/>
              <w:t xml:space="preserve">25</w:t>
            </w:r>
          </w:hyperlink>
          <w:r w:rsidDel="00000000" w:rsidR="00000000" w:rsidRPr="00000000">
            <w:rPr>
              <w:rtl w:val="0"/>
            </w:rPr>
          </w:r>
        </w:p>
        <w:p w:rsidR="00000000" w:rsidDel="00000000" w:rsidP="00000000" w:rsidRDefault="00000000" w:rsidRPr="00000000" w14:paraId="00000068">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Rubik" w:cs="Rubik" w:eastAsia="Rubik" w:hAnsi="Rubik"/>
                <w:b w:val="1"/>
                <w:bCs w:val="1"/>
                <w:i w:val="0"/>
                <w:iCs w:val="0"/>
                <w:smallCaps w:val="0"/>
                <w:strike w:val="0"/>
                <w:color w:val="000000"/>
                <w:sz w:val="24"/>
                <w:szCs w:val="24"/>
                <w:u w:val="none"/>
                <w:shd w:fill="auto" w:val="clear"/>
                <w:vertAlign w:val="baseline"/>
                <w:rtl w:val="0"/>
              </w:rPr>
              <w:t xml:space="preserve">12. MedTech Alignment: QMS, Risk Management, and Device Lifecycle</w:t>
              <w:tab/>
              <w:t xml:space="preserve">25</w:t>
            </w:r>
          </w:hyperlink>
          <w:r w:rsidDel="00000000" w:rsidR="00000000" w:rsidRPr="00000000">
            <w:rPr>
              <w:rtl w:val="0"/>
            </w:rPr>
          </w:r>
        </w:p>
        <w:p w:rsidR="00000000" w:rsidDel="00000000" w:rsidP="00000000" w:rsidRDefault="00000000" w:rsidRPr="00000000" w14:paraId="00000069">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Rubik" w:cs="Rubik" w:eastAsia="Rubik" w:hAnsi="Rubik"/>
                <w:b w:val="1"/>
                <w:bCs w:val="1"/>
                <w:i w:val="0"/>
                <w:iCs w:val="0"/>
                <w:smallCaps w:val="0"/>
                <w:strike w:val="0"/>
                <w:color w:val="000000"/>
                <w:sz w:val="24"/>
                <w:szCs w:val="24"/>
                <w:u w:val="none"/>
                <w:shd w:fill="auto" w:val="clear"/>
                <w:vertAlign w:val="baseline"/>
                <w:rtl w:val="0"/>
              </w:rPr>
              <w:t xml:space="preserve">12.1 QMSR and controlled records</w:t>
              <w:tab/>
              <w:t xml:space="preserve">25</w:t>
            </w:r>
          </w:hyperlink>
          <w:r w:rsidDel="00000000" w:rsidR="00000000" w:rsidRPr="00000000">
            <w:rPr>
              <w:rtl w:val="0"/>
            </w:rPr>
          </w:r>
        </w:p>
        <w:p w:rsidR="00000000" w:rsidDel="00000000" w:rsidP="00000000" w:rsidRDefault="00000000" w:rsidRPr="00000000" w14:paraId="0000006A">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Rubik" w:cs="Rubik" w:eastAsia="Rubik" w:hAnsi="Rubik"/>
                <w:b w:val="1"/>
                <w:bCs w:val="1"/>
                <w:i w:val="0"/>
                <w:iCs w:val="0"/>
                <w:smallCaps w:val="0"/>
                <w:strike w:val="0"/>
                <w:color w:val="000000"/>
                <w:sz w:val="24"/>
                <w:szCs w:val="24"/>
                <w:u w:val="none"/>
                <w:shd w:fill="auto" w:val="clear"/>
                <w:vertAlign w:val="baseline"/>
                <w:rtl w:val="0"/>
              </w:rPr>
              <w:t xml:space="preserve">12.2 Cybersecurity guidance and premarket documentation posture</w:t>
              <w:tab/>
              <w:t xml:space="preserve">26</w:t>
            </w:r>
          </w:hyperlink>
          <w:r w:rsidDel="00000000" w:rsidR="00000000" w:rsidRPr="00000000">
            <w:rPr>
              <w:rtl w:val="0"/>
            </w:rPr>
          </w:r>
        </w:p>
        <w:p w:rsidR="00000000" w:rsidDel="00000000" w:rsidP="00000000" w:rsidRDefault="00000000" w:rsidRPr="00000000" w14:paraId="0000006B">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Rubik" w:cs="Rubik" w:eastAsia="Rubik" w:hAnsi="Rubik"/>
                <w:b w:val="1"/>
                <w:bCs w:val="1"/>
                <w:i w:val="0"/>
                <w:iCs w:val="0"/>
                <w:smallCaps w:val="0"/>
                <w:strike w:val="0"/>
                <w:color w:val="000000"/>
                <w:sz w:val="24"/>
                <w:szCs w:val="24"/>
                <w:u w:val="none"/>
                <w:shd w:fill="auto" w:val="clear"/>
                <w:vertAlign w:val="baseline"/>
                <w:rtl w:val="0"/>
              </w:rPr>
              <w:t xml:space="preserve">12.3 AI-enabled device change management and PCCPs</w:t>
              <w:tab/>
              <w:t xml:space="preserve">26</w:t>
            </w:r>
          </w:hyperlink>
          <w:r w:rsidDel="00000000" w:rsidR="00000000" w:rsidRPr="00000000">
            <w:rPr>
              <w:rtl w:val="0"/>
            </w:rPr>
          </w:r>
        </w:p>
        <w:p w:rsidR="00000000" w:rsidDel="00000000" w:rsidP="00000000" w:rsidRDefault="00000000" w:rsidRPr="00000000" w14:paraId="0000006C">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Rubik" w:cs="Rubik" w:eastAsia="Rubik" w:hAnsi="Rubik"/>
                <w:b w:val="1"/>
                <w:bCs w:val="1"/>
                <w:i w:val="0"/>
                <w:iCs w:val="0"/>
                <w:smallCaps w:val="0"/>
                <w:strike w:val="0"/>
                <w:color w:val="000000"/>
                <w:sz w:val="24"/>
                <w:szCs w:val="24"/>
                <w:u w:val="none"/>
                <w:shd w:fill="auto" w:val="clear"/>
                <w:vertAlign w:val="baseline"/>
                <w:rtl w:val="0"/>
              </w:rPr>
              <w:t xml:space="preserve">12.4 CDS scope boundaries</w:t>
              <w:tab/>
              <w:t xml:space="preserve">26</w:t>
            </w:r>
          </w:hyperlink>
          <w:r w:rsidDel="00000000" w:rsidR="00000000" w:rsidRPr="00000000">
            <w:rPr>
              <w:rtl w:val="0"/>
            </w:rPr>
          </w:r>
        </w:p>
        <w:p w:rsidR="00000000" w:rsidDel="00000000" w:rsidP="00000000" w:rsidRDefault="00000000" w:rsidRPr="00000000" w14:paraId="0000006D">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Rubik" w:cs="Rubik" w:eastAsia="Rubik" w:hAnsi="Rubik"/>
                <w:b w:val="1"/>
                <w:bCs w:val="1"/>
                <w:i w:val="0"/>
                <w:iCs w:val="0"/>
                <w:smallCaps w:val="0"/>
                <w:strike w:val="0"/>
                <w:color w:val="000000"/>
                <w:sz w:val="24"/>
                <w:szCs w:val="24"/>
                <w:u w:val="none"/>
                <w:shd w:fill="auto" w:val="clear"/>
                <w:vertAlign w:val="baseline"/>
                <w:rtl w:val="0"/>
              </w:rPr>
              <w:t xml:space="preserve">13. Healthcare-Specific Design Patterns LSAS Should Enforce</w:t>
              <w:tab/>
              <w:t xml:space="preserve">26</w:t>
            </w:r>
          </w:hyperlink>
          <w:r w:rsidDel="00000000" w:rsidR="00000000" w:rsidRPr="00000000">
            <w:rPr>
              <w:rtl w:val="0"/>
            </w:rPr>
          </w:r>
        </w:p>
        <w:p w:rsidR="00000000" w:rsidDel="00000000" w:rsidP="00000000" w:rsidRDefault="00000000" w:rsidRPr="00000000" w14:paraId="0000006E">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Rubik" w:cs="Rubik" w:eastAsia="Rubik" w:hAnsi="Rubik"/>
                <w:b w:val="1"/>
                <w:bCs w:val="1"/>
                <w:i w:val="0"/>
                <w:iCs w:val="0"/>
                <w:smallCaps w:val="0"/>
                <w:strike w:val="0"/>
                <w:color w:val="000000"/>
                <w:sz w:val="24"/>
                <w:szCs w:val="24"/>
                <w:u w:val="none"/>
                <w:shd w:fill="auto" w:val="clear"/>
                <w:vertAlign w:val="baseline"/>
                <w:rtl w:val="0"/>
              </w:rPr>
              <w:t xml:space="preserve">13.1 Minimum necessary by default</w:t>
              <w:tab/>
              <w:t xml:space="preserve">26</w:t>
            </w:r>
          </w:hyperlink>
          <w:r w:rsidDel="00000000" w:rsidR="00000000" w:rsidRPr="00000000">
            <w:rPr>
              <w:rtl w:val="0"/>
            </w:rPr>
          </w:r>
        </w:p>
        <w:p w:rsidR="00000000" w:rsidDel="00000000" w:rsidP="00000000" w:rsidRDefault="00000000" w:rsidRPr="00000000" w14:paraId="0000006F">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Rubik" w:cs="Rubik" w:eastAsia="Rubik" w:hAnsi="Rubik"/>
                <w:b w:val="1"/>
                <w:bCs w:val="1"/>
                <w:i w:val="0"/>
                <w:iCs w:val="0"/>
                <w:smallCaps w:val="0"/>
                <w:strike w:val="0"/>
                <w:color w:val="000000"/>
                <w:sz w:val="24"/>
                <w:szCs w:val="24"/>
                <w:u w:val="none"/>
                <w:shd w:fill="auto" w:val="clear"/>
                <w:vertAlign w:val="baseline"/>
                <w:rtl w:val="0"/>
              </w:rPr>
              <w:t xml:space="preserve">13.2 Audit trails as a product design primitive</w:t>
              <w:tab/>
              <w:t xml:space="preserve">27</w:t>
            </w:r>
          </w:hyperlink>
          <w:r w:rsidDel="00000000" w:rsidR="00000000" w:rsidRPr="00000000">
            <w:rPr>
              <w:rtl w:val="0"/>
            </w:rPr>
          </w:r>
        </w:p>
        <w:p w:rsidR="00000000" w:rsidDel="00000000" w:rsidP="00000000" w:rsidRDefault="00000000" w:rsidRPr="00000000" w14:paraId="00000070">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Rubik" w:cs="Rubik" w:eastAsia="Rubik" w:hAnsi="Rubik"/>
                <w:b w:val="1"/>
                <w:bCs w:val="1"/>
                <w:i w:val="0"/>
                <w:iCs w:val="0"/>
                <w:smallCaps w:val="0"/>
                <w:strike w:val="0"/>
                <w:color w:val="000000"/>
                <w:sz w:val="24"/>
                <w:szCs w:val="24"/>
                <w:u w:val="none"/>
                <w:shd w:fill="auto" w:val="clear"/>
                <w:vertAlign w:val="baseline"/>
                <w:rtl w:val="0"/>
              </w:rPr>
              <w:t xml:space="preserve">13.3 Telehealth: consent, audit, and secure transport notes</w:t>
              <w:tab/>
              <w:t xml:space="preserve">27</w:t>
            </w:r>
          </w:hyperlink>
          <w:r w:rsidDel="00000000" w:rsidR="00000000" w:rsidRPr="00000000">
            <w:rPr>
              <w:rtl w:val="0"/>
            </w:rPr>
          </w:r>
        </w:p>
        <w:p w:rsidR="00000000" w:rsidDel="00000000" w:rsidP="00000000" w:rsidRDefault="00000000" w:rsidRPr="00000000" w14:paraId="00000071">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Rubik" w:cs="Rubik" w:eastAsia="Rubik" w:hAnsi="Rubik"/>
                <w:b w:val="1"/>
                <w:bCs w:val="1"/>
                <w:i w:val="0"/>
                <w:iCs w:val="0"/>
                <w:smallCaps w:val="0"/>
                <w:strike w:val="0"/>
                <w:color w:val="000000"/>
                <w:sz w:val="24"/>
                <w:szCs w:val="24"/>
                <w:u w:val="none"/>
                <w:shd w:fill="auto" w:val="clear"/>
                <w:vertAlign w:val="baseline"/>
                <w:rtl w:val="0"/>
              </w:rPr>
              <w:t xml:space="preserve">13.4 EHR-integrated workflows: retrieval boundaries</w:t>
              <w:tab/>
              <w:t xml:space="preserve">27</w:t>
            </w:r>
          </w:hyperlink>
          <w:r w:rsidDel="00000000" w:rsidR="00000000" w:rsidRPr="00000000">
            <w:rPr>
              <w:rtl w:val="0"/>
            </w:rPr>
          </w:r>
        </w:p>
        <w:p w:rsidR="00000000" w:rsidDel="00000000" w:rsidP="00000000" w:rsidRDefault="00000000" w:rsidRPr="00000000" w14:paraId="00000072">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Rubik" w:cs="Rubik" w:eastAsia="Rubik" w:hAnsi="Rubik"/>
                <w:b w:val="1"/>
                <w:bCs w:val="1"/>
                <w:i w:val="0"/>
                <w:iCs w:val="0"/>
                <w:smallCaps w:val="0"/>
                <w:strike w:val="0"/>
                <w:color w:val="000000"/>
                <w:sz w:val="24"/>
                <w:szCs w:val="24"/>
                <w:u w:val="none"/>
                <w:shd w:fill="auto" w:val="clear"/>
                <w:vertAlign w:val="baseline"/>
                <w:rtl w:val="0"/>
              </w:rPr>
              <w:t xml:space="preserve">14. Evaluation Methodology: How to Prove LSAS Works</w:t>
              <w:tab/>
              <w:t xml:space="preserve">27</w:t>
            </w:r>
          </w:hyperlink>
          <w:r w:rsidDel="00000000" w:rsidR="00000000" w:rsidRPr="00000000">
            <w:rPr>
              <w:rtl w:val="0"/>
            </w:rPr>
          </w:r>
        </w:p>
        <w:p w:rsidR="00000000" w:rsidDel="00000000" w:rsidP="00000000" w:rsidRDefault="00000000" w:rsidRPr="00000000" w14:paraId="00000073">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Rubik" w:cs="Rubik" w:eastAsia="Rubik" w:hAnsi="Rubik"/>
                <w:b w:val="1"/>
                <w:bCs w:val="1"/>
                <w:i w:val="0"/>
                <w:iCs w:val="0"/>
                <w:smallCaps w:val="0"/>
                <w:strike w:val="0"/>
                <w:color w:val="000000"/>
                <w:sz w:val="24"/>
                <w:szCs w:val="24"/>
                <w:u w:val="none"/>
                <w:shd w:fill="auto" w:val="clear"/>
                <w:vertAlign w:val="baseline"/>
                <w:rtl w:val="0"/>
              </w:rPr>
              <w:t xml:space="preserve">14.1 Core metrics (recommended baseline)</w:t>
              <w:tab/>
              <w:t xml:space="preserve">27</w:t>
            </w:r>
          </w:hyperlink>
          <w:r w:rsidDel="00000000" w:rsidR="00000000" w:rsidRPr="00000000">
            <w:rPr>
              <w:rtl w:val="0"/>
            </w:rPr>
          </w:r>
        </w:p>
        <w:p w:rsidR="00000000" w:rsidDel="00000000" w:rsidP="00000000" w:rsidRDefault="00000000" w:rsidRPr="00000000" w14:paraId="00000074">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Rubik" w:cs="Rubik" w:eastAsia="Rubik" w:hAnsi="Rubik"/>
                <w:b w:val="1"/>
                <w:bCs w:val="1"/>
                <w:i w:val="0"/>
                <w:iCs w:val="0"/>
                <w:smallCaps w:val="0"/>
                <w:strike w:val="0"/>
                <w:color w:val="000000"/>
                <w:sz w:val="24"/>
                <w:szCs w:val="24"/>
                <w:u w:val="none"/>
                <w:shd w:fill="auto" w:val="clear"/>
                <w:vertAlign w:val="baseline"/>
                <w:rtl w:val="0"/>
              </w:rPr>
              <w:t xml:space="preserve">14.2 Testing strategy</w:t>
              <w:tab/>
              <w:t xml:space="preserve">28</w:t>
            </w:r>
          </w:hyperlink>
          <w:r w:rsidDel="00000000" w:rsidR="00000000" w:rsidRPr="00000000">
            <w:rPr>
              <w:rtl w:val="0"/>
            </w:rPr>
          </w:r>
        </w:p>
        <w:p w:rsidR="00000000" w:rsidDel="00000000" w:rsidP="00000000" w:rsidRDefault="00000000" w:rsidRPr="00000000" w14:paraId="00000075">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Rubik" w:cs="Rubik" w:eastAsia="Rubik" w:hAnsi="Rubik"/>
                <w:b w:val="1"/>
                <w:bCs w:val="1"/>
                <w:i w:val="0"/>
                <w:iCs w:val="0"/>
                <w:smallCaps w:val="0"/>
                <w:strike w:val="0"/>
                <w:color w:val="000000"/>
                <w:sz w:val="24"/>
                <w:szCs w:val="24"/>
                <w:u w:val="none"/>
                <w:shd w:fill="auto" w:val="clear"/>
                <w:vertAlign w:val="baseline"/>
                <w:rtl w:val="0"/>
              </w:rPr>
              <w:t xml:space="preserve">14.3 Reproducibility in academic settings</w:t>
              <w:tab/>
              <w:t xml:space="preserve">28</w:t>
            </w:r>
          </w:hyperlink>
          <w:r w:rsidDel="00000000" w:rsidR="00000000" w:rsidRPr="00000000">
            <w:rPr>
              <w:rtl w:val="0"/>
            </w:rPr>
          </w:r>
        </w:p>
        <w:p w:rsidR="00000000" w:rsidDel="00000000" w:rsidP="00000000" w:rsidRDefault="00000000" w:rsidRPr="00000000" w14:paraId="00000076">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Rubik" w:cs="Rubik" w:eastAsia="Rubik" w:hAnsi="Rubik"/>
                <w:b w:val="1"/>
                <w:bCs w:val="1"/>
                <w:i w:val="0"/>
                <w:iCs w:val="0"/>
                <w:smallCaps w:val="0"/>
                <w:strike w:val="0"/>
                <w:color w:val="000000"/>
                <w:sz w:val="24"/>
                <w:szCs w:val="24"/>
                <w:u w:val="none"/>
                <w:shd w:fill="auto" w:val="clear"/>
                <w:vertAlign w:val="baseline"/>
                <w:rtl w:val="0"/>
              </w:rPr>
              <w:t xml:space="preserve">15. Operationalization: Governance, SDLC Integration, and Deployment</w:t>
              <w:tab/>
              <w:t xml:space="preserve">28</w:t>
            </w:r>
          </w:hyperlink>
          <w:r w:rsidDel="00000000" w:rsidR="00000000" w:rsidRPr="00000000">
            <w:rPr>
              <w:rtl w:val="0"/>
            </w:rPr>
          </w:r>
        </w:p>
        <w:p w:rsidR="00000000" w:rsidDel="00000000" w:rsidP="00000000" w:rsidRDefault="00000000" w:rsidRPr="00000000" w14:paraId="00000077">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Rubik" w:cs="Rubik" w:eastAsia="Rubik" w:hAnsi="Rubik"/>
                <w:b w:val="1"/>
                <w:bCs w:val="1"/>
                <w:i w:val="0"/>
                <w:iCs w:val="0"/>
                <w:smallCaps w:val="0"/>
                <w:strike w:val="0"/>
                <w:color w:val="000000"/>
                <w:sz w:val="24"/>
                <w:szCs w:val="24"/>
                <w:u w:val="none"/>
                <w:shd w:fill="auto" w:val="clear"/>
                <w:vertAlign w:val="baseline"/>
                <w:rtl w:val="0"/>
              </w:rPr>
              <w:t xml:space="preserve">15.1 Deployment models</w:t>
              <w:tab/>
              <w:t xml:space="preserve">29</w:t>
            </w:r>
          </w:hyperlink>
          <w:r w:rsidDel="00000000" w:rsidR="00000000" w:rsidRPr="00000000">
            <w:rPr>
              <w:rtl w:val="0"/>
            </w:rPr>
          </w:r>
        </w:p>
        <w:p w:rsidR="00000000" w:rsidDel="00000000" w:rsidP="00000000" w:rsidRDefault="00000000" w:rsidRPr="00000000" w14:paraId="00000078">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Rubik" w:cs="Rubik" w:eastAsia="Rubik" w:hAnsi="Rubik"/>
                <w:b w:val="1"/>
                <w:bCs w:val="1"/>
                <w:i w:val="0"/>
                <w:iCs w:val="0"/>
                <w:smallCaps w:val="0"/>
                <w:strike w:val="0"/>
                <w:color w:val="000000"/>
                <w:sz w:val="24"/>
                <w:szCs w:val="24"/>
                <w:u w:val="none"/>
                <w:shd w:fill="auto" w:val="clear"/>
                <w:vertAlign w:val="baseline"/>
                <w:rtl w:val="0"/>
              </w:rPr>
              <w:t xml:space="preserve">15.2 Multi-tenant controls</w:t>
              <w:tab/>
              <w:t xml:space="preserve">29</w:t>
            </w:r>
          </w:hyperlink>
          <w:r w:rsidDel="00000000" w:rsidR="00000000" w:rsidRPr="00000000">
            <w:rPr>
              <w:rtl w:val="0"/>
            </w:rPr>
          </w:r>
        </w:p>
        <w:p w:rsidR="00000000" w:rsidDel="00000000" w:rsidP="00000000" w:rsidRDefault="00000000" w:rsidRPr="00000000" w14:paraId="00000079">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Rubik" w:cs="Rubik" w:eastAsia="Rubik" w:hAnsi="Rubik"/>
                <w:b w:val="1"/>
                <w:bCs w:val="1"/>
                <w:i w:val="0"/>
                <w:iCs w:val="0"/>
                <w:smallCaps w:val="0"/>
                <w:strike w:val="0"/>
                <w:color w:val="000000"/>
                <w:sz w:val="24"/>
                <w:szCs w:val="24"/>
                <w:u w:val="none"/>
                <w:shd w:fill="auto" w:val="clear"/>
                <w:vertAlign w:val="baseline"/>
                <w:rtl w:val="0"/>
              </w:rPr>
              <w:t xml:space="preserve">15.3 Governance roles and approval paths</w:t>
              <w:tab/>
              <w:t xml:space="preserve">29</w:t>
            </w:r>
          </w:hyperlink>
          <w:r w:rsidDel="00000000" w:rsidR="00000000" w:rsidRPr="00000000">
            <w:rPr>
              <w:rtl w:val="0"/>
            </w:rPr>
          </w:r>
        </w:p>
        <w:p w:rsidR="00000000" w:rsidDel="00000000" w:rsidP="00000000" w:rsidRDefault="00000000" w:rsidRPr="00000000" w14:paraId="0000007A">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Rubik" w:cs="Rubik" w:eastAsia="Rubik" w:hAnsi="Rubik"/>
                <w:b w:val="1"/>
                <w:bCs w:val="1"/>
                <w:i w:val="0"/>
                <w:iCs w:val="0"/>
                <w:smallCaps w:val="0"/>
                <w:strike w:val="0"/>
                <w:color w:val="000000"/>
                <w:sz w:val="24"/>
                <w:szCs w:val="24"/>
                <w:u w:val="none"/>
                <w:shd w:fill="auto" w:val="clear"/>
                <w:vertAlign w:val="baseline"/>
                <w:rtl w:val="0"/>
              </w:rPr>
              <w:t xml:space="preserve">15.4 CI/CD and SDLC integration</w:t>
              <w:tab/>
              <w:t xml:space="preserve">30</w:t>
            </w:r>
          </w:hyperlink>
          <w:r w:rsidDel="00000000" w:rsidR="00000000" w:rsidRPr="00000000">
            <w:rPr>
              <w:rtl w:val="0"/>
            </w:rPr>
          </w:r>
        </w:p>
        <w:p w:rsidR="00000000" w:rsidDel="00000000" w:rsidP="00000000" w:rsidRDefault="00000000" w:rsidRPr="00000000" w14:paraId="0000007B">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Rubik" w:cs="Rubik" w:eastAsia="Rubik" w:hAnsi="Rubik"/>
                <w:b w:val="1"/>
                <w:bCs w:val="1"/>
                <w:i w:val="0"/>
                <w:iCs w:val="0"/>
                <w:smallCaps w:val="0"/>
                <w:strike w:val="0"/>
                <w:color w:val="000000"/>
                <w:sz w:val="24"/>
                <w:szCs w:val="24"/>
                <w:u w:val="none"/>
                <w:shd w:fill="auto" w:val="clear"/>
                <w:vertAlign w:val="baseline"/>
                <w:rtl w:val="0"/>
              </w:rPr>
              <w:t xml:space="preserve">15.5 Incident response integration</w:t>
              <w:tab/>
              <w:t xml:space="preserve">30</w:t>
            </w:r>
          </w:hyperlink>
          <w:r w:rsidDel="00000000" w:rsidR="00000000" w:rsidRPr="00000000">
            <w:rPr>
              <w:rtl w:val="0"/>
            </w:rPr>
          </w:r>
        </w:p>
        <w:p w:rsidR="00000000" w:rsidDel="00000000" w:rsidP="00000000" w:rsidRDefault="00000000" w:rsidRPr="00000000" w14:paraId="0000007C">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Rubik" w:cs="Rubik" w:eastAsia="Rubik" w:hAnsi="Rubik"/>
                <w:b w:val="1"/>
                <w:bCs w:val="1"/>
                <w:i w:val="0"/>
                <w:iCs w:val="0"/>
                <w:smallCaps w:val="0"/>
                <w:strike w:val="0"/>
                <w:color w:val="000000"/>
                <w:sz w:val="24"/>
                <w:szCs w:val="24"/>
                <w:u w:val="none"/>
                <w:shd w:fill="auto" w:val="clear"/>
                <w:vertAlign w:val="baseline"/>
                <w:rtl w:val="0"/>
              </w:rPr>
              <w:t xml:space="preserve">16. Extensions: PCI DSS, SOC 2, HITRUST CSF</w:t>
              <w:tab/>
              <w:t xml:space="preserve">30</w:t>
            </w:r>
          </w:hyperlink>
          <w:r w:rsidDel="00000000" w:rsidR="00000000" w:rsidRPr="00000000">
            <w:rPr>
              <w:rtl w:val="0"/>
            </w:rPr>
          </w:r>
        </w:p>
        <w:p w:rsidR="00000000" w:rsidDel="00000000" w:rsidP="00000000" w:rsidRDefault="00000000" w:rsidRPr="00000000" w14:paraId="0000007D">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Rubik" w:cs="Rubik" w:eastAsia="Rubik" w:hAnsi="Rubik"/>
                <w:b w:val="1"/>
                <w:bCs w:val="1"/>
                <w:i w:val="0"/>
                <w:iCs w:val="0"/>
                <w:smallCaps w:val="0"/>
                <w:strike w:val="0"/>
                <w:color w:val="000000"/>
                <w:sz w:val="24"/>
                <w:szCs w:val="24"/>
                <w:u w:val="none"/>
                <w:shd w:fill="auto" w:val="clear"/>
                <w:vertAlign w:val="baseline"/>
                <w:rtl w:val="0"/>
              </w:rPr>
              <w:t xml:space="preserve">16.1 PCI DSS (payments)</w:t>
              <w:tab/>
              <w:t xml:space="preserve">30</w:t>
            </w:r>
          </w:hyperlink>
          <w:r w:rsidDel="00000000" w:rsidR="00000000" w:rsidRPr="00000000">
            <w:rPr>
              <w:rtl w:val="0"/>
            </w:rPr>
          </w:r>
        </w:p>
        <w:p w:rsidR="00000000" w:rsidDel="00000000" w:rsidP="00000000" w:rsidRDefault="00000000" w:rsidRPr="00000000" w14:paraId="0000007E">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Rubik" w:cs="Rubik" w:eastAsia="Rubik" w:hAnsi="Rubik"/>
                <w:b w:val="1"/>
                <w:bCs w:val="1"/>
                <w:i w:val="0"/>
                <w:iCs w:val="0"/>
                <w:smallCaps w:val="0"/>
                <w:strike w:val="0"/>
                <w:color w:val="000000"/>
                <w:sz w:val="24"/>
                <w:szCs w:val="24"/>
                <w:u w:val="none"/>
                <w:shd w:fill="auto" w:val="clear"/>
                <w:vertAlign w:val="baseline"/>
                <w:rtl w:val="0"/>
              </w:rPr>
              <w:t xml:space="preserve">16.2 SOC 2 and Trust Services Criteria</w:t>
              <w:tab/>
              <w:t xml:space="preserve">30</w:t>
            </w:r>
          </w:hyperlink>
          <w:r w:rsidDel="00000000" w:rsidR="00000000" w:rsidRPr="00000000">
            <w:rPr>
              <w:rtl w:val="0"/>
            </w:rPr>
          </w:r>
        </w:p>
        <w:p w:rsidR="00000000" w:rsidDel="00000000" w:rsidP="00000000" w:rsidRDefault="00000000" w:rsidRPr="00000000" w14:paraId="0000007F">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Rubik" w:cs="Rubik" w:eastAsia="Rubik" w:hAnsi="Rubik"/>
                <w:b w:val="1"/>
                <w:bCs w:val="1"/>
                <w:i w:val="0"/>
                <w:iCs w:val="0"/>
                <w:smallCaps w:val="0"/>
                <w:strike w:val="0"/>
                <w:color w:val="000000"/>
                <w:sz w:val="24"/>
                <w:szCs w:val="24"/>
                <w:u w:val="none"/>
                <w:shd w:fill="auto" w:val="clear"/>
                <w:vertAlign w:val="baseline"/>
                <w:rtl w:val="0"/>
              </w:rPr>
              <w:t xml:space="preserve">16.3 HITRUST CSF</w:t>
              <w:tab/>
              <w:t xml:space="preserve">31</w:t>
            </w:r>
          </w:hyperlink>
          <w:r w:rsidDel="00000000" w:rsidR="00000000" w:rsidRPr="00000000">
            <w:rPr>
              <w:rtl w:val="0"/>
            </w:rPr>
          </w:r>
        </w:p>
        <w:p w:rsidR="00000000" w:rsidDel="00000000" w:rsidP="00000000" w:rsidRDefault="00000000" w:rsidRPr="00000000" w14:paraId="00000080">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Rubik" w:cs="Rubik" w:eastAsia="Rubik" w:hAnsi="Rubik"/>
                <w:b w:val="1"/>
                <w:bCs w:val="1"/>
                <w:i w:val="0"/>
                <w:iCs w:val="0"/>
                <w:smallCaps w:val="0"/>
                <w:strike w:val="0"/>
                <w:color w:val="000000"/>
                <w:sz w:val="24"/>
                <w:szCs w:val="24"/>
                <w:u w:val="none"/>
                <w:shd w:fill="auto" w:val="clear"/>
                <w:vertAlign w:val="baseline"/>
                <w:rtl w:val="0"/>
              </w:rPr>
              <w:t xml:space="preserve">17. Common Anti-Patterns and How LSAS Prevents Them</w:t>
              <w:tab/>
              <w:t xml:space="preserve">31</w:t>
            </w:r>
          </w:hyperlink>
          <w:r w:rsidDel="00000000" w:rsidR="00000000" w:rsidRPr="00000000">
            <w:rPr>
              <w:rtl w:val="0"/>
            </w:rPr>
          </w:r>
        </w:p>
        <w:p w:rsidR="00000000" w:rsidDel="00000000" w:rsidP="00000000" w:rsidRDefault="00000000" w:rsidRPr="00000000" w14:paraId="00000081">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Rubik" w:cs="Rubik" w:eastAsia="Rubik" w:hAnsi="Rubik"/>
                <w:b w:val="1"/>
                <w:bCs w:val="1"/>
                <w:i w:val="0"/>
                <w:iCs w:val="0"/>
                <w:smallCaps w:val="0"/>
                <w:strike w:val="0"/>
                <w:color w:val="000000"/>
                <w:sz w:val="24"/>
                <w:szCs w:val="24"/>
                <w:u w:val="none"/>
                <w:shd w:fill="auto" w:val="clear"/>
                <w:vertAlign w:val="baseline"/>
                <w:rtl w:val="0"/>
              </w:rPr>
              <w:t xml:space="preserve">18. Conclusion</w:t>
              <w:tab/>
              <w:t xml:space="preserve">31</w:t>
            </w:r>
          </w:hyperlink>
          <w:r w:rsidDel="00000000" w:rsidR="00000000" w:rsidRPr="00000000">
            <w:rPr>
              <w:rtl w:val="0"/>
            </w:rPr>
          </w:r>
        </w:p>
        <w:p w:rsidR="00000000" w:rsidDel="00000000" w:rsidP="00000000" w:rsidRDefault="00000000" w:rsidRPr="00000000" w14:paraId="00000082">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Rubik" w:cs="Rubik" w:eastAsia="Rubik" w:hAnsi="Rubik"/>
                <w:b w:val="1"/>
                <w:bCs w:val="1"/>
                <w:i w:val="0"/>
                <w:iCs w:val="0"/>
                <w:smallCaps w:val="0"/>
                <w:strike w:val="0"/>
                <w:color w:val="000000"/>
                <w:sz w:val="24"/>
                <w:szCs w:val="24"/>
                <w:u w:val="none"/>
                <w:shd w:fill="auto" w:val="clear"/>
                <w:vertAlign w:val="baseline"/>
                <w:rtl w:val="0"/>
              </w:rPr>
              <w:t xml:space="preserve">Appendix A: LSAS Safety Report (Audit Artifact)</w:t>
              <w:tab/>
              <w:t xml:space="preserve">32</w:t>
            </w:r>
          </w:hyperlink>
          <w:r w:rsidDel="00000000" w:rsidR="00000000" w:rsidRPr="00000000">
            <w:rPr>
              <w:rtl w:val="0"/>
            </w:rPr>
          </w:r>
        </w:p>
        <w:p w:rsidR="00000000" w:rsidDel="00000000" w:rsidP="00000000" w:rsidRDefault="00000000" w:rsidRPr="00000000" w14:paraId="00000083">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Rubik" w:cs="Rubik" w:eastAsia="Rubik" w:hAnsi="Rubik"/>
                <w:b w:val="1"/>
                <w:bCs w:val="1"/>
                <w:i w:val="0"/>
                <w:iCs w:val="0"/>
                <w:smallCaps w:val="0"/>
                <w:strike w:val="0"/>
                <w:color w:val="000000"/>
                <w:sz w:val="24"/>
                <w:szCs w:val="24"/>
                <w:u w:val="none"/>
                <w:shd w:fill="auto" w:val="clear"/>
                <w:vertAlign w:val="baseline"/>
                <w:rtl w:val="0"/>
              </w:rPr>
              <w:t xml:space="preserve">A.1 Schema goals</w:t>
              <w:tab/>
              <w:t xml:space="preserve">32</w:t>
            </w:r>
          </w:hyperlink>
          <w:r w:rsidDel="00000000" w:rsidR="00000000" w:rsidRPr="00000000">
            <w:rPr>
              <w:rtl w:val="0"/>
            </w:rPr>
          </w:r>
        </w:p>
        <w:p w:rsidR="00000000" w:rsidDel="00000000" w:rsidP="00000000" w:rsidRDefault="00000000" w:rsidRPr="00000000" w14:paraId="00000084">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Rubik" w:cs="Rubik" w:eastAsia="Rubik" w:hAnsi="Rubik"/>
                <w:b w:val="1"/>
                <w:bCs w:val="1"/>
                <w:i w:val="0"/>
                <w:iCs w:val="0"/>
                <w:smallCaps w:val="0"/>
                <w:strike w:val="0"/>
                <w:color w:val="000000"/>
                <w:sz w:val="24"/>
                <w:szCs w:val="24"/>
                <w:u w:val="none"/>
                <w:shd w:fill="auto" w:val="clear"/>
                <w:vertAlign w:val="baseline"/>
                <w:rtl w:val="0"/>
              </w:rPr>
              <w:t xml:space="preserve">A.2 Example JSON (illustrative)</w:t>
              <w:tab/>
              <w:t xml:space="preserve">32</w:t>
            </w:r>
          </w:hyperlink>
          <w:r w:rsidDel="00000000" w:rsidR="00000000" w:rsidRPr="00000000">
            <w:rPr>
              <w:rtl w:val="0"/>
            </w:rPr>
          </w:r>
        </w:p>
        <w:p w:rsidR="00000000" w:rsidDel="00000000" w:rsidP="00000000" w:rsidRDefault="00000000" w:rsidRPr="00000000" w14:paraId="00000085">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Rubik" w:cs="Rubik" w:eastAsia="Rubik" w:hAnsi="Rubik"/>
                <w:b w:val="1"/>
                <w:bCs w:val="1"/>
                <w:i w:val="0"/>
                <w:iCs w:val="0"/>
                <w:smallCaps w:val="0"/>
                <w:strike w:val="0"/>
                <w:color w:val="000000"/>
                <w:sz w:val="24"/>
                <w:szCs w:val="24"/>
                <w:u w:val="none"/>
                <w:shd w:fill="auto" w:val="clear"/>
                <w:vertAlign w:val="baseline"/>
                <w:rtl w:val="0"/>
              </w:rPr>
              <w:t xml:space="preserve">Appendix B: Policy Pack Example (YAML Skeleton)</w:t>
              <w:tab/>
              <w:t xml:space="preserve">33</w:t>
            </w:r>
          </w:hyperlink>
          <w:r w:rsidDel="00000000" w:rsidR="00000000" w:rsidRPr="00000000">
            <w:rPr>
              <w:rtl w:val="0"/>
            </w:rPr>
          </w:r>
        </w:p>
        <w:p w:rsidR="00000000" w:rsidDel="00000000" w:rsidP="00000000" w:rsidRDefault="00000000" w:rsidRPr="00000000" w14:paraId="00000086">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Rubik" w:cs="Rubik" w:eastAsia="Rubik" w:hAnsi="Rubik"/>
                <w:b w:val="1"/>
                <w:bCs w:val="1"/>
                <w:i w:val="0"/>
                <w:iCs w:val="0"/>
                <w:smallCaps w:val="0"/>
                <w:strike w:val="0"/>
                <w:color w:val="000000"/>
                <w:sz w:val="24"/>
                <w:szCs w:val="24"/>
                <w:u w:val="none"/>
                <w:shd w:fill="auto" w:val="clear"/>
                <w:vertAlign w:val="baseline"/>
                <w:rtl w:val="0"/>
              </w:rPr>
              <w:t xml:space="preserve">Appendix C: Implementation Checklist (MVP to Production)</w:t>
              <w:tab/>
              <w:t xml:space="preserve">34</w:t>
            </w:r>
          </w:hyperlink>
          <w:r w:rsidDel="00000000" w:rsidR="00000000" w:rsidRPr="00000000">
            <w:rPr>
              <w:rtl w:val="0"/>
            </w:rPr>
          </w:r>
        </w:p>
        <w:p w:rsidR="00000000" w:rsidDel="00000000" w:rsidP="00000000" w:rsidRDefault="00000000" w:rsidRPr="00000000" w14:paraId="00000087">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Rubik" w:cs="Rubik" w:eastAsia="Rubik" w:hAnsi="Rubik"/>
                <w:b w:val="1"/>
                <w:bCs w:val="1"/>
                <w:i w:val="0"/>
                <w:iCs w:val="0"/>
                <w:smallCaps w:val="0"/>
                <w:strike w:val="0"/>
                <w:color w:val="000000"/>
                <w:sz w:val="24"/>
                <w:szCs w:val="24"/>
                <w:u w:val="none"/>
                <w:shd w:fill="auto" w:val="clear"/>
                <w:vertAlign w:val="baseline"/>
                <w:rtl w:val="0"/>
              </w:rPr>
              <w:t xml:space="preserve">Appendix D: OWASP LLM Risk Mapping (Condensed)</w:t>
              <w:tab/>
              <w:t xml:space="preserve">35</w:t>
            </w:r>
          </w:hyperlink>
          <w:r w:rsidDel="00000000" w:rsidR="00000000" w:rsidRPr="00000000">
            <w:rPr>
              <w:rtl w:val="0"/>
            </w:rPr>
          </w:r>
        </w:p>
        <w:p w:rsidR="00000000" w:rsidDel="00000000" w:rsidP="00000000" w:rsidRDefault="00000000" w:rsidRPr="00000000" w14:paraId="00000088">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Rubik" w:cs="Rubik" w:eastAsia="Rubik" w:hAnsi="Rubik"/>
                <w:b w:val="1"/>
                <w:bCs w:val="1"/>
                <w:i w:val="0"/>
                <w:iCs w:val="0"/>
                <w:smallCaps w:val="0"/>
                <w:strike w:val="0"/>
                <w:color w:val="000000"/>
                <w:sz w:val="24"/>
                <w:szCs w:val="24"/>
                <w:u w:val="none"/>
                <w:shd w:fill="auto" w:val="clear"/>
                <w:vertAlign w:val="baseline"/>
                <w:rtl w:val="0"/>
              </w:rPr>
              <w:t xml:space="preserve">References</w:t>
              <w:tab/>
              <w:t xml:space="preserve">37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89">
      <w:pPr>
        <w:rPr>
          <w:rFonts w:ascii="Rubik" w:cs="Rubik" w:eastAsia="Rubik" w:hAnsi="Rubik"/>
        </w:rPr>
      </w:pPr>
      <w:r w:rsidDel="00000000" w:rsidR="00000000" w:rsidRPr="00000000">
        <w:rPr>
          <w:rtl w:val="0"/>
        </w:rPr>
      </w:r>
    </w:p>
    <w:p w:rsidR="00000000" w:rsidDel="00000000" w:rsidP="00000000" w:rsidRDefault="00000000" w:rsidRPr="00000000" w14:paraId="0000008A">
      <w:pPr>
        <w:rPr>
          <w:rFonts w:ascii="Rubik" w:cs="Rubik" w:eastAsia="Rubik" w:hAnsi="Rubik"/>
        </w:rPr>
      </w:pPr>
      <w:r w:rsidDel="00000000" w:rsidR="00000000" w:rsidRPr="00000000">
        <w:rPr>
          <w:rtl w:val="0"/>
        </w:rPr>
      </w:r>
    </w:p>
    <w:p w:rsidR="00000000" w:rsidDel="00000000" w:rsidP="00000000" w:rsidRDefault="00000000" w:rsidRPr="00000000" w14:paraId="0000008B">
      <w:pPr>
        <w:rPr>
          <w:rFonts w:ascii="Rubik" w:cs="Rubik" w:eastAsia="Rubik" w:hAnsi="Rubik"/>
        </w:rPr>
      </w:pPr>
      <w:r w:rsidDel="00000000" w:rsidR="00000000" w:rsidRPr="00000000">
        <w:br w:type="page"/>
      </w:r>
      <w:r w:rsidDel="00000000" w:rsidR="00000000" w:rsidRPr="00000000">
        <w:rPr>
          <w:rtl w:val="0"/>
        </w:rPr>
      </w:r>
    </w:p>
    <w:p w:rsidR="00000000" w:rsidDel="00000000" w:rsidP="00000000" w:rsidRDefault="00000000" w:rsidRPr="00000000" w14:paraId="0000008C">
      <w:pPr>
        <w:pStyle w:val="Heading1"/>
        <w:rPr>
          <w:rFonts w:ascii="Rubik" w:cs="Rubik" w:eastAsia="Rubik" w:hAnsi="Rubik"/>
        </w:rPr>
      </w:pPr>
      <w:r w:rsidDel="00000000" w:rsidR="00000000" w:rsidRPr="00000000">
        <w:rPr>
          <w:rFonts w:ascii="Rubik" w:cs="Rubik" w:eastAsia="Rubik" w:hAnsi="Rubik"/>
          <w:rtl w:val="0"/>
        </w:rPr>
        <w:t xml:space="preserve">1. Introduction</w:t>
      </w:r>
    </w:p>
    <w:p w:rsidR="00000000" w:rsidDel="00000000" w:rsidP="00000000" w:rsidRDefault="00000000" w:rsidRPr="00000000" w14:paraId="0000008D">
      <w:pPr>
        <w:rPr>
          <w:rFonts w:ascii="Rubik" w:cs="Rubik" w:eastAsia="Rubik" w:hAnsi="Rubik"/>
        </w:rPr>
      </w:pPr>
      <w:r w:rsidDel="00000000" w:rsidR="00000000" w:rsidRPr="00000000">
        <w:rPr>
          <w:rFonts w:ascii="Rubik" w:cs="Rubik" w:eastAsia="Rubik" w:hAnsi="Rubik"/>
          <w:rtl w:val="0"/>
        </w:rPr>
        <w:t xml:space="preserve">Healthcare product teams increasingly use generative AI for two categories of work:</w:t>
      </w:r>
    </w:p>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Rubik" w:cs="Rubik" w:eastAsia="Rubik" w:hAnsi="Rubik"/>
        </w:rPr>
      </w:pPr>
      <w:r w:rsidDel="00000000" w:rsidR="00000000" w:rsidRPr="00000000">
        <w:rPr>
          <w:rFonts w:ascii="Rubik" w:cs="Rubik" w:eastAsia="Rubik" w:hAnsi="Rubik"/>
          <w:i w:val="0"/>
          <w:iCs w:val="0"/>
          <w:smallCaps w:val="0"/>
          <w:strike w:val="0"/>
          <w:color w:val="000000"/>
          <w:sz w:val="24"/>
          <w:szCs w:val="24"/>
          <w:u w:val="none"/>
          <w:shd w:fill="auto" w:val="clear"/>
          <w:vertAlign w:val="baseline"/>
          <w:rtl w:val="0"/>
        </w:rPr>
        <w:t xml:space="preserve">Information outputs: strategic guidance, requirements, product design analysis, clinical workflow reasoning, and compliance-sensitive documentation.</w:t>
      </w:r>
    </w:p>
    <w:p w:rsidR="00000000" w:rsidDel="00000000" w:rsidP="00000000" w:rsidRDefault="00000000" w:rsidRPr="00000000" w14:paraId="00000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Rubik" w:cs="Rubik" w:eastAsia="Rubik" w:hAnsi="Rubik"/>
        </w:rPr>
      </w:pPr>
      <w:r w:rsidDel="00000000" w:rsidR="00000000" w:rsidRPr="00000000">
        <w:rPr>
          <w:rFonts w:ascii="Rubik" w:cs="Rubik" w:eastAsia="Rubik" w:hAnsi="Rubik"/>
          <w:i w:val="0"/>
          <w:iCs w:val="0"/>
          <w:smallCaps w:val="0"/>
          <w:strike w:val="0"/>
          <w:color w:val="000000"/>
          <w:sz w:val="24"/>
          <w:szCs w:val="24"/>
          <w:u w:val="none"/>
          <w:shd w:fill="auto" w:val="clear"/>
          <w:vertAlign w:val="baseline"/>
          <w:rtl w:val="0"/>
        </w:rPr>
        <w:t xml:space="preserve">Code outputs: live code generation inside an IDE (front-end components, API routes, infrastructure snippets, and supporting utilities).</w:t>
      </w:r>
    </w:p>
    <w:p w:rsidR="00000000" w:rsidDel="00000000" w:rsidP="00000000" w:rsidRDefault="00000000" w:rsidRPr="00000000" w14:paraId="00000090">
      <w:pPr>
        <w:rPr>
          <w:rFonts w:ascii="Rubik" w:cs="Rubik" w:eastAsia="Rubik" w:hAnsi="Rubik"/>
        </w:rPr>
      </w:pPr>
      <w:r w:rsidDel="00000000" w:rsidR="00000000" w:rsidRPr="00000000">
        <w:rPr>
          <w:rtl w:val="0"/>
        </w:rPr>
      </w:r>
    </w:p>
    <w:p w:rsidR="00000000" w:rsidDel="00000000" w:rsidP="00000000" w:rsidRDefault="00000000" w:rsidRPr="00000000" w14:paraId="00000091">
      <w:pPr>
        <w:rPr>
          <w:rFonts w:ascii="Rubik" w:cs="Rubik" w:eastAsia="Rubik" w:hAnsi="Rubik"/>
        </w:rPr>
      </w:pPr>
      <w:r w:rsidDel="00000000" w:rsidR="00000000" w:rsidRPr="00000000">
        <w:rPr>
          <w:rFonts w:ascii="Rubik" w:cs="Rubik" w:eastAsia="Rubik" w:hAnsi="Rubik"/>
          <w:rtl w:val="0"/>
        </w:rPr>
        <w:t xml:space="preserve">Both output types must meet strict standards for privacy, security, accessibility, and regulatory posture. The dominant operational risk is not that an AI assistant "gets something wrong." It is that teams unknowingly ship incorrect guidance, insecure code, or unsafe workflows because model output was accepted without validation.</w:t>
      </w:r>
    </w:p>
    <w:p w:rsidR="00000000" w:rsidDel="00000000" w:rsidP="00000000" w:rsidRDefault="00000000" w:rsidRPr="00000000" w14:paraId="00000092">
      <w:pPr>
        <w:rPr>
          <w:rFonts w:ascii="Rubik" w:cs="Rubik" w:eastAsia="Rubik" w:hAnsi="Rubik"/>
        </w:rPr>
      </w:pPr>
      <w:r w:rsidDel="00000000" w:rsidR="00000000" w:rsidRPr="00000000">
        <w:rPr>
          <w:rtl w:val="0"/>
        </w:rPr>
      </w:r>
    </w:p>
    <w:p w:rsidR="00000000" w:rsidDel="00000000" w:rsidP="00000000" w:rsidRDefault="00000000" w:rsidRPr="00000000" w14:paraId="00000093">
      <w:pPr>
        <w:rPr>
          <w:rFonts w:ascii="Rubik" w:cs="Rubik" w:eastAsia="Rubik" w:hAnsi="Rubik"/>
        </w:rPr>
      </w:pPr>
      <w:r w:rsidDel="00000000" w:rsidR="00000000" w:rsidRPr="00000000">
        <w:rPr>
          <w:rFonts w:ascii="Rubik" w:cs="Rubik" w:eastAsia="Rubik" w:hAnsi="Rubik"/>
          <w:rtl w:val="0"/>
        </w:rPr>
        <w:t xml:space="preserve">LSAS establishes a repeatable contract: no response or code snippet is treated as final until it is classified, grounded, validated, and logged with an audit artifact. This transforms AI assistance from a probabilistic tool into an enforceable system boundary.</w:t>
      </w:r>
    </w:p>
    <w:p w:rsidR="00000000" w:rsidDel="00000000" w:rsidP="00000000" w:rsidRDefault="00000000" w:rsidRPr="00000000" w14:paraId="00000094">
      <w:pPr>
        <w:rPr>
          <w:rFonts w:ascii="Rubik" w:cs="Rubik" w:eastAsia="Rubik" w:hAnsi="Rubik"/>
        </w:rPr>
      </w:pPr>
      <w:r w:rsidDel="00000000" w:rsidR="00000000" w:rsidRPr="00000000">
        <w:rPr>
          <w:rtl w:val="0"/>
        </w:rPr>
      </w:r>
    </w:p>
    <w:p w:rsidR="00000000" w:rsidDel="00000000" w:rsidP="00000000" w:rsidRDefault="00000000" w:rsidRPr="00000000" w14:paraId="00000095">
      <w:pPr>
        <w:pStyle w:val="Heading1"/>
        <w:rPr>
          <w:rFonts w:ascii="Rubik" w:cs="Rubik" w:eastAsia="Rubik" w:hAnsi="Rubik"/>
        </w:rPr>
      </w:pPr>
      <w:r w:rsidDel="00000000" w:rsidR="00000000" w:rsidRPr="00000000">
        <w:rPr>
          <w:rFonts w:ascii="Rubik" w:cs="Rubik" w:eastAsia="Rubik" w:hAnsi="Rubik"/>
          <w:rtl w:val="0"/>
        </w:rPr>
        <w:t xml:space="preserve">2. Enterprise and Academic Review: Likely Objections and Hardening Decisions</w:t>
      </w:r>
    </w:p>
    <w:p w:rsidR="00000000" w:rsidDel="00000000" w:rsidP="00000000" w:rsidRDefault="00000000" w:rsidRPr="00000000" w14:paraId="00000096">
      <w:pPr>
        <w:rPr>
          <w:rFonts w:ascii="Rubik" w:cs="Rubik" w:eastAsia="Rubik" w:hAnsi="Rubik"/>
        </w:rPr>
      </w:pPr>
      <w:r w:rsidDel="00000000" w:rsidR="00000000" w:rsidRPr="00000000">
        <w:rPr>
          <w:rFonts w:ascii="Rubik" w:cs="Rubik" w:eastAsia="Rubik" w:hAnsi="Rubik"/>
          <w:rtl w:val="0"/>
        </w:rPr>
        <w:t xml:space="preserve">This section probes LSAS through the lens of top healthcare organizations and medtech manufacturers. It enumerates common objections and the hardening decisions required for adoption at scale. The goal is implementation credibility.</w:t>
      </w:r>
    </w:p>
    <w:p w:rsidR="00000000" w:rsidDel="00000000" w:rsidP="00000000" w:rsidRDefault="00000000" w:rsidRPr="00000000" w14:paraId="00000097">
      <w:pPr>
        <w:rPr>
          <w:rFonts w:ascii="Rubik" w:cs="Rubik" w:eastAsia="Rubik" w:hAnsi="Rubik"/>
        </w:rPr>
      </w:pPr>
      <w:r w:rsidDel="00000000" w:rsidR="00000000" w:rsidRPr="00000000">
        <w:rPr>
          <w:rtl w:val="0"/>
        </w:rPr>
      </w:r>
    </w:p>
    <w:p w:rsidR="00000000" w:rsidDel="00000000" w:rsidP="00000000" w:rsidRDefault="00000000" w:rsidRPr="00000000" w14:paraId="00000098">
      <w:pPr>
        <w:pStyle w:val="Heading2"/>
        <w:rPr>
          <w:rFonts w:ascii="Rubik" w:cs="Rubik" w:eastAsia="Rubik" w:hAnsi="Rubik"/>
        </w:rPr>
      </w:pPr>
      <w:r w:rsidDel="00000000" w:rsidR="00000000" w:rsidRPr="00000000">
        <w:rPr>
          <w:rFonts w:ascii="Rubik" w:cs="Rubik" w:eastAsia="Rubik" w:hAnsi="Rubik"/>
          <w:rtl w:val="0"/>
        </w:rPr>
        <w:t xml:space="preserve">2.1 "This is just guardrails or a rules engine"</w:t>
      </w:r>
    </w:p>
    <w:p w:rsidR="00000000" w:rsidDel="00000000" w:rsidP="00000000" w:rsidRDefault="00000000" w:rsidRPr="00000000" w14:paraId="00000099">
      <w:pPr>
        <w:rPr>
          <w:rFonts w:ascii="Rubik" w:cs="Rubik" w:eastAsia="Rubik" w:hAnsi="Rubik"/>
        </w:rPr>
      </w:pPr>
      <w:r w:rsidDel="00000000" w:rsidR="00000000" w:rsidRPr="00000000">
        <w:rPr>
          <w:rFonts w:ascii="Rubik" w:cs="Rubik" w:eastAsia="Rubik" w:hAnsi="Rubik"/>
          <w:rtl w:val="0"/>
        </w:rPr>
        <w:t xml:space="preserve">Objection: Large organizations already have policies, prompt guidelines, and retrieval-augmented generation (RAG). They will dismiss LSAS if it appears to be a generic rule set.</w:t>
      </w:r>
    </w:p>
    <w:p w:rsidR="00000000" w:rsidDel="00000000" w:rsidP="00000000" w:rsidRDefault="00000000" w:rsidRPr="00000000" w14:paraId="0000009A">
      <w:pPr>
        <w:rPr>
          <w:rFonts w:ascii="Rubik" w:cs="Rubik" w:eastAsia="Rubik" w:hAnsi="Rubik"/>
        </w:rPr>
      </w:pPr>
      <w:r w:rsidDel="00000000" w:rsidR="00000000" w:rsidRPr="00000000">
        <w:rPr>
          <w:rtl w:val="0"/>
        </w:rPr>
      </w:r>
    </w:p>
    <w:p w:rsidR="00000000" w:rsidDel="00000000" w:rsidP="00000000" w:rsidRDefault="00000000" w:rsidRPr="00000000" w14:paraId="0000009B">
      <w:pPr>
        <w:rPr>
          <w:rFonts w:ascii="Rubik" w:cs="Rubik" w:eastAsia="Rubik" w:hAnsi="Rubik"/>
        </w:rPr>
      </w:pPr>
      <w:r w:rsidDel="00000000" w:rsidR="00000000" w:rsidRPr="00000000">
        <w:rPr>
          <w:rFonts w:ascii="Rubik" w:cs="Rubik" w:eastAsia="Rubik" w:hAnsi="Rubik"/>
          <w:rtl w:val="0"/>
        </w:rPr>
        <w:t xml:space="preserve">Hardening decision: LSAS is positioned as a safety-orchestration system with:</w:t>
      </w:r>
    </w:p>
    <w:p w:rsidR="00000000" w:rsidDel="00000000" w:rsidP="00000000" w:rsidRDefault="00000000" w:rsidRPr="00000000" w14:paraId="000000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Rubik" w:cs="Rubik" w:eastAsia="Rubik" w:hAnsi="Rubik"/>
        </w:rPr>
      </w:pPr>
      <w:r w:rsidDel="00000000" w:rsidR="00000000" w:rsidRPr="00000000">
        <w:rPr>
          <w:rFonts w:ascii="Rubik" w:cs="Rubik" w:eastAsia="Rubik" w:hAnsi="Rubik"/>
          <w:i w:val="0"/>
          <w:iCs w:val="0"/>
          <w:smallCaps w:val="0"/>
          <w:strike w:val="0"/>
          <w:color w:val="000000"/>
          <w:sz w:val="24"/>
          <w:szCs w:val="24"/>
          <w:u w:val="none"/>
          <w:shd w:fill="auto" w:val="clear"/>
          <w:vertAlign w:val="baseline"/>
          <w:rtl w:val="0"/>
        </w:rPr>
        <w:t xml:space="preserve">Separation of control plane (policy and governance) from data plane (runtime execution).</w:t>
      </w:r>
    </w:p>
    <w:p w:rsidR="00000000" w:rsidDel="00000000" w:rsidP="00000000" w:rsidRDefault="00000000" w:rsidRPr="00000000" w14:paraId="000000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Rubik" w:cs="Rubik" w:eastAsia="Rubik" w:hAnsi="Rubik"/>
        </w:rPr>
      </w:pPr>
      <w:r w:rsidDel="00000000" w:rsidR="00000000" w:rsidRPr="00000000">
        <w:rPr>
          <w:rFonts w:ascii="Rubik" w:cs="Rubik" w:eastAsia="Rubik" w:hAnsi="Rubik"/>
          <w:i w:val="0"/>
          <w:iCs w:val="0"/>
          <w:smallCaps w:val="0"/>
          <w:strike w:val="0"/>
          <w:color w:val="000000"/>
          <w:sz w:val="24"/>
          <w:szCs w:val="24"/>
          <w:u w:val="none"/>
          <w:shd w:fill="auto" w:val="clear"/>
          <w:vertAlign w:val="baseline"/>
          <w:rtl w:val="0"/>
        </w:rPr>
        <w:t xml:space="preserve">Policy packs as versioned, testable artifacts ("policy as code").</w:t>
      </w:r>
    </w:p>
    <w:p w:rsidR="00000000" w:rsidDel="00000000" w:rsidP="00000000" w:rsidRDefault="00000000" w:rsidRPr="00000000" w14:paraId="000000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Rubik" w:cs="Rubik" w:eastAsia="Rubik" w:hAnsi="Rubik"/>
        </w:rPr>
      </w:pPr>
      <w:r w:rsidDel="00000000" w:rsidR="00000000" w:rsidRPr="00000000">
        <w:rPr>
          <w:rFonts w:ascii="Rubik" w:cs="Rubik" w:eastAsia="Rubik" w:hAnsi="Rubik"/>
          <w:i w:val="0"/>
          <w:iCs w:val="0"/>
          <w:smallCaps w:val="0"/>
          <w:strike w:val="0"/>
          <w:color w:val="000000"/>
          <w:sz w:val="24"/>
          <w:szCs w:val="24"/>
          <w:u w:val="none"/>
          <w:shd w:fill="auto" w:val="clear"/>
          <w:vertAlign w:val="baseline"/>
          <w:rtl w:val="0"/>
        </w:rPr>
        <w:t xml:space="preserve">A deterministic validator pipeline with explicit evidence contracts.</w:t>
      </w:r>
    </w:p>
    <w:p w:rsidR="00000000" w:rsidDel="00000000" w:rsidP="00000000" w:rsidRDefault="00000000" w:rsidRPr="00000000" w14:paraId="000000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Rubik" w:cs="Rubik" w:eastAsia="Rubik" w:hAnsi="Rubik"/>
        </w:rPr>
      </w:pPr>
      <w:r w:rsidDel="00000000" w:rsidR="00000000" w:rsidRPr="00000000">
        <w:rPr>
          <w:rFonts w:ascii="Rubik" w:cs="Rubik" w:eastAsia="Rubik" w:hAnsi="Rubik"/>
          <w:i w:val="0"/>
          <w:iCs w:val="0"/>
          <w:smallCaps w:val="0"/>
          <w:strike w:val="0"/>
          <w:color w:val="000000"/>
          <w:sz w:val="24"/>
          <w:szCs w:val="24"/>
          <w:u w:val="none"/>
          <w:shd w:fill="auto" w:val="clear"/>
          <w:vertAlign w:val="baseline"/>
          <w:rtl w:val="0"/>
        </w:rPr>
        <w:t xml:space="preserve">A standard audit artifact (the LSAS Safety Report) that makes behavior traceable and reproducible.</w:t>
      </w:r>
    </w:p>
    <w:p w:rsidR="00000000" w:rsidDel="00000000" w:rsidP="00000000" w:rsidRDefault="00000000" w:rsidRPr="00000000" w14:paraId="000000A0">
      <w:pPr>
        <w:rPr>
          <w:rFonts w:ascii="Rubik" w:cs="Rubik" w:eastAsia="Rubik" w:hAnsi="Rubik"/>
        </w:rPr>
      </w:pPr>
      <w:r w:rsidDel="00000000" w:rsidR="00000000" w:rsidRPr="00000000">
        <w:rPr>
          <w:rtl w:val="0"/>
        </w:rPr>
      </w:r>
    </w:p>
    <w:p w:rsidR="00000000" w:rsidDel="00000000" w:rsidP="00000000" w:rsidRDefault="00000000" w:rsidRPr="00000000" w14:paraId="000000A1">
      <w:pPr>
        <w:pStyle w:val="Heading2"/>
        <w:rPr>
          <w:rFonts w:ascii="Rubik" w:cs="Rubik" w:eastAsia="Rubik" w:hAnsi="Rubik"/>
        </w:rPr>
      </w:pPr>
      <w:r w:rsidDel="00000000" w:rsidR="00000000" w:rsidRPr="00000000">
        <w:rPr>
          <w:rFonts w:ascii="Rubik" w:cs="Rubik" w:eastAsia="Rubik" w:hAnsi="Rubik"/>
          <w:rtl w:val="0"/>
        </w:rPr>
        <w:t xml:space="preserve">2.2 "Where does this live in our HIPAA program, audits, and incident response?"</w:t>
      </w:r>
    </w:p>
    <w:p w:rsidR="00000000" w:rsidDel="00000000" w:rsidP="00000000" w:rsidRDefault="00000000" w:rsidRPr="00000000" w14:paraId="000000A2">
      <w:pPr>
        <w:rPr>
          <w:rFonts w:ascii="Rubik" w:cs="Rubik" w:eastAsia="Rubik" w:hAnsi="Rubik"/>
        </w:rPr>
      </w:pPr>
      <w:r w:rsidDel="00000000" w:rsidR="00000000" w:rsidRPr="00000000">
        <w:rPr>
          <w:rFonts w:ascii="Rubik" w:cs="Rubik" w:eastAsia="Rubik" w:hAnsi="Rubik"/>
          <w:rtl w:val="0"/>
        </w:rPr>
        <w:t xml:space="preserve">Objection: HIPAA programs require safeguards and documentation. Systems must support audit readiness and breach investigations without increasing exposure.</w:t>
      </w:r>
    </w:p>
    <w:p w:rsidR="00000000" w:rsidDel="00000000" w:rsidP="00000000" w:rsidRDefault="00000000" w:rsidRPr="00000000" w14:paraId="000000A3">
      <w:pPr>
        <w:rPr>
          <w:rFonts w:ascii="Rubik" w:cs="Rubik" w:eastAsia="Rubik" w:hAnsi="Rubik"/>
        </w:rPr>
      </w:pPr>
      <w:r w:rsidDel="00000000" w:rsidR="00000000" w:rsidRPr="00000000">
        <w:rPr>
          <w:rtl w:val="0"/>
        </w:rPr>
      </w:r>
    </w:p>
    <w:p w:rsidR="00000000" w:rsidDel="00000000" w:rsidP="00000000" w:rsidRDefault="00000000" w:rsidRPr="00000000" w14:paraId="000000A4">
      <w:pPr>
        <w:rPr>
          <w:rFonts w:ascii="Rubik" w:cs="Rubik" w:eastAsia="Rubik" w:hAnsi="Rubik"/>
        </w:rPr>
      </w:pPr>
      <w:r w:rsidDel="00000000" w:rsidR="00000000" w:rsidRPr="00000000">
        <w:rPr>
          <w:rFonts w:ascii="Rubik" w:cs="Rubik" w:eastAsia="Rubik" w:hAnsi="Rubik"/>
          <w:rtl w:val="0"/>
        </w:rPr>
        <w:t xml:space="preserve">Hardening decision: LSAS treats audit evidence as a first-class product output. It enforces minimum-necessary principles for prompts, logs, and audit artifacts, consistent with HIPAA privacy guidance and the minimum necessary standard [2][3]. LSAS can be aligned to HIPAA implementation guidance via NIST SP 800-66 Rev. 2 [7].</w:t>
      </w:r>
    </w:p>
    <w:p w:rsidR="00000000" w:rsidDel="00000000" w:rsidP="00000000" w:rsidRDefault="00000000" w:rsidRPr="00000000" w14:paraId="000000A5">
      <w:pPr>
        <w:rPr>
          <w:rFonts w:ascii="Rubik" w:cs="Rubik" w:eastAsia="Rubik" w:hAnsi="Rubik"/>
        </w:rPr>
      </w:pPr>
      <w:r w:rsidDel="00000000" w:rsidR="00000000" w:rsidRPr="00000000">
        <w:rPr>
          <w:rtl w:val="0"/>
        </w:rPr>
      </w:r>
    </w:p>
    <w:p w:rsidR="00000000" w:rsidDel="00000000" w:rsidP="00000000" w:rsidRDefault="00000000" w:rsidRPr="00000000" w14:paraId="000000A6">
      <w:pPr>
        <w:pStyle w:val="Heading2"/>
        <w:rPr>
          <w:rFonts w:ascii="Rubik" w:cs="Rubik" w:eastAsia="Rubik" w:hAnsi="Rubik"/>
        </w:rPr>
      </w:pPr>
      <w:r w:rsidDel="00000000" w:rsidR="00000000" w:rsidRPr="00000000">
        <w:rPr>
          <w:rFonts w:ascii="Rubik" w:cs="Rubik" w:eastAsia="Rubik" w:hAnsi="Rubik"/>
          <w:rtl w:val="0"/>
        </w:rPr>
        <w:t xml:space="preserve">2.3 "What about cloud providers, BAAs, and vendor risk?"</w:t>
      </w:r>
    </w:p>
    <w:p w:rsidR="00000000" w:rsidDel="00000000" w:rsidP="00000000" w:rsidRDefault="00000000" w:rsidRPr="00000000" w14:paraId="000000A7">
      <w:pPr>
        <w:rPr>
          <w:rFonts w:ascii="Rubik" w:cs="Rubik" w:eastAsia="Rubik" w:hAnsi="Rubik"/>
        </w:rPr>
      </w:pPr>
      <w:r w:rsidDel="00000000" w:rsidR="00000000" w:rsidRPr="00000000">
        <w:rPr>
          <w:rFonts w:ascii="Rubik" w:cs="Rubik" w:eastAsia="Rubik" w:hAnsi="Rubik"/>
          <w:rtl w:val="0"/>
        </w:rPr>
        <w:t xml:space="preserve">Objection: Many AI deployments are blocked or delayed due to uncertainty about whether cloud services are business associates and whether "no-view" encrypted storage changes BAA obligations.</w:t>
      </w:r>
    </w:p>
    <w:p w:rsidR="00000000" w:rsidDel="00000000" w:rsidP="00000000" w:rsidRDefault="00000000" w:rsidRPr="00000000" w14:paraId="000000A8">
      <w:pPr>
        <w:rPr>
          <w:rFonts w:ascii="Rubik" w:cs="Rubik" w:eastAsia="Rubik" w:hAnsi="Rubik"/>
        </w:rPr>
      </w:pPr>
      <w:r w:rsidDel="00000000" w:rsidR="00000000" w:rsidRPr="00000000">
        <w:rPr>
          <w:rtl w:val="0"/>
        </w:rPr>
      </w:r>
    </w:p>
    <w:p w:rsidR="00000000" w:rsidDel="00000000" w:rsidP="00000000" w:rsidRDefault="00000000" w:rsidRPr="00000000" w14:paraId="000000A9">
      <w:pPr>
        <w:rPr>
          <w:rFonts w:ascii="Rubik" w:cs="Rubik" w:eastAsia="Rubik" w:hAnsi="Rubik"/>
        </w:rPr>
      </w:pPr>
      <w:r w:rsidDel="00000000" w:rsidR="00000000" w:rsidRPr="00000000">
        <w:rPr>
          <w:rFonts w:ascii="Rubik" w:cs="Rubik" w:eastAsia="Rubik" w:hAnsi="Rubik"/>
          <w:rtl w:val="0"/>
        </w:rPr>
        <w:t xml:space="preserve">Hardening decision: LSAS explicitly models vendor boundaries and requires BAA posture when a cloud service provider creates, receives, maintains, or transmits ePHI, including "no-view" services where the provider lacks the decryption key [4].</w:t>
      </w:r>
    </w:p>
    <w:p w:rsidR="00000000" w:rsidDel="00000000" w:rsidP="00000000" w:rsidRDefault="00000000" w:rsidRPr="00000000" w14:paraId="000000AA">
      <w:pPr>
        <w:rPr>
          <w:rFonts w:ascii="Rubik" w:cs="Rubik" w:eastAsia="Rubik" w:hAnsi="Rubik"/>
        </w:rPr>
      </w:pPr>
      <w:r w:rsidDel="00000000" w:rsidR="00000000" w:rsidRPr="00000000">
        <w:rPr>
          <w:rtl w:val="0"/>
        </w:rPr>
      </w:r>
    </w:p>
    <w:p w:rsidR="00000000" w:rsidDel="00000000" w:rsidP="00000000" w:rsidRDefault="00000000" w:rsidRPr="00000000" w14:paraId="000000AB">
      <w:pPr>
        <w:pStyle w:val="Heading2"/>
        <w:rPr>
          <w:rFonts w:ascii="Rubik" w:cs="Rubik" w:eastAsia="Rubik" w:hAnsi="Rubik"/>
        </w:rPr>
      </w:pPr>
      <w:r w:rsidDel="00000000" w:rsidR="00000000" w:rsidRPr="00000000">
        <w:rPr>
          <w:rFonts w:ascii="Rubik" w:cs="Rubik" w:eastAsia="Rubik" w:hAnsi="Rubik"/>
          <w:rtl w:val="0"/>
        </w:rPr>
        <w:t xml:space="preserve">2.4 "How do you prevent PHI leakage through prompts, logs, embeddings, and citations?"</w:t>
      </w:r>
    </w:p>
    <w:p w:rsidR="00000000" w:rsidDel="00000000" w:rsidP="00000000" w:rsidRDefault="00000000" w:rsidRPr="00000000" w14:paraId="000000AC">
      <w:pPr>
        <w:rPr>
          <w:rFonts w:ascii="Rubik" w:cs="Rubik" w:eastAsia="Rubik" w:hAnsi="Rubik"/>
        </w:rPr>
      </w:pPr>
      <w:r w:rsidDel="00000000" w:rsidR="00000000" w:rsidRPr="00000000">
        <w:rPr>
          <w:rFonts w:ascii="Rubik" w:cs="Rubik" w:eastAsia="Rubik" w:hAnsi="Rubik"/>
          <w:rtl w:val="0"/>
        </w:rPr>
        <w:t xml:space="preserve">Objection: The most common AI governance failure in healthcare is accidental PHI exposure in prompts, logs, observability tooling, or vector stores.</w:t>
      </w:r>
    </w:p>
    <w:p w:rsidR="00000000" w:rsidDel="00000000" w:rsidP="00000000" w:rsidRDefault="00000000" w:rsidRPr="00000000" w14:paraId="000000AD">
      <w:pPr>
        <w:rPr>
          <w:rFonts w:ascii="Rubik" w:cs="Rubik" w:eastAsia="Rubik" w:hAnsi="Rubik"/>
        </w:rPr>
      </w:pPr>
      <w:r w:rsidDel="00000000" w:rsidR="00000000" w:rsidRPr="00000000">
        <w:rPr>
          <w:rtl w:val="0"/>
        </w:rPr>
      </w:r>
    </w:p>
    <w:p w:rsidR="00000000" w:rsidDel="00000000" w:rsidP="00000000" w:rsidRDefault="00000000" w:rsidRPr="00000000" w14:paraId="000000AE">
      <w:pPr>
        <w:rPr>
          <w:rFonts w:ascii="Rubik" w:cs="Rubik" w:eastAsia="Rubik" w:hAnsi="Rubik"/>
        </w:rPr>
      </w:pPr>
      <w:r w:rsidDel="00000000" w:rsidR="00000000" w:rsidRPr="00000000">
        <w:rPr>
          <w:rFonts w:ascii="Rubik" w:cs="Rubik" w:eastAsia="Rubik" w:hAnsi="Rubik"/>
          <w:rtl w:val="0"/>
        </w:rPr>
        <w:t xml:space="preserve">Hardening decision: LSAS includes explicit data boundary controls:</w:t>
      </w:r>
    </w:p>
    <w:p w:rsidR="00000000" w:rsidDel="00000000" w:rsidP="00000000" w:rsidRDefault="00000000" w:rsidRPr="00000000" w14:paraId="000000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Rubik" w:cs="Rubik" w:eastAsia="Rubik" w:hAnsi="Rubik"/>
        </w:rPr>
      </w:pPr>
      <w:r w:rsidDel="00000000" w:rsidR="00000000" w:rsidRPr="00000000">
        <w:rPr>
          <w:rFonts w:ascii="Rubik" w:cs="Rubik" w:eastAsia="Rubik" w:hAnsi="Rubik"/>
          <w:i w:val="0"/>
          <w:iCs w:val="0"/>
          <w:smallCaps w:val="0"/>
          <w:strike w:val="0"/>
          <w:color w:val="000000"/>
          <w:sz w:val="24"/>
          <w:szCs w:val="24"/>
          <w:u w:val="none"/>
          <w:shd w:fill="auto" w:val="clear"/>
          <w:vertAlign w:val="baseline"/>
          <w:rtl w:val="0"/>
        </w:rPr>
        <w:t xml:space="preserve">Prompt minimization and deterministic redaction prior to model invocation.</w:t>
      </w:r>
    </w:p>
    <w:p w:rsidR="00000000" w:rsidDel="00000000" w:rsidP="00000000" w:rsidRDefault="00000000" w:rsidRPr="00000000" w14:paraId="000000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Rubik" w:cs="Rubik" w:eastAsia="Rubik" w:hAnsi="Rubik"/>
        </w:rPr>
      </w:pPr>
      <w:r w:rsidDel="00000000" w:rsidR="00000000" w:rsidRPr="00000000">
        <w:rPr>
          <w:rFonts w:ascii="Rubik" w:cs="Rubik" w:eastAsia="Rubik" w:hAnsi="Rubik"/>
          <w:i w:val="0"/>
          <w:iCs w:val="0"/>
          <w:smallCaps w:val="0"/>
          <w:strike w:val="0"/>
          <w:color w:val="000000"/>
          <w:sz w:val="24"/>
          <w:szCs w:val="24"/>
          <w:u w:val="none"/>
          <w:shd w:fill="auto" w:val="clear"/>
          <w:vertAlign w:val="baseline"/>
          <w:rtl w:val="0"/>
        </w:rPr>
        <w:t xml:space="preserve">Prohibition (by default) on embedding PHI into vector stores without a documented justification, compensating controls, and access boundaries.</w:t>
      </w:r>
    </w:p>
    <w:p w:rsidR="00000000" w:rsidDel="00000000" w:rsidP="00000000" w:rsidRDefault="00000000" w:rsidRPr="00000000" w14:paraId="000000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Rubik" w:cs="Rubik" w:eastAsia="Rubik" w:hAnsi="Rubik"/>
        </w:rPr>
      </w:pPr>
      <w:r w:rsidDel="00000000" w:rsidR="00000000" w:rsidRPr="00000000">
        <w:rPr>
          <w:rFonts w:ascii="Rubik" w:cs="Rubik" w:eastAsia="Rubik" w:hAnsi="Rubik"/>
          <w:i w:val="0"/>
          <w:iCs w:val="0"/>
          <w:smallCaps w:val="0"/>
          <w:strike w:val="0"/>
          <w:color w:val="000000"/>
          <w:sz w:val="24"/>
          <w:szCs w:val="24"/>
          <w:u w:val="none"/>
          <w:shd w:fill="auto" w:val="clear"/>
          <w:vertAlign w:val="baseline"/>
          <w:rtl w:val="0"/>
        </w:rPr>
        <w:t xml:space="preserve">Safety Reports designed to support investigation with hashes and metadata rather than raw PHI retention.</w:t>
      </w:r>
    </w:p>
    <w:p w:rsidR="00000000" w:rsidDel="00000000" w:rsidP="00000000" w:rsidRDefault="00000000" w:rsidRPr="00000000" w14:paraId="000000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Rubik" w:cs="Rubik" w:eastAsia="Rubik" w:hAnsi="Rubik"/>
        </w:rPr>
      </w:pPr>
      <w:r w:rsidDel="00000000" w:rsidR="00000000" w:rsidRPr="00000000">
        <w:rPr>
          <w:rFonts w:ascii="Rubik" w:cs="Rubik" w:eastAsia="Rubik" w:hAnsi="Rubik"/>
          <w:i w:val="0"/>
          <w:iCs w:val="0"/>
          <w:smallCaps w:val="0"/>
          <w:strike w:val="0"/>
          <w:color w:val="000000"/>
          <w:sz w:val="24"/>
          <w:szCs w:val="24"/>
          <w:u w:val="none"/>
          <w:shd w:fill="auto" w:val="clear"/>
          <w:vertAlign w:val="baseline"/>
          <w:rtl w:val="0"/>
        </w:rPr>
        <w:t xml:space="preserve">Use of HIPAA de-identification methods and guidance for synthetic or properly de-identified data [5].</w:t>
      </w:r>
    </w:p>
    <w:p w:rsidR="00000000" w:rsidDel="00000000" w:rsidP="00000000" w:rsidRDefault="00000000" w:rsidRPr="00000000" w14:paraId="000000B3">
      <w:pPr>
        <w:rPr>
          <w:rFonts w:ascii="Rubik" w:cs="Rubik" w:eastAsia="Rubik" w:hAnsi="Rubik"/>
        </w:rPr>
      </w:pPr>
      <w:r w:rsidDel="00000000" w:rsidR="00000000" w:rsidRPr="00000000">
        <w:rPr>
          <w:rtl w:val="0"/>
        </w:rPr>
      </w:r>
    </w:p>
    <w:p w:rsidR="00000000" w:rsidDel="00000000" w:rsidP="00000000" w:rsidRDefault="00000000" w:rsidRPr="00000000" w14:paraId="000000B4">
      <w:pPr>
        <w:pStyle w:val="Heading2"/>
        <w:rPr>
          <w:rFonts w:ascii="Rubik" w:cs="Rubik" w:eastAsia="Rubik" w:hAnsi="Rubik"/>
        </w:rPr>
      </w:pPr>
      <w:r w:rsidDel="00000000" w:rsidR="00000000" w:rsidRPr="00000000">
        <w:rPr>
          <w:rFonts w:ascii="Rubik" w:cs="Rubik" w:eastAsia="Rubik" w:hAnsi="Rubik"/>
          <w:rtl w:val="0"/>
        </w:rPr>
        <w:t xml:space="preserve">2.5 "How do we prove this works, and how do we keep it working after changes?"</w:t>
      </w:r>
    </w:p>
    <w:p w:rsidR="00000000" w:rsidDel="00000000" w:rsidP="00000000" w:rsidRDefault="00000000" w:rsidRPr="00000000" w14:paraId="000000B5">
      <w:pPr>
        <w:rPr>
          <w:rFonts w:ascii="Rubik" w:cs="Rubik" w:eastAsia="Rubik" w:hAnsi="Rubik"/>
        </w:rPr>
      </w:pPr>
      <w:r w:rsidDel="00000000" w:rsidR="00000000" w:rsidRPr="00000000">
        <w:rPr>
          <w:rFonts w:ascii="Rubik" w:cs="Rubik" w:eastAsia="Rubik" w:hAnsi="Rubik"/>
          <w:rtl w:val="0"/>
        </w:rPr>
        <w:t xml:space="preserve">Objection: Frameworks are not systems. Enterprises demand measurable outcomes and regression safety.</w:t>
      </w:r>
    </w:p>
    <w:p w:rsidR="00000000" w:rsidDel="00000000" w:rsidP="00000000" w:rsidRDefault="00000000" w:rsidRPr="00000000" w14:paraId="000000B6">
      <w:pPr>
        <w:rPr>
          <w:rFonts w:ascii="Rubik" w:cs="Rubik" w:eastAsia="Rubik" w:hAnsi="Rubik"/>
        </w:rPr>
      </w:pPr>
      <w:r w:rsidDel="00000000" w:rsidR="00000000" w:rsidRPr="00000000">
        <w:rPr>
          <w:rtl w:val="0"/>
        </w:rPr>
      </w:r>
    </w:p>
    <w:p w:rsidR="00000000" w:rsidDel="00000000" w:rsidP="00000000" w:rsidRDefault="00000000" w:rsidRPr="00000000" w14:paraId="000000B7">
      <w:pPr>
        <w:rPr>
          <w:rFonts w:ascii="Rubik" w:cs="Rubik" w:eastAsia="Rubik" w:hAnsi="Rubik"/>
        </w:rPr>
      </w:pPr>
      <w:r w:rsidDel="00000000" w:rsidR="00000000" w:rsidRPr="00000000">
        <w:rPr>
          <w:rFonts w:ascii="Rubik" w:cs="Rubik" w:eastAsia="Rubik" w:hAnsi="Rubik"/>
          <w:rtl w:val="0"/>
        </w:rPr>
        <w:t xml:space="preserve">Hardening decision: LSAS includes an evaluation and change-control model:</w:t>
      </w:r>
    </w:p>
    <w:p w:rsidR="00000000" w:rsidDel="00000000" w:rsidP="00000000" w:rsidRDefault="00000000" w:rsidRPr="00000000" w14:paraId="000000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Rubik" w:cs="Rubik" w:eastAsia="Rubik" w:hAnsi="Rubik"/>
        </w:rPr>
      </w:pPr>
      <w:r w:rsidDel="00000000" w:rsidR="00000000" w:rsidRPr="00000000">
        <w:rPr>
          <w:rFonts w:ascii="Rubik" w:cs="Rubik" w:eastAsia="Rubik" w:hAnsi="Rubik"/>
          <w:i w:val="0"/>
          <w:iCs w:val="0"/>
          <w:smallCaps w:val="0"/>
          <w:strike w:val="0"/>
          <w:color w:val="000000"/>
          <w:sz w:val="24"/>
          <w:szCs w:val="24"/>
          <w:u w:val="none"/>
          <w:shd w:fill="auto" w:val="clear"/>
          <w:vertAlign w:val="baseline"/>
          <w:rtl w:val="0"/>
        </w:rPr>
        <w:t xml:space="preserve">Golden prompt suites and adversarial prompt sets mapped to OWASP LLM risks [17][18].</w:t>
      </w:r>
    </w:p>
    <w:p w:rsidR="00000000" w:rsidDel="00000000" w:rsidP="00000000" w:rsidRDefault="00000000" w:rsidRPr="00000000" w14:paraId="000000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Rubik" w:cs="Rubik" w:eastAsia="Rubik" w:hAnsi="Rubik"/>
        </w:rPr>
      </w:pPr>
      <w:r w:rsidDel="00000000" w:rsidR="00000000" w:rsidRPr="00000000">
        <w:rPr>
          <w:rFonts w:ascii="Rubik" w:cs="Rubik" w:eastAsia="Rubik" w:hAnsi="Rubik"/>
          <w:i w:val="0"/>
          <w:iCs w:val="0"/>
          <w:smallCaps w:val="0"/>
          <w:strike w:val="0"/>
          <w:color w:val="000000"/>
          <w:sz w:val="24"/>
          <w:szCs w:val="24"/>
          <w:u w:val="none"/>
          <w:shd w:fill="auto" w:val="clear"/>
          <w:vertAlign w:val="baseline"/>
          <w:rtl w:val="0"/>
        </w:rPr>
        <w:t xml:space="preserve">Metrics for evidence coverage, validator failure rates, false-positive cost, latency budgets, and defect reduction.</w:t>
      </w:r>
    </w:p>
    <w:p w:rsidR="00000000" w:rsidDel="00000000" w:rsidP="00000000" w:rsidRDefault="00000000" w:rsidRPr="00000000" w14:paraId="000000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Rubik" w:cs="Rubik" w:eastAsia="Rubik" w:hAnsi="Rubik"/>
        </w:rPr>
      </w:pPr>
      <w:r w:rsidDel="00000000" w:rsidR="00000000" w:rsidRPr="00000000">
        <w:rPr>
          <w:rFonts w:ascii="Rubik" w:cs="Rubik" w:eastAsia="Rubik" w:hAnsi="Rubik"/>
          <w:i w:val="0"/>
          <w:iCs w:val="0"/>
          <w:smallCaps w:val="0"/>
          <w:strike w:val="0"/>
          <w:color w:val="000000"/>
          <w:sz w:val="24"/>
          <w:szCs w:val="24"/>
          <w:u w:val="none"/>
          <w:shd w:fill="auto" w:val="clear"/>
          <w:vertAlign w:val="baseline"/>
          <w:rtl w:val="0"/>
        </w:rPr>
        <w:t xml:space="preserve">Policy pack versioning and regression harnesses as release gates.</w:t>
      </w:r>
    </w:p>
    <w:p w:rsidR="00000000" w:rsidDel="00000000" w:rsidP="00000000" w:rsidRDefault="00000000" w:rsidRPr="00000000" w14:paraId="000000BB">
      <w:pPr>
        <w:rPr>
          <w:rFonts w:ascii="Rubik" w:cs="Rubik" w:eastAsia="Rubik" w:hAnsi="Rubik"/>
        </w:rPr>
      </w:pPr>
      <w:r w:rsidDel="00000000" w:rsidR="00000000" w:rsidRPr="00000000">
        <w:rPr>
          <w:rtl w:val="0"/>
        </w:rPr>
      </w:r>
    </w:p>
    <w:p w:rsidR="00000000" w:rsidDel="00000000" w:rsidP="00000000" w:rsidRDefault="00000000" w:rsidRPr="00000000" w14:paraId="000000BC">
      <w:pPr>
        <w:pStyle w:val="Heading2"/>
        <w:rPr>
          <w:rFonts w:ascii="Rubik" w:cs="Rubik" w:eastAsia="Rubik" w:hAnsi="Rubik"/>
        </w:rPr>
      </w:pPr>
      <w:r w:rsidDel="00000000" w:rsidR="00000000" w:rsidRPr="00000000">
        <w:rPr>
          <w:rFonts w:ascii="Rubik" w:cs="Rubik" w:eastAsia="Rubik" w:hAnsi="Rubik"/>
          <w:rtl w:val="0"/>
        </w:rPr>
        <w:t xml:space="preserve">2.6 "How does this integrate with medtech quality systems and device lifecycle expectations?"</w:t>
      </w:r>
    </w:p>
    <w:p w:rsidR="00000000" w:rsidDel="00000000" w:rsidP="00000000" w:rsidRDefault="00000000" w:rsidRPr="00000000" w14:paraId="000000BD">
      <w:pPr>
        <w:rPr>
          <w:rFonts w:ascii="Rubik" w:cs="Rubik" w:eastAsia="Rubik" w:hAnsi="Rubik"/>
        </w:rPr>
      </w:pPr>
      <w:r w:rsidDel="00000000" w:rsidR="00000000" w:rsidRPr="00000000">
        <w:rPr>
          <w:rFonts w:ascii="Rubik" w:cs="Rubik" w:eastAsia="Rubik" w:hAnsi="Rubik"/>
          <w:rtl w:val="0"/>
        </w:rPr>
        <w:t xml:space="preserve">Objection: Medtech manufacturers operate within quality system expectations and device lifecycle processes. If LSAS is not compatible with design controls, risk management, cybersecurity guidance, and post-market monitoring, it will not be adopted for regulated workflows.</w:t>
      </w:r>
    </w:p>
    <w:p w:rsidR="00000000" w:rsidDel="00000000" w:rsidP="00000000" w:rsidRDefault="00000000" w:rsidRPr="00000000" w14:paraId="000000BE">
      <w:pPr>
        <w:rPr>
          <w:rFonts w:ascii="Rubik" w:cs="Rubik" w:eastAsia="Rubik" w:hAnsi="Rubik"/>
        </w:rPr>
      </w:pPr>
      <w:r w:rsidDel="00000000" w:rsidR="00000000" w:rsidRPr="00000000">
        <w:rPr>
          <w:rtl w:val="0"/>
        </w:rPr>
      </w:r>
    </w:p>
    <w:p w:rsidR="00000000" w:rsidDel="00000000" w:rsidP="00000000" w:rsidRDefault="00000000" w:rsidRPr="00000000" w14:paraId="000000BF">
      <w:pPr>
        <w:rPr>
          <w:rFonts w:ascii="Rubik" w:cs="Rubik" w:eastAsia="Rubik" w:hAnsi="Rubik"/>
        </w:rPr>
      </w:pPr>
      <w:r w:rsidDel="00000000" w:rsidR="00000000" w:rsidRPr="00000000">
        <w:rPr>
          <w:rFonts w:ascii="Rubik" w:cs="Rubik" w:eastAsia="Rubik" w:hAnsi="Rubik"/>
          <w:rtl w:val="0"/>
        </w:rPr>
        <w:t xml:space="preserve">Hardening decision: LSAS is structured to integrate with medtech artifacts and workflows:</w:t>
      </w:r>
    </w:p>
    <w:p w:rsidR="00000000" w:rsidDel="00000000" w:rsidP="00000000" w:rsidRDefault="00000000" w:rsidRPr="00000000" w14:paraId="000000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Rubik" w:cs="Rubik" w:eastAsia="Rubik" w:hAnsi="Rubik"/>
        </w:rPr>
      </w:pPr>
      <w:r w:rsidDel="00000000" w:rsidR="00000000" w:rsidRPr="00000000">
        <w:rPr>
          <w:rFonts w:ascii="Rubik" w:cs="Rubik" w:eastAsia="Rubik" w:hAnsi="Rubik"/>
          <w:i w:val="0"/>
          <w:iCs w:val="0"/>
          <w:smallCaps w:val="0"/>
          <w:strike w:val="0"/>
          <w:color w:val="000000"/>
          <w:sz w:val="24"/>
          <w:szCs w:val="24"/>
          <w:u w:val="none"/>
          <w:shd w:fill="auto" w:val="clear"/>
          <w:vertAlign w:val="baseline"/>
          <w:rtl w:val="0"/>
        </w:rPr>
        <w:t xml:space="preserve">Cybersecurity guidance for premarket submissions and quality system considerations [13].</w:t>
      </w:r>
    </w:p>
    <w:p w:rsidR="00000000" w:rsidDel="00000000" w:rsidP="00000000" w:rsidRDefault="00000000" w:rsidRPr="00000000" w14:paraId="000000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Rubik" w:cs="Rubik" w:eastAsia="Rubik" w:hAnsi="Rubik"/>
        </w:rPr>
      </w:pPr>
      <w:r w:rsidDel="00000000" w:rsidR="00000000" w:rsidRPr="00000000">
        <w:rPr>
          <w:rFonts w:ascii="Rubik" w:cs="Rubik" w:eastAsia="Rubik" w:hAnsi="Rubik"/>
          <w:i w:val="0"/>
          <w:iCs w:val="0"/>
          <w:smallCaps w:val="0"/>
          <w:strike w:val="0"/>
          <w:color w:val="000000"/>
          <w:sz w:val="24"/>
          <w:szCs w:val="24"/>
          <w:u w:val="none"/>
          <w:shd w:fill="auto" w:val="clear"/>
          <w:vertAlign w:val="baseline"/>
          <w:rtl w:val="0"/>
        </w:rPr>
        <w:t xml:space="preserve">Quality Management System Regulation (QMSR) transition incorporating ISO 13485 with enforcement beginning February 2, 2026 [12].</w:t>
      </w:r>
    </w:p>
    <w:p w:rsidR="00000000" w:rsidDel="00000000" w:rsidP="00000000" w:rsidRDefault="00000000" w:rsidRPr="00000000" w14:paraId="000000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Rubik" w:cs="Rubik" w:eastAsia="Rubik" w:hAnsi="Rubik"/>
        </w:rPr>
      </w:pPr>
      <w:r w:rsidDel="00000000" w:rsidR="00000000" w:rsidRPr="00000000">
        <w:rPr>
          <w:rFonts w:ascii="Rubik" w:cs="Rubik" w:eastAsia="Rubik" w:hAnsi="Rubik"/>
          <w:i w:val="0"/>
          <w:iCs w:val="0"/>
          <w:smallCaps w:val="0"/>
          <w:strike w:val="0"/>
          <w:color w:val="000000"/>
          <w:sz w:val="24"/>
          <w:szCs w:val="24"/>
          <w:u w:val="none"/>
          <w:shd w:fill="auto" w:val="clear"/>
          <w:vertAlign w:val="baseline"/>
          <w:rtl w:val="0"/>
        </w:rPr>
        <w:t xml:space="preserve">AI-enabled device change management concepts such as Predetermined Change Control Plans (PCCPs) [15].</w:t>
      </w:r>
    </w:p>
    <w:p w:rsidR="00000000" w:rsidDel="00000000" w:rsidP="00000000" w:rsidRDefault="00000000" w:rsidRPr="00000000" w14:paraId="000000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Rubik" w:cs="Rubik" w:eastAsia="Rubik" w:hAnsi="Rubik"/>
        </w:rPr>
      </w:pPr>
      <w:r w:rsidDel="00000000" w:rsidR="00000000" w:rsidRPr="00000000">
        <w:rPr>
          <w:rFonts w:ascii="Rubik" w:cs="Rubik" w:eastAsia="Rubik" w:hAnsi="Rubik"/>
          <w:i w:val="0"/>
          <w:iCs w:val="0"/>
          <w:smallCaps w:val="0"/>
          <w:strike w:val="0"/>
          <w:color w:val="000000"/>
          <w:sz w:val="24"/>
          <w:szCs w:val="24"/>
          <w:u w:val="none"/>
          <w:shd w:fill="auto" w:val="clear"/>
          <w:vertAlign w:val="baseline"/>
          <w:rtl w:val="0"/>
        </w:rPr>
        <w:t xml:space="preserve">Clear boundaries for Clinical Decision Support (CDS) software guidance scope and what constitutes non-device CDS [14].</w:t>
      </w:r>
    </w:p>
    <w:p w:rsidR="00000000" w:rsidDel="00000000" w:rsidP="00000000" w:rsidRDefault="00000000" w:rsidRPr="00000000" w14:paraId="000000C4">
      <w:pPr>
        <w:rPr>
          <w:rFonts w:ascii="Rubik" w:cs="Rubik" w:eastAsia="Rubik" w:hAnsi="Rubik"/>
        </w:rPr>
      </w:pPr>
      <w:r w:rsidDel="00000000" w:rsidR="00000000" w:rsidRPr="00000000">
        <w:rPr>
          <w:rtl w:val="0"/>
        </w:rPr>
      </w:r>
    </w:p>
    <w:p w:rsidR="00000000" w:rsidDel="00000000" w:rsidP="00000000" w:rsidRDefault="00000000" w:rsidRPr="00000000" w14:paraId="000000C5">
      <w:pPr>
        <w:pStyle w:val="Heading2"/>
        <w:rPr>
          <w:rFonts w:ascii="Rubik" w:cs="Rubik" w:eastAsia="Rubik" w:hAnsi="Rubik"/>
        </w:rPr>
      </w:pPr>
      <w:r w:rsidDel="00000000" w:rsidR="00000000" w:rsidRPr="00000000">
        <w:rPr>
          <w:rFonts w:ascii="Rubik" w:cs="Rubik" w:eastAsia="Rubik" w:hAnsi="Rubik"/>
          <w:rtl w:val="0"/>
        </w:rPr>
        <w:t xml:space="preserve">2.7 "Transparency expectations: how will we explain what the system did?"</w:t>
      </w:r>
    </w:p>
    <w:p w:rsidR="00000000" w:rsidDel="00000000" w:rsidP="00000000" w:rsidRDefault="00000000" w:rsidRPr="00000000" w14:paraId="000000C6">
      <w:pPr>
        <w:rPr>
          <w:rFonts w:ascii="Rubik" w:cs="Rubik" w:eastAsia="Rubik" w:hAnsi="Rubik"/>
        </w:rPr>
      </w:pPr>
      <w:r w:rsidDel="00000000" w:rsidR="00000000" w:rsidRPr="00000000">
        <w:rPr>
          <w:rFonts w:ascii="Rubik" w:cs="Rubik" w:eastAsia="Rubik" w:hAnsi="Rubik"/>
          <w:rtl w:val="0"/>
        </w:rPr>
        <w:t xml:space="preserve">Objection: Healthcare increasingly expects algorithmic transparency, including requirements for predictive decision support interventions in certified health IT contexts.</w:t>
      </w:r>
    </w:p>
    <w:p w:rsidR="00000000" w:rsidDel="00000000" w:rsidP="00000000" w:rsidRDefault="00000000" w:rsidRPr="00000000" w14:paraId="000000C7">
      <w:pPr>
        <w:rPr>
          <w:rFonts w:ascii="Rubik" w:cs="Rubik" w:eastAsia="Rubik" w:hAnsi="Rubik"/>
        </w:rPr>
      </w:pPr>
      <w:r w:rsidDel="00000000" w:rsidR="00000000" w:rsidRPr="00000000">
        <w:rPr>
          <w:rtl w:val="0"/>
        </w:rPr>
      </w:r>
    </w:p>
    <w:p w:rsidR="00000000" w:rsidDel="00000000" w:rsidP="00000000" w:rsidRDefault="00000000" w:rsidRPr="00000000" w14:paraId="000000C8">
      <w:pPr>
        <w:rPr>
          <w:rFonts w:ascii="Rubik" w:cs="Rubik" w:eastAsia="Rubik" w:hAnsi="Rubik"/>
        </w:rPr>
      </w:pPr>
      <w:r w:rsidDel="00000000" w:rsidR="00000000" w:rsidRPr="00000000">
        <w:rPr>
          <w:rFonts w:ascii="Rubik" w:cs="Rubik" w:eastAsia="Rubik" w:hAnsi="Rubik"/>
          <w:rtl w:val="0"/>
        </w:rPr>
        <w:t xml:space="preserve">Hardening decision: LSAS produces explainable artifacts by design: it stores evidence ledgers, validator findings, and policy versions for each output. This aligns with transparency expectations reflected in ONC's HTI-1 final rule focus on algorithm transparency and decision support intervention documentation [16].</w:t>
      </w:r>
    </w:p>
    <w:p w:rsidR="00000000" w:rsidDel="00000000" w:rsidP="00000000" w:rsidRDefault="00000000" w:rsidRPr="00000000" w14:paraId="000000C9">
      <w:pPr>
        <w:rPr>
          <w:rFonts w:ascii="Rubik" w:cs="Rubik" w:eastAsia="Rubik" w:hAnsi="Rubik"/>
        </w:rPr>
      </w:pPr>
      <w:r w:rsidDel="00000000" w:rsidR="00000000" w:rsidRPr="00000000">
        <w:rPr>
          <w:rtl w:val="0"/>
        </w:rPr>
      </w:r>
    </w:p>
    <w:p w:rsidR="00000000" w:rsidDel="00000000" w:rsidP="00000000" w:rsidRDefault="00000000" w:rsidRPr="00000000" w14:paraId="000000CA">
      <w:pPr>
        <w:pStyle w:val="Heading2"/>
        <w:rPr>
          <w:rFonts w:ascii="Rubik" w:cs="Rubik" w:eastAsia="Rubik" w:hAnsi="Rubik"/>
        </w:rPr>
      </w:pPr>
      <w:r w:rsidDel="00000000" w:rsidR="00000000" w:rsidRPr="00000000">
        <w:rPr>
          <w:rFonts w:ascii="Rubik" w:cs="Rubik" w:eastAsia="Rubik" w:hAnsi="Rubik"/>
          <w:rtl w:val="0"/>
        </w:rPr>
        <w:t xml:space="preserve">2.8 "Where is the governance model and accountability boundary?"</w:t>
      </w:r>
    </w:p>
    <w:p w:rsidR="00000000" w:rsidDel="00000000" w:rsidP="00000000" w:rsidRDefault="00000000" w:rsidRPr="00000000" w14:paraId="000000CB">
      <w:pPr>
        <w:rPr>
          <w:rFonts w:ascii="Rubik" w:cs="Rubik" w:eastAsia="Rubik" w:hAnsi="Rubik"/>
        </w:rPr>
      </w:pPr>
      <w:r w:rsidDel="00000000" w:rsidR="00000000" w:rsidRPr="00000000">
        <w:rPr>
          <w:rFonts w:ascii="Rubik" w:cs="Rubik" w:eastAsia="Rubik" w:hAnsi="Rubik"/>
          <w:rtl w:val="0"/>
        </w:rPr>
        <w:t xml:space="preserve">Objection: Enterprise and academic reviewers will ask who owns policy changes, who approves high-risk behaviors, and how accountability is enforced across teams and vendors.</w:t>
      </w:r>
    </w:p>
    <w:p w:rsidR="00000000" w:rsidDel="00000000" w:rsidP="00000000" w:rsidRDefault="00000000" w:rsidRPr="00000000" w14:paraId="000000CC">
      <w:pPr>
        <w:rPr>
          <w:rFonts w:ascii="Rubik" w:cs="Rubik" w:eastAsia="Rubik" w:hAnsi="Rubik"/>
        </w:rPr>
      </w:pPr>
      <w:r w:rsidDel="00000000" w:rsidR="00000000" w:rsidRPr="00000000">
        <w:rPr>
          <w:rtl w:val="0"/>
        </w:rPr>
      </w:r>
    </w:p>
    <w:p w:rsidR="00000000" w:rsidDel="00000000" w:rsidP="00000000" w:rsidRDefault="00000000" w:rsidRPr="00000000" w14:paraId="000000CD">
      <w:pPr>
        <w:rPr>
          <w:rFonts w:ascii="Rubik" w:cs="Rubik" w:eastAsia="Rubik" w:hAnsi="Rubik"/>
        </w:rPr>
      </w:pPr>
      <w:r w:rsidDel="00000000" w:rsidR="00000000" w:rsidRPr="00000000">
        <w:rPr>
          <w:rFonts w:ascii="Rubik" w:cs="Rubik" w:eastAsia="Rubik" w:hAnsi="Rubik"/>
          <w:rtl w:val="0"/>
        </w:rPr>
        <w:t xml:space="preserve">Hardening decision: LSAS explicitly separates runtime enforcement (data plane) from policy ownership and approval (control plane). Section 15 defines recommended roles, approval paths, and change control gates. The Safety Report enables accountability by recording policy versions and validator results for each output.</w:t>
      </w:r>
    </w:p>
    <w:p w:rsidR="00000000" w:rsidDel="00000000" w:rsidP="00000000" w:rsidRDefault="00000000" w:rsidRPr="00000000" w14:paraId="000000CE">
      <w:pPr>
        <w:rPr>
          <w:rFonts w:ascii="Rubik" w:cs="Rubik" w:eastAsia="Rubik" w:hAnsi="Rubik"/>
        </w:rPr>
      </w:pPr>
      <w:r w:rsidDel="00000000" w:rsidR="00000000" w:rsidRPr="00000000">
        <w:rPr>
          <w:rtl w:val="0"/>
        </w:rPr>
      </w:r>
    </w:p>
    <w:p w:rsidR="00000000" w:rsidDel="00000000" w:rsidP="00000000" w:rsidRDefault="00000000" w:rsidRPr="00000000" w14:paraId="000000CF">
      <w:pPr>
        <w:pStyle w:val="Heading1"/>
        <w:rPr>
          <w:rFonts w:ascii="Rubik" w:cs="Rubik" w:eastAsia="Rubik" w:hAnsi="Rubik"/>
        </w:rPr>
      </w:pPr>
      <w:r w:rsidDel="00000000" w:rsidR="00000000" w:rsidRPr="00000000">
        <w:rPr>
          <w:rFonts w:ascii="Rubik" w:cs="Rubik" w:eastAsia="Rubik" w:hAnsi="Rubik"/>
          <w:rtl w:val="0"/>
        </w:rPr>
        <w:t xml:space="preserve">3. Regulatory and Assurance Baseline (Healthcare-First, MedTech-Ready)</w:t>
      </w:r>
    </w:p>
    <w:p w:rsidR="00000000" w:rsidDel="00000000" w:rsidP="00000000" w:rsidRDefault="00000000" w:rsidRPr="00000000" w14:paraId="000000D0">
      <w:pPr>
        <w:rPr>
          <w:rFonts w:ascii="Rubik" w:cs="Rubik" w:eastAsia="Rubik" w:hAnsi="Rubik"/>
        </w:rPr>
      </w:pPr>
      <w:r w:rsidDel="00000000" w:rsidR="00000000" w:rsidRPr="00000000">
        <w:rPr>
          <w:rFonts w:ascii="Rubik" w:cs="Rubik" w:eastAsia="Rubik" w:hAnsi="Rubik"/>
          <w:rtl w:val="0"/>
        </w:rPr>
        <w:t xml:space="preserve">This paper is healthcare-first. It emphasizes U.S. regulatory baselines that frequently anchor enterprise requirements, while enabling extension to other regimes through policy packs.</w:t>
      </w:r>
    </w:p>
    <w:p w:rsidR="00000000" w:rsidDel="00000000" w:rsidP="00000000" w:rsidRDefault="00000000" w:rsidRPr="00000000" w14:paraId="000000D1">
      <w:pPr>
        <w:rPr>
          <w:rFonts w:ascii="Rubik" w:cs="Rubik" w:eastAsia="Rubik" w:hAnsi="Rubik"/>
        </w:rPr>
      </w:pPr>
      <w:r w:rsidDel="00000000" w:rsidR="00000000" w:rsidRPr="00000000">
        <w:rPr>
          <w:rtl w:val="0"/>
        </w:rPr>
      </w:r>
    </w:p>
    <w:p w:rsidR="00000000" w:rsidDel="00000000" w:rsidP="00000000" w:rsidRDefault="00000000" w:rsidRPr="00000000" w14:paraId="000000D2">
      <w:pPr>
        <w:pStyle w:val="Heading2"/>
        <w:rPr>
          <w:rFonts w:ascii="Rubik" w:cs="Rubik" w:eastAsia="Rubik" w:hAnsi="Rubik"/>
        </w:rPr>
      </w:pPr>
      <w:r w:rsidDel="00000000" w:rsidR="00000000" w:rsidRPr="00000000">
        <w:rPr>
          <w:rFonts w:ascii="Rubik" w:cs="Rubik" w:eastAsia="Rubik" w:hAnsi="Rubik"/>
          <w:rtl w:val="0"/>
        </w:rPr>
        <w:t xml:space="preserve">3.1 HIPAA privacy, minimum necessary, and data handling</w:t>
      </w:r>
    </w:p>
    <w:p w:rsidR="00000000" w:rsidDel="00000000" w:rsidP="00000000" w:rsidRDefault="00000000" w:rsidRPr="00000000" w14:paraId="000000D3">
      <w:pPr>
        <w:rPr>
          <w:rFonts w:ascii="Rubik" w:cs="Rubik" w:eastAsia="Rubik" w:hAnsi="Rubik"/>
        </w:rPr>
      </w:pPr>
      <w:r w:rsidDel="00000000" w:rsidR="00000000" w:rsidRPr="00000000">
        <w:rPr>
          <w:rFonts w:ascii="Rubik" w:cs="Rubik" w:eastAsia="Rubik" w:hAnsi="Rubik"/>
          <w:rtl w:val="0"/>
        </w:rPr>
        <w:t xml:space="preserve">HIPAA privacy guidance emphasizes that protected health information should not be used or disclosed when not necessary, and that regulated entities should make reasonable efforts to limit PHI to the minimum necessary to accomplish intended purposes [3]. LSAS enforces minimum-necessary by design for prompts, outputs, logs, and audit artifacts.</w:t>
      </w:r>
    </w:p>
    <w:p w:rsidR="00000000" w:rsidDel="00000000" w:rsidP="00000000" w:rsidRDefault="00000000" w:rsidRPr="00000000" w14:paraId="000000D4">
      <w:pPr>
        <w:rPr>
          <w:rFonts w:ascii="Rubik" w:cs="Rubik" w:eastAsia="Rubik" w:hAnsi="Rubik"/>
        </w:rPr>
      </w:pPr>
      <w:r w:rsidDel="00000000" w:rsidR="00000000" w:rsidRPr="00000000">
        <w:rPr>
          <w:rtl w:val="0"/>
        </w:rPr>
      </w:r>
    </w:p>
    <w:p w:rsidR="00000000" w:rsidDel="00000000" w:rsidP="00000000" w:rsidRDefault="00000000" w:rsidRPr="00000000" w14:paraId="000000D5">
      <w:pPr>
        <w:pStyle w:val="Heading2"/>
        <w:rPr>
          <w:rFonts w:ascii="Rubik" w:cs="Rubik" w:eastAsia="Rubik" w:hAnsi="Rubik"/>
        </w:rPr>
      </w:pPr>
      <w:r w:rsidDel="00000000" w:rsidR="00000000" w:rsidRPr="00000000">
        <w:rPr>
          <w:rFonts w:ascii="Rubik" w:cs="Rubik" w:eastAsia="Rubik" w:hAnsi="Rubik"/>
          <w:rtl w:val="0"/>
        </w:rPr>
        <w:t xml:space="preserve">3.2 HIPAA security, safeguards, and implementation guidance</w:t>
      </w:r>
    </w:p>
    <w:p w:rsidR="00000000" w:rsidDel="00000000" w:rsidP="00000000" w:rsidRDefault="00000000" w:rsidRPr="00000000" w14:paraId="000000D6">
      <w:pPr>
        <w:rPr>
          <w:rFonts w:ascii="Rubik" w:cs="Rubik" w:eastAsia="Rubik" w:hAnsi="Rubik"/>
        </w:rPr>
      </w:pPr>
      <w:r w:rsidDel="00000000" w:rsidR="00000000" w:rsidRPr="00000000">
        <w:rPr>
          <w:rFonts w:ascii="Rubik" w:cs="Rubik" w:eastAsia="Rubik" w:hAnsi="Rubik"/>
          <w:rtl w:val="0"/>
        </w:rPr>
        <w:t xml:space="preserve">The HIPAA Security Rule requires administrative, physical, and technical safeguards to protect ePHI [1]. NIST SP 800-66 Rev. 2 provides practical guidance and resources for regulated entities to implement HIPAA safeguards [7]. LSAS is designed to support these expectations through documented policies, deterministic validation, and evidence capture.</w:t>
      </w:r>
    </w:p>
    <w:p w:rsidR="00000000" w:rsidDel="00000000" w:rsidP="00000000" w:rsidRDefault="00000000" w:rsidRPr="00000000" w14:paraId="000000D7">
      <w:pPr>
        <w:rPr>
          <w:rFonts w:ascii="Rubik" w:cs="Rubik" w:eastAsia="Rubik" w:hAnsi="Rubik"/>
        </w:rPr>
      </w:pPr>
      <w:r w:rsidDel="00000000" w:rsidR="00000000" w:rsidRPr="00000000">
        <w:rPr>
          <w:rtl w:val="0"/>
        </w:rPr>
      </w:r>
    </w:p>
    <w:p w:rsidR="00000000" w:rsidDel="00000000" w:rsidP="00000000" w:rsidRDefault="00000000" w:rsidRPr="00000000" w14:paraId="000000D8">
      <w:pPr>
        <w:rPr>
          <w:rFonts w:ascii="Rubik" w:cs="Rubik" w:eastAsia="Rubik" w:hAnsi="Rubik"/>
        </w:rPr>
      </w:pPr>
      <w:r w:rsidDel="00000000" w:rsidR="00000000" w:rsidRPr="00000000">
        <w:rPr>
          <w:rFonts w:ascii="Rubik" w:cs="Rubik" w:eastAsia="Rubik" w:hAnsi="Rubik"/>
          <w:rtl w:val="0"/>
        </w:rPr>
        <w:t xml:space="preserve">HHS has published technical safeguard guidance that highlights addressable encryption flexibility under the current rule while requiring reasonable and appropriate measures [6]. In addition, HHS has published a HIPAA Security Rule Notice of Proposed Rulemaking (NPRM) to strengthen cybersecurity expectations for ePHI, underscoring that requirements and enforcement posture may become more prescriptive over time [10][11].</w:t>
      </w:r>
    </w:p>
    <w:p w:rsidR="00000000" w:rsidDel="00000000" w:rsidP="00000000" w:rsidRDefault="00000000" w:rsidRPr="00000000" w14:paraId="000000D9">
      <w:pPr>
        <w:rPr>
          <w:rFonts w:ascii="Rubik" w:cs="Rubik" w:eastAsia="Rubik" w:hAnsi="Rubik"/>
        </w:rPr>
      </w:pPr>
      <w:r w:rsidDel="00000000" w:rsidR="00000000" w:rsidRPr="00000000">
        <w:rPr>
          <w:rtl w:val="0"/>
        </w:rPr>
      </w:r>
    </w:p>
    <w:p w:rsidR="00000000" w:rsidDel="00000000" w:rsidP="00000000" w:rsidRDefault="00000000" w:rsidRPr="00000000" w14:paraId="000000DA">
      <w:pPr>
        <w:pStyle w:val="Heading2"/>
        <w:rPr>
          <w:rFonts w:ascii="Rubik" w:cs="Rubik" w:eastAsia="Rubik" w:hAnsi="Rubik"/>
        </w:rPr>
      </w:pPr>
      <w:r w:rsidDel="00000000" w:rsidR="00000000" w:rsidRPr="00000000">
        <w:rPr>
          <w:rFonts w:ascii="Rubik" w:cs="Rubik" w:eastAsia="Rubik" w:hAnsi="Rubik"/>
          <w:rtl w:val="0"/>
        </w:rPr>
        <w:t xml:space="preserve">3.3 HIPAA cloud computing guidance and business associate status</w:t>
      </w:r>
    </w:p>
    <w:p w:rsidR="00000000" w:rsidDel="00000000" w:rsidP="00000000" w:rsidRDefault="00000000" w:rsidRPr="00000000" w14:paraId="000000DB">
      <w:pPr>
        <w:rPr>
          <w:rFonts w:ascii="Rubik" w:cs="Rubik" w:eastAsia="Rubik" w:hAnsi="Rubik"/>
        </w:rPr>
      </w:pPr>
      <w:r w:rsidDel="00000000" w:rsidR="00000000" w:rsidRPr="00000000">
        <w:rPr>
          <w:rFonts w:ascii="Rubik" w:cs="Rubik" w:eastAsia="Rubik" w:hAnsi="Rubik"/>
          <w:rtl w:val="0"/>
        </w:rPr>
        <w:t xml:space="preserve">HHS guidance clarifies that a cloud service provider that maintains ePHI is a business associate even if the provider does not have access to the decryption key ("no-view services") [4]. This is a common enterprise gating item for AI deployments, and LSAS explicitly models vendor boundaries and required agreements.</w:t>
      </w:r>
    </w:p>
    <w:p w:rsidR="00000000" w:rsidDel="00000000" w:rsidP="00000000" w:rsidRDefault="00000000" w:rsidRPr="00000000" w14:paraId="000000DC">
      <w:pPr>
        <w:rPr>
          <w:rFonts w:ascii="Rubik" w:cs="Rubik" w:eastAsia="Rubik" w:hAnsi="Rubik"/>
        </w:rPr>
      </w:pPr>
      <w:r w:rsidDel="00000000" w:rsidR="00000000" w:rsidRPr="00000000">
        <w:rPr>
          <w:rtl w:val="0"/>
        </w:rPr>
      </w:r>
    </w:p>
    <w:p w:rsidR="00000000" w:rsidDel="00000000" w:rsidP="00000000" w:rsidRDefault="00000000" w:rsidRPr="00000000" w14:paraId="000000DD">
      <w:pPr>
        <w:pStyle w:val="Heading2"/>
        <w:rPr>
          <w:rFonts w:ascii="Rubik" w:cs="Rubik" w:eastAsia="Rubik" w:hAnsi="Rubik"/>
        </w:rPr>
      </w:pPr>
      <w:r w:rsidDel="00000000" w:rsidR="00000000" w:rsidRPr="00000000">
        <w:rPr>
          <w:rFonts w:ascii="Rubik" w:cs="Rubik" w:eastAsia="Rubik" w:hAnsi="Rubik"/>
          <w:rtl w:val="0"/>
        </w:rPr>
        <w:t xml:space="preserve">3.4 De-identification and synthetic data posture</w:t>
      </w:r>
    </w:p>
    <w:p w:rsidR="00000000" w:rsidDel="00000000" w:rsidP="00000000" w:rsidRDefault="00000000" w:rsidRPr="00000000" w14:paraId="000000DE">
      <w:pPr>
        <w:rPr>
          <w:rFonts w:ascii="Rubik" w:cs="Rubik" w:eastAsia="Rubik" w:hAnsi="Rubik"/>
        </w:rPr>
      </w:pPr>
      <w:r w:rsidDel="00000000" w:rsidR="00000000" w:rsidRPr="00000000">
        <w:rPr>
          <w:rFonts w:ascii="Rubik" w:cs="Rubik" w:eastAsia="Rubik" w:hAnsi="Rubik"/>
          <w:rtl w:val="0"/>
        </w:rPr>
        <w:t xml:space="preserve">HHS provides guidance regarding methods for de-identification of PHI under the HIPAA Privacy Rule, including Expert Determination and Safe Harbor approaches [5]. LSAS treats de-identification and synthetic data as first-line options for examples, test sets, and demonstrations.</w:t>
      </w:r>
    </w:p>
    <w:p w:rsidR="00000000" w:rsidDel="00000000" w:rsidP="00000000" w:rsidRDefault="00000000" w:rsidRPr="00000000" w14:paraId="000000DF">
      <w:pPr>
        <w:rPr>
          <w:rFonts w:ascii="Rubik" w:cs="Rubik" w:eastAsia="Rubik" w:hAnsi="Rubik"/>
        </w:rPr>
      </w:pPr>
      <w:r w:rsidDel="00000000" w:rsidR="00000000" w:rsidRPr="00000000">
        <w:rPr>
          <w:rtl w:val="0"/>
        </w:rPr>
      </w:r>
    </w:p>
    <w:p w:rsidR="00000000" w:rsidDel="00000000" w:rsidP="00000000" w:rsidRDefault="00000000" w:rsidRPr="00000000" w14:paraId="000000E0">
      <w:pPr>
        <w:pStyle w:val="Heading2"/>
        <w:rPr>
          <w:rFonts w:ascii="Rubik" w:cs="Rubik" w:eastAsia="Rubik" w:hAnsi="Rubik"/>
        </w:rPr>
      </w:pPr>
      <w:r w:rsidDel="00000000" w:rsidR="00000000" w:rsidRPr="00000000">
        <w:rPr>
          <w:rFonts w:ascii="Rubik" w:cs="Rubik" w:eastAsia="Rubik" w:hAnsi="Rubik"/>
          <w:rtl w:val="0"/>
        </w:rPr>
        <w:t xml:space="preserve">3.5 NIST CSF, AI RMF, and the Generative AI Profile</w:t>
      </w:r>
    </w:p>
    <w:p w:rsidR="00000000" w:rsidDel="00000000" w:rsidP="00000000" w:rsidRDefault="00000000" w:rsidRPr="00000000" w14:paraId="000000E1">
      <w:pPr>
        <w:rPr>
          <w:rFonts w:ascii="Rubik" w:cs="Rubik" w:eastAsia="Rubik" w:hAnsi="Rubik"/>
        </w:rPr>
      </w:pPr>
      <w:r w:rsidDel="00000000" w:rsidR="00000000" w:rsidRPr="00000000">
        <w:rPr>
          <w:rFonts w:ascii="Rubik" w:cs="Rubik" w:eastAsia="Rubik" w:hAnsi="Rubik"/>
          <w:rtl w:val="0"/>
        </w:rPr>
        <w:t xml:space="preserve">NIST CSF 2.0 provides a cybersecurity risk management taxonomy used broadly across regulated sectors [8]. NIST AI RMF 1.0 provides a risk management framework for AI systems [9]. NIST AI 600-1 provides a generative AI profile that can be used as a companion resource for GenAI risk management [20]. LSAS can be mapped to these frameworks to support governance alignment and executive reporting.</w:t>
      </w:r>
    </w:p>
    <w:p w:rsidR="00000000" w:rsidDel="00000000" w:rsidP="00000000" w:rsidRDefault="00000000" w:rsidRPr="00000000" w14:paraId="000000E2">
      <w:pPr>
        <w:rPr>
          <w:rFonts w:ascii="Rubik" w:cs="Rubik" w:eastAsia="Rubik" w:hAnsi="Rubik"/>
        </w:rPr>
      </w:pPr>
      <w:r w:rsidDel="00000000" w:rsidR="00000000" w:rsidRPr="00000000">
        <w:rPr>
          <w:rtl w:val="0"/>
        </w:rPr>
      </w:r>
    </w:p>
    <w:p w:rsidR="00000000" w:rsidDel="00000000" w:rsidP="00000000" w:rsidRDefault="00000000" w:rsidRPr="00000000" w14:paraId="000000E3">
      <w:pPr>
        <w:pStyle w:val="Heading2"/>
        <w:rPr>
          <w:rFonts w:ascii="Rubik" w:cs="Rubik" w:eastAsia="Rubik" w:hAnsi="Rubik"/>
        </w:rPr>
      </w:pPr>
      <w:r w:rsidDel="00000000" w:rsidR="00000000" w:rsidRPr="00000000">
        <w:rPr>
          <w:rFonts w:ascii="Rubik" w:cs="Rubik" w:eastAsia="Rubik" w:hAnsi="Rubik"/>
          <w:rtl w:val="0"/>
        </w:rPr>
        <w:t xml:space="preserve">3.6 FDA digital health and medtech expectations</w:t>
      </w:r>
    </w:p>
    <w:p w:rsidR="00000000" w:rsidDel="00000000" w:rsidP="00000000" w:rsidRDefault="00000000" w:rsidRPr="00000000" w14:paraId="000000E4">
      <w:pPr>
        <w:rPr>
          <w:rFonts w:ascii="Rubik" w:cs="Rubik" w:eastAsia="Rubik" w:hAnsi="Rubik"/>
        </w:rPr>
      </w:pPr>
      <w:r w:rsidDel="00000000" w:rsidR="00000000" w:rsidRPr="00000000">
        <w:rPr>
          <w:rFonts w:ascii="Rubik" w:cs="Rubik" w:eastAsia="Rubik" w:hAnsi="Rubik"/>
          <w:rtl w:val="0"/>
        </w:rPr>
        <w:t xml:space="preserve">For medtech contexts, FDA has published guidance on cybersecurity in medical devices addressing quality system considerations and premarket submission content [13]. FDA has also issued guidance related to Clinical Decision Support (CDS) software scope and non-device criteria [14]. For AI-enabled device software functions, FDA has provided recommendations for Predetermined Change Control Plans (PCCPs) to support iterative improvements while maintaining assurance of safety and effectiveness [15].</w:t>
      </w:r>
    </w:p>
    <w:p w:rsidR="00000000" w:rsidDel="00000000" w:rsidP="00000000" w:rsidRDefault="00000000" w:rsidRPr="00000000" w14:paraId="000000E5">
      <w:pPr>
        <w:rPr>
          <w:rFonts w:ascii="Rubik" w:cs="Rubik" w:eastAsia="Rubik" w:hAnsi="Rubik"/>
        </w:rPr>
      </w:pPr>
      <w:r w:rsidDel="00000000" w:rsidR="00000000" w:rsidRPr="00000000">
        <w:rPr>
          <w:rtl w:val="0"/>
        </w:rPr>
      </w:r>
    </w:p>
    <w:p w:rsidR="00000000" w:rsidDel="00000000" w:rsidP="00000000" w:rsidRDefault="00000000" w:rsidRPr="00000000" w14:paraId="000000E6">
      <w:pPr>
        <w:rPr>
          <w:rFonts w:ascii="Rubik" w:cs="Rubik" w:eastAsia="Rubik" w:hAnsi="Rubik"/>
        </w:rPr>
      </w:pPr>
      <w:r w:rsidDel="00000000" w:rsidR="00000000" w:rsidRPr="00000000">
        <w:rPr>
          <w:rFonts w:ascii="Rubik" w:cs="Rubik" w:eastAsia="Rubik" w:hAnsi="Rubik"/>
          <w:rtl w:val="0"/>
        </w:rPr>
        <w:t xml:space="preserve">FDA's QMSR final rule incorporates ISO 13485 by reference and is enforceable beginning February 2, 2026, affecting how medtech manufacturers manage controlled documents, records, and design controls [12].</w:t>
      </w:r>
    </w:p>
    <w:p w:rsidR="00000000" w:rsidDel="00000000" w:rsidP="00000000" w:rsidRDefault="00000000" w:rsidRPr="00000000" w14:paraId="000000E7">
      <w:pPr>
        <w:rPr>
          <w:rFonts w:ascii="Rubik" w:cs="Rubik" w:eastAsia="Rubik" w:hAnsi="Rubik"/>
        </w:rPr>
      </w:pPr>
      <w:r w:rsidDel="00000000" w:rsidR="00000000" w:rsidRPr="00000000">
        <w:rPr>
          <w:rtl w:val="0"/>
        </w:rPr>
      </w:r>
    </w:p>
    <w:p w:rsidR="00000000" w:rsidDel="00000000" w:rsidP="00000000" w:rsidRDefault="00000000" w:rsidRPr="00000000" w14:paraId="000000E8">
      <w:pPr>
        <w:pStyle w:val="Heading2"/>
        <w:rPr>
          <w:rFonts w:ascii="Rubik" w:cs="Rubik" w:eastAsia="Rubik" w:hAnsi="Rubik"/>
        </w:rPr>
      </w:pPr>
      <w:r w:rsidDel="00000000" w:rsidR="00000000" w:rsidRPr="00000000">
        <w:rPr>
          <w:rFonts w:ascii="Rubik" w:cs="Rubik" w:eastAsia="Rubik" w:hAnsi="Rubik"/>
          <w:rtl w:val="0"/>
        </w:rPr>
        <w:t xml:space="preserve">3.7 ONC HTI-1 transparency for decision support interventions</w:t>
      </w:r>
    </w:p>
    <w:p w:rsidR="00000000" w:rsidDel="00000000" w:rsidP="00000000" w:rsidRDefault="00000000" w:rsidRPr="00000000" w14:paraId="000000E9">
      <w:pPr>
        <w:rPr>
          <w:rFonts w:ascii="Rubik" w:cs="Rubik" w:eastAsia="Rubik" w:hAnsi="Rubik"/>
        </w:rPr>
      </w:pPr>
      <w:r w:rsidDel="00000000" w:rsidR="00000000" w:rsidRPr="00000000">
        <w:rPr>
          <w:rFonts w:ascii="Rubik" w:cs="Rubik" w:eastAsia="Rubik" w:hAnsi="Rubik"/>
          <w:rtl w:val="0"/>
        </w:rPr>
        <w:t xml:space="preserve">ONC's HTI-1 final rule advances algorithm transparency requirements for predictive algorithms included in certified health IT [16]. Even outside certification contexts, this rule influences how major healthcare organizations think about documentation, transparency, and explainability for decision support tools.</w:t>
      </w:r>
    </w:p>
    <w:p w:rsidR="00000000" w:rsidDel="00000000" w:rsidP="00000000" w:rsidRDefault="00000000" w:rsidRPr="00000000" w14:paraId="000000EA">
      <w:pPr>
        <w:rPr>
          <w:rFonts w:ascii="Rubik" w:cs="Rubik" w:eastAsia="Rubik" w:hAnsi="Rubik"/>
        </w:rPr>
      </w:pPr>
      <w:r w:rsidDel="00000000" w:rsidR="00000000" w:rsidRPr="00000000">
        <w:rPr>
          <w:rtl w:val="0"/>
        </w:rPr>
      </w:r>
    </w:p>
    <w:p w:rsidR="00000000" w:rsidDel="00000000" w:rsidP="00000000" w:rsidRDefault="00000000" w:rsidRPr="00000000" w14:paraId="000000EB">
      <w:pPr>
        <w:pStyle w:val="Heading1"/>
        <w:rPr>
          <w:rFonts w:ascii="Rubik" w:cs="Rubik" w:eastAsia="Rubik" w:hAnsi="Rubik"/>
        </w:rPr>
      </w:pPr>
      <w:r w:rsidDel="00000000" w:rsidR="00000000" w:rsidRPr="00000000">
        <w:rPr>
          <w:rFonts w:ascii="Rubik" w:cs="Rubik" w:eastAsia="Rubik" w:hAnsi="Rubik"/>
          <w:rtl w:val="0"/>
        </w:rPr>
        <w:t xml:space="preserve">4. System Boundary and Data Lifecycle: Preventing "PHI by Accident"</w:t>
      </w:r>
    </w:p>
    <w:p w:rsidR="00000000" w:rsidDel="00000000" w:rsidP="00000000" w:rsidRDefault="00000000" w:rsidRPr="00000000" w14:paraId="000000EC">
      <w:pPr>
        <w:rPr>
          <w:rFonts w:ascii="Rubik" w:cs="Rubik" w:eastAsia="Rubik" w:hAnsi="Rubik"/>
        </w:rPr>
      </w:pPr>
      <w:r w:rsidDel="00000000" w:rsidR="00000000" w:rsidRPr="00000000">
        <w:rPr>
          <w:rFonts w:ascii="Rubik" w:cs="Rubik" w:eastAsia="Rubik" w:hAnsi="Rubik"/>
          <w:rtl w:val="0"/>
        </w:rPr>
        <w:t xml:space="preserve">Many GenAI programs fail because they treat the model call boundary as the only boundary. In healthcare, the real boundary is the full data lifecycle: prompts, retrieved context, logs, embeddings, analytics, and audit artifacts. LSAS makes this explicit.</w:t>
      </w:r>
    </w:p>
    <w:p w:rsidR="00000000" w:rsidDel="00000000" w:rsidP="00000000" w:rsidRDefault="00000000" w:rsidRPr="00000000" w14:paraId="000000ED">
      <w:pPr>
        <w:rPr>
          <w:rFonts w:ascii="Rubik" w:cs="Rubik" w:eastAsia="Rubik" w:hAnsi="Rubik"/>
        </w:rPr>
      </w:pPr>
      <w:r w:rsidDel="00000000" w:rsidR="00000000" w:rsidRPr="00000000">
        <w:rPr>
          <w:rtl w:val="0"/>
        </w:rPr>
      </w:r>
    </w:p>
    <w:p w:rsidR="00000000" w:rsidDel="00000000" w:rsidP="00000000" w:rsidRDefault="00000000" w:rsidRPr="00000000" w14:paraId="000000EE">
      <w:pPr>
        <w:pStyle w:val="Heading2"/>
        <w:rPr>
          <w:rFonts w:ascii="Rubik" w:cs="Rubik" w:eastAsia="Rubik" w:hAnsi="Rubik"/>
        </w:rPr>
      </w:pPr>
      <w:r w:rsidDel="00000000" w:rsidR="00000000" w:rsidRPr="00000000">
        <w:rPr>
          <w:rFonts w:ascii="Rubik" w:cs="Rubik" w:eastAsia="Rubik" w:hAnsi="Rubik"/>
          <w:rtl w:val="0"/>
        </w:rPr>
        <w:t xml:space="preserve">4.1 Data artifacts governed by LSAS</w:t>
      </w:r>
    </w:p>
    <w:p w:rsidR="00000000" w:rsidDel="00000000" w:rsidP="00000000" w:rsidRDefault="00000000" w:rsidRPr="00000000" w14:paraId="000000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Rubik" w:cs="Rubik" w:eastAsia="Rubik" w:hAnsi="Rubik"/>
        </w:rPr>
      </w:pPr>
      <w:r w:rsidDel="00000000" w:rsidR="00000000" w:rsidRPr="00000000">
        <w:rPr>
          <w:rFonts w:ascii="Rubik" w:cs="Rubik" w:eastAsia="Rubik" w:hAnsi="Rubik"/>
          <w:i w:val="0"/>
          <w:iCs w:val="0"/>
          <w:smallCaps w:val="0"/>
          <w:strike w:val="0"/>
          <w:color w:val="000000"/>
          <w:sz w:val="24"/>
          <w:szCs w:val="24"/>
          <w:u w:val="none"/>
          <w:shd w:fill="auto" w:val="clear"/>
          <w:vertAlign w:val="baseline"/>
          <w:rtl w:val="0"/>
        </w:rPr>
        <w:t xml:space="preserve">Input prompt and context</w:t>
      </w:r>
    </w:p>
    <w:p w:rsidR="00000000" w:rsidDel="00000000" w:rsidP="00000000" w:rsidRDefault="00000000" w:rsidRPr="00000000" w14:paraId="000000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Rubik" w:cs="Rubik" w:eastAsia="Rubik" w:hAnsi="Rubik"/>
        </w:rPr>
      </w:pPr>
      <w:r w:rsidDel="00000000" w:rsidR="00000000" w:rsidRPr="00000000">
        <w:rPr>
          <w:rFonts w:ascii="Rubik" w:cs="Rubik" w:eastAsia="Rubik" w:hAnsi="Rubik"/>
          <w:i w:val="0"/>
          <w:iCs w:val="0"/>
          <w:smallCaps w:val="0"/>
          <w:strike w:val="0"/>
          <w:color w:val="000000"/>
          <w:sz w:val="24"/>
          <w:szCs w:val="24"/>
          <w:u w:val="none"/>
          <w:shd w:fill="auto" w:val="clear"/>
          <w:vertAlign w:val="baseline"/>
          <w:rtl w:val="0"/>
        </w:rPr>
        <w:t xml:space="preserve">Retrieved sources (regulatory documents, internal policies, knowledge bases)</w:t>
      </w:r>
    </w:p>
    <w:p w:rsidR="00000000" w:rsidDel="00000000" w:rsidP="00000000" w:rsidRDefault="00000000" w:rsidRPr="00000000" w14:paraId="000000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Rubik" w:cs="Rubik" w:eastAsia="Rubik" w:hAnsi="Rubik"/>
        </w:rPr>
      </w:pPr>
      <w:r w:rsidDel="00000000" w:rsidR="00000000" w:rsidRPr="00000000">
        <w:rPr>
          <w:rFonts w:ascii="Rubik" w:cs="Rubik" w:eastAsia="Rubik" w:hAnsi="Rubik"/>
          <w:i w:val="0"/>
          <w:iCs w:val="0"/>
          <w:smallCaps w:val="0"/>
          <w:strike w:val="0"/>
          <w:color w:val="000000"/>
          <w:sz w:val="24"/>
          <w:szCs w:val="24"/>
          <w:u w:val="none"/>
          <w:shd w:fill="auto" w:val="clear"/>
          <w:vertAlign w:val="baseline"/>
          <w:rtl w:val="0"/>
        </w:rPr>
        <w:t xml:space="preserve">Model draft output (untrusted artifact)</w:t>
      </w:r>
    </w:p>
    <w:p w:rsidR="00000000" w:rsidDel="00000000" w:rsidP="00000000" w:rsidRDefault="00000000" w:rsidRPr="00000000" w14:paraId="000000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Rubik" w:cs="Rubik" w:eastAsia="Rubik" w:hAnsi="Rubik"/>
        </w:rPr>
      </w:pPr>
      <w:r w:rsidDel="00000000" w:rsidR="00000000" w:rsidRPr="00000000">
        <w:rPr>
          <w:rFonts w:ascii="Rubik" w:cs="Rubik" w:eastAsia="Rubik" w:hAnsi="Rubik"/>
          <w:i w:val="0"/>
          <w:iCs w:val="0"/>
          <w:smallCaps w:val="0"/>
          <w:strike w:val="0"/>
          <w:color w:val="000000"/>
          <w:sz w:val="24"/>
          <w:szCs w:val="24"/>
          <w:u w:val="none"/>
          <w:shd w:fill="auto" w:val="clear"/>
          <w:vertAlign w:val="baseline"/>
          <w:rtl w:val="0"/>
        </w:rPr>
        <w:t xml:space="preserve">Validator findings and transformations (redactions, downgrades, remediations)</w:t>
      </w:r>
    </w:p>
    <w:p w:rsidR="00000000" w:rsidDel="00000000" w:rsidP="00000000" w:rsidRDefault="00000000" w:rsidRPr="00000000" w14:paraId="000000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Rubik" w:cs="Rubik" w:eastAsia="Rubik" w:hAnsi="Rubik"/>
        </w:rPr>
      </w:pPr>
      <w:r w:rsidDel="00000000" w:rsidR="00000000" w:rsidRPr="00000000">
        <w:rPr>
          <w:rFonts w:ascii="Rubik" w:cs="Rubik" w:eastAsia="Rubik" w:hAnsi="Rubik"/>
          <w:i w:val="0"/>
          <w:iCs w:val="0"/>
          <w:smallCaps w:val="0"/>
          <w:strike w:val="0"/>
          <w:color w:val="000000"/>
          <w:sz w:val="24"/>
          <w:szCs w:val="24"/>
          <w:u w:val="none"/>
          <w:shd w:fill="auto" w:val="clear"/>
          <w:vertAlign w:val="baseline"/>
          <w:rtl w:val="0"/>
        </w:rPr>
        <w:t xml:space="preserve">Final output and citations</w:t>
      </w:r>
    </w:p>
    <w:p w:rsidR="00000000" w:rsidDel="00000000" w:rsidP="00000000" w:rsidRDefault="00000000" w:rsidRPr="00000000" w14:paraId="000000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Rubik" w:cs="Rubik" w:eastAsia="Rubik" w:hAnsi="Rubik"/>
        </w:rPr>
      </w:pPr>
      <w:r w:rsidDel="00000000" w:rsidR="00000000" w:rsidRPr="00000000">
        <w:rPr>
          <w:rFonts w:ascii="Rubik" w:cs="Rubik" w:eastAsia="Rubik" w:hAnsi="Rubik"/>
          <w:i w:val="0"/>
          <w:iCs w:val="0"/>
          <w:smallCaps w:val="0"/>
          <w:strike w:val="0"/>
          <w:color w:val="000000"/>
          <w:sz w:val="24"/>
          <w:szCs w:val="24"/>
          <w:u w:val="none"/>
          <w:shd w:fill="auto" w:val="clear"/>
          <w:vertAlign w:val="baseline"/>
          <w:rtl w:val="0"/>
        </w:rPr>
        <w:t xml:space="preserve">Safety Report (audit artifact)</w:t>
      </w:r>
    </w:p>
    <w:p w:rsidR="00000000" w:rsidDel="00000000" w:rsidP="00000000" w:rsidRDefault="00000000" w:rsidRPr="00000000" w14:paraId="000000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Rubik" w:cs="Rubik" w:eastAsia="Rubik" w:hAnsi="Rubik"/>
        </w:rPr>
      </w:pPr>
      <w:r w:rsidDel="00000000" w:rsidR="00000000" w:rsidRPr="00000000">
        <w:rPr>
          <w:rFonts w:ascii="Rubik" w:cs="Rubik" w:eastAsia="Rubik" w:hAnsi="Rubik"/>
          <w:i w:val="0"/>
          <w:iCs w:val="0"/>
          <w:smallCaps w:val="0"/>
          <w:strike w:val="0"/>
          <w:color w:val="000000"/>
          <w:sz w:val="24"/>
          <w:szCs w:val="24"/>
          <w:u w:val="none"/>
          <w:shd w:fill="auto" w:val="clear"/>
          <w:vertAlign w:val="baseline"/>
          <w:rtl w:val="0"/>
        </w:rPr>
        <w:t xml:space="preserve">Telemetry and metrics</w:t>
      </w:r>
    </w:p>
    <w:p w:rsidR="00000000" w:rsidDel="00000000" w:rsidP="00000000" w:rsidRDefault="00000000" w:rsidRPr="00000000" w14:paraId="000000F6">
      <w:pPr>
        <w:rPr>
          <w:rFonts w:ascii="Rubik" w:cs="Rubik" w:eastAsia="Rubik" w:hAnsi="Rubik"/>
        </w:rPr>
      </w:pPr>
      <w:r w:rsidDel="00000000" w:rsidR="00000000" w:rsidRPr="00000000">
        <w:rPr>
          <w:rtl w:val="0"/>
        </w:rPr>
      </w:r>
    </w:p>
    <w:p w:rsidR="00000000" w:rsidDel="00000000" w:rsidP="00000000" w:rsidRDefault="00000000" w:rsidRPr="00000000" w14:paraId="000000F7">
      <w:pPr>
        <w:pStyle w:val="Heading2"/>
        <w:rPr>
          <w:rFonts w:ascii="Rubik" w:cs="Rubik" w:eastAsia="Rubik" w:hAnsi="Rubik"/>
        </w:rPr>
      </w:pPr>
      <w:r w:rsidDel="00000000" w:rsidR="00000000" w:rsidRPr="00000000">
        <w:rPr>
          <w:rFonts w:ascii="Rubik" w:cs="Rubik" w:eastAsia="Rubik" w:hAnsi="Rubik"/>
          <w:rtl w:val="0"/>
        </w:rPr>
        <w:t xml:space="preserve">4.2 Data retention philosophy (default posture)</w:t>
      </w:r>
    </w:p>
    <w:p w:rsidR="00000000" w:rsidDel="00000000" w:rsidP="00000000" w:rsidRDefault="00000000" w:rsidRPr="00000000" w14:paraId="000000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Rubik" w:cs="Rubik" w:eastAsia="Rubik" w:hAnsi="Rubik"/>
        </w:rPr>
      </w:pPr>
      <w:r w:rsidDel="00000000" w:rsidR="00000000" w:rsidRPr="00000000">
        <w:rPr>
          <w:rFonts w:ascii="Rubik" w:cs="Rubik" w:eastAsia="Rubik" w:hAnsi="Rubik"/>
          <w:i w:val="0"/>
          <w:iCs w:val="0"/>
          <w:smallCaps w:val="0"/>
          <w:strike w:val="0"/>
          <w:color w:val="000000"/>
          <w:sz w:val="24"/>
          <w:szCs w:val="24"/>
          <w:u w:val="none"/>
          <w:shd w:fill="auto" w:val="clear"/>
          <w:vertAlign w:val="baseline"/>
          <w:rtl w:val="0"/>
        </w:rPr>
        <w:t xml:space="preserve">Do not store raw PHI in Safety Reports by default.</w:t>
      </w:r>
    </w:p>
    <w:p w:rsidR="00000000" w:rsidDel="00000000" w:rsidP="00000000" w:rsidRDefault="00000000" w:rsidRPr="00000000" w14:paraId="000000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Rubik" w:cs="Rubik" w:eastAsia="Rubik" w:hAnsi="Rubik"/>
        </w:rPr>
      </w:pPr>
      <w:r w:rsidDel="00000000" w:rsidR="00000000" w:rsidRPr="00000000">
        <w:rPr>
          <w:rFonts w:ascii="Rubik" w:cs="Rubik" w:eastAsia="Rubik" w:hAnsi="Rubik"/>
          <w:i w:val="0"/>
          <w:iCs w:val="0"/>
          <w:smallCaps w:val="0"/>
          <w:strike w:val="0"/>
          <w:color w:val="000000"/>
          <w:sz w:val="24"/>
          <w:szCs w:val="24"/>
          <w:u w:val="none"/>
          <w:shd w:fill="auto" w:val="clear"/>
          <w:vertAlign w:val="baseline"/>
          <w:rtl w:val="0"/>
        </w:rPr>
        <w:t xml:space="preserve">Prefer hashes, metadata, and evidence pointers.</w:t>
      </w:r>
    </w:p>
    <w:p w:rsidR="00000000" w:rsidDel="00000000" w:rsidP="00000000" w:rsidRDefault="00000000" w:rsidRPr="00000000" w14:paraId="000000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Rubik" w:cs="Rubik" w:eastAsia="Rubik" w:hAnsi="Rubik"/>
        </w:rPr>
      </w:pPr>
      <w:r w:rsidDel="00000000" w:rsidR="00000000" w:rsidRPr="00000000">
        <w:rPr>
          <w:rFonts w:ascii="Rubik" w:cs="Rubik" w:eastAsia="Rubik" w:hAnsi="Rubik"/>
          <w:i w:val="0"/>
          <w:iCs w:val="0"/>
          <w:smallCaps w:val="0"/>
          <w:strike w:val="0"/>
          <w:color w:val="000000"/>
          <w:sz w:val="24"/>
          <w:szCs w:val="24"/>
          <w:u w:val="none"/>
          <w:shd w:fill="auto" w:val="clear"/>
          <w:vertAlign w:val="baseline"/>
          <w:rtl w:val="0"/>
        </w:rPr>
        <w:t xml:space="preserve">Store only what is needed for investigation, reproducibility, and audit readiness.</w:t>
      </w:r>
    </w:p>
    <w:p w:rsidR="00000000" w:rsidDel="00000000" w:rsidP="00000000" w:rsidRDefault="00000000" w:rsidRPr="00000000" w14:paraId="000000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Rubik" w:cs="Rubik" w:eastAsia="Rubik" w:hAnsi="Rubik"/>
        </w:rPr>
      </w:pPr>
      <w:r w:rsidDel="00000000" w:rsidR="00000000" w:rsidRPr="00000000">
        <w:rPr>
          <w:rFonts w:ascii="Rubik" w:cs="Rubik" w:eastAsia="Rubik" w:hAnsi="Rubik"/>
          <w:i w:val="0"/>
          <w:iCs w:val="0"/>
          <w:smallCaps w:val="0"/>
          <w:strike w:val="0"/>
          <w:color w:val="000000"/>
          <w:sz w:val="24"/>
          <w:szCs w:val="24"/>
          <w:u w:val="none"/>
          <w:shd w:fill="auto" w:val="clear"/>
          <w:vertAlign w:val="baseline"/>
          <w:rtl w:val="0"/>
        </w:rPr>
        <w:t xml:space="preserve">Enforce role-based access and encryption for audit artifacts and sensitive evidence.</w:t>
      </w:r>
    </w:p>
    <w:p w:rsidR="00000000" w:rsidDel="00000000" w:rsidP="00000000" w:rsidRDefault="00000000" w:rsidRPr="00000000" w14:paraId="000000FC">
      <w:pPr>
        <w:rPr>
          <w:rFonts w:ascii="Rubik" w:cs="Rubik" w:eastAsia="Rubik" w:hAnsi="Rubik"/>
        </w:rPr>
      </w:pPr>
      <w:r w:rsidDel="00000000" w:rsidR="00000000" w:rsidRPr="00000000">
        <w:rPr>
          <w:rtl w:val="0"/>
        </w:rPr>
      </w:r>
    </w:p>
    <w:tbl>
      <w:tblPr>
        <w:tblStyle w:val="Table1"/>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0"/>
        </w:trPr>
        <w:tc>
          <w:tcPr/>
          <w:p w:rsidR="00000000" w:rsidDel="00000000" w:rsidP="00000000" w:rsidRDefault="00000000" w:rsidRPr="00000000" w14:paraId="000000FD">
            <w:pPr>
              <w:rPr>
                <w:rFonts w:ascii="Rubik" w:cs="Rubik" w:eastAsia="Rubik" w:hAnsi="Rubik"/>
                <w:b w:val="1"/>
                <w:bCs w:val="1"/>
              </w:rPr>
            </w:pPr>
            <w:r w:rsidDel="00000000" w:rsidR="00000000" w:rsidRPr="00000000">
              <w:rPr>
                <w:rFonts w:ascii="Rubik" w:cs="Rubik" w:eastAsia="Rubik" w:hAnsi="Rubik"/>
                <w:b w:val="1"/>
                <w:bCs w:val="1"/>
                <w:rtl w:val="0"/>
              </w:rPr>
              <w:t xml:space="preserve">Artifact</w:t>
            </w:r>
          </w:p>
        </w:tc>
        <w:tc>
          <w:tcPr/>
          <w:p w:rsidR="00000000" w:rsidDel="00000000" w:rsidP="00000000" w:rsidRDefault="00000000" w:rsidRPr="00000000" w14:paraId="000000FE">
            <w:pPr>
              <w:rPr>
                <w:rFonts w:ascii="Rubik" w:cs="Rubik" w:eastAsia="Rubik" w:hAnsi="Rubik"/>
                <w:b w:val="1"/>
                <w:bCs w:val="1"/>
              </w:rPr>
            </w:pPr>
            <w:r w:rsidDel="00000000" w:rsidR="00000000" w:rsidRPr="00000000">
              <w:rPr>
                <w:rFonts w:ascii="Rubik" w:cs="Rubik" w:eastAsia="Rubik" w:hAnsi="Rubik"/>
                <w:b w:val="1"/>
                <w:bCs w:val="1"/>
                <w:rtl w:val="0"/>
              </w:rPr>
              <w:t xml:space="preserve">Default PHI posture</w:t>
            </w:r>
          </w:p>
        </w:tc>
        <w:tc>
          <w:tcPr/>
          <w:p w:rsidR="00000000" w:rsidDel="00000000" w:rsidP="00000000" w:rsidRDefault="00000000" w:rsidRPr="00000000" w14:paraId="000000FF">
            <w:pPr>
              <w:rPr>
                <w:rFonts w:ascii="Rubik" w:cs="Rubik" w:eastAsia="Rubik" w:hAnsi="Rubik"/>
                <w:b w:val="1"/>
                <w:bCs w:val="1"/>
              </w:rPr>
            </w:pPr>
            <w:r w:rsidDel="00000000" w:rsidR="00000000" w:rsidRPr="00000000">
              <w:rPr>
                <w:rFonts w:ascii="Rubik" w:cs="Rubik" w:eastAsia="Rubik" w:hAnsi="Rubik"/>
                <w:b w:val="1"/>
                <w:bCs w:val="1"/>
                <w:rtl w:val="0"/>
              </w:rPr>
              <w:t xml:space="preserve">Retention recommendation</w:t>
            </w:r>
          </w:p>
        </w:tc>
        <w:tc>
          <w:tcPr/>
          <w:p w:rsidR="00000000" w:rsidDel="00000000" w:rsidP="00000000" w:rsidRDefault="00000000" w:rsidRPr="00000000" w14:paraId="00000100">
            <w:pPr>
              <w:rPr>
                <w:rFonts w:ascii="Rubik" w:cs="Rubik" w:eastAsia="Rubik" w:hAnsi="Rubik"/>
                <w:b w:val="1"/>
                <w:bCs w:val="1"/>
              </w:rPr>
            </w:pPr>
            <w:r w:rsidDel="00000000" w:rsidR="00000000" w:rsidRPr="00000000">
              <w:rPr>
                <w:rFonts w:ascii="Rubik" w:cs="Rubik" w:eastAsia="Rubik" w:hAnsi="Rubik"/>
                <w:b w:val="1"/>
                <w:bCs w:val="1"/>
                <w:rtl w:val="0"/>
              </w:rPr>
              <w:t xml:space="preserve">Primary purpose</w:t>
            </w:r>
          </w:p>
        </w:tc>
      </w:tr>
      <w:tr>
        <w:trPr>
          <w:cantSplit w:val="0"/>
          <w:tblHeader w:val="0"/>
        </w:trPr>
        <w:tc>
          <w:tcPr/>
          <w:p w:rsidR="00000000" w:rsidDel="00000000" w:rsidP="00000000" w:rsidRDefault="00000000" w:rsidRPr="00000000" w14:paraId="00000101">
            <w:pPr>
              <w:rPr>
                <w:rFonts w:ascii="Rubik" w:cs="Rubik" w:eastAsia="Rubik" w:hAnsi="Rubik"/>
              </w:rPr>
            </w:pPr>
            <w:r w:rsidDel="00000000" w:rsidR="00000000" w:rsidRPr="00000000">
              <w:rPr>
                <w:rFonts w:ascii="Rubik" w:cs="Rubik" w:eastAsia="Rubik" w:hAnsi="Rubik"/>
                <w:rtl w:val="0"/>
              </w:rPr>
              <w:t xml:space="preserve">Raw prompt</w:t>
            </w:r>
          </w:p>
        </w:tc>
        <w:tc>
          <w:tcPr/>
          <w:p w:rsidR="00000000" w:rsidDel="00000000" w:rsidP="00000000" w:rsidRDefault="00000000" w:rsidRPr="00000000" w14:paraId="00000102">
            <w:pPr>
              <w:rPr>
                <w:rFonts w:ascii="Rubik" w:cs="Rubik" w:eastAsia="Rubik" w:hAnsi="Rubik"/>
              </w:rPr>
            </w:pPr>
            <w:r w:rsidDel="00000000" w:rsidR="00000000" w:rsidRPr="00000000">
              <w:rPr>
                <w:rFonts w:ascii="Rubik" w:cs="Rubik" w:eastAsia="Rubik" w:hAnsi="Rubik"/>
                <w:rtl w:val="0"/>
              </w:rPr>
              <w:t xml:space="preserve">May contain PHI</w:t>
            </w:r>
          </w:p>
        </w:tc>
        <w:tc>
          <w:tcPr/>
          <w:p w:rsidR="00000000" w:rsidDel="00000000" w:rsidP="00000000" w:rsidRDefault="00000000" w:rsidRPr="00000000" w14:paraId="00000103">
            <w:pPr>
              <w:rPr>
                <w:rFonts w:ascii="Rubik" w:cs="Rubik" w:eastAsia="Rubik" w:hAnsi="Rubik"/>
              </w:rPr>
            </w:pPr>
            <w:r w:rsidDel="00000000" w:rsidR="00000000" w:rsidRPr="00000000">
              <w:rPr>
                <w:rFonts w:ascii="Rubik" w:cs="Rubik" w:eastAsia="Rubik" w:hAnsi="Rubik"/>
                <w:rtl w:val="0"/>
              </w:rPr>
              <w:t xml:space="preserve">Do not store by default; store hash</w:t>
            </w:r>
          </w:p>
        </w:tc>
        <w:tc>
          <w:tcPr/>
          <w:p w:rsidR="00000000" w:rsidDel="00000000" w:rsidP="00000000" w:rsidRDefault="00000000" w:rsidRPr="00000000" w14:paraId="00000104">
            <w:pPr>
              <w:rPr>
                <w:rFonts w:ascii="Rubik" w:cs="Rubik" w:eastAsia="Rubik" w:hAnsi="Rubik"/>
              </w:rPr>
            </w:pPr>
            <w:r w:rsidDel="00000000" w:rsidR="00000000" w:rsidRPr="00000000">
              <w:rPr>
                <w:rFonts w:ascii="Rubik" w:cs="Rubik" w:eastAsia="Rubik" w:hAnsi="Rubik"/>
                <w:rtl w:val="0"/>
              </w:rPr>
              <w:t xml:space="preserve">Replay pointer only</w:t>
            </w:r>
          </w:p>
        </w:tc>
      </w:tr>
      <w:tr>
        <w:trPr>
          <w:cantSplit w:val="0"/>
          <w:tblHeader w:val="0"/>
        </w:trPr>
        <w:tc>
          <w:tcPr/>
          <w:p w:rsidR="00000000" w:rsidDel="00000000" w:rsidP="00000000" w:rsidRDefault="00000000" w:rsidRPr="00000000" w14:paraId="00000105">
            <w:pPr>
              <w:rPr>
                <w:rFonts w:ascii="Rubik" w:cs="Rubik" w:eastAsia="Rubik" w:hAnsi="Rubik"/>
              </w:rPr>
            </w:pPr>
            <w:r w:rsidDel="00000000" w:rsidR="00000000" w:rsidRPr="00000000">
              <w:rPr>
                <w:rFonts w:ascii="Rubik" w:cs="Rubik" w:eastAsia="Rubik" w:hAnsi="Rubik"/>
                <w:rtl w:val="0"/>
              </w:rPr>
              <w:t xml:space="preserve">Redacted prompt</w:t>
            </w:r>
          </w:p>
        </w:tc>
        <w:tc>
          <w:tcPr/>
          <w:p w:rsidR="00000000" w:rsidDel="00000000" w:rsidP="00000000" w:rsidRDefault="00000000" w:rsidRPr="00000000" w14:paraId="00000106">
            <w:pPr>
              <w:rPr>
                <w:rFonts w:ascii="Rubik" w:cs="Rubik" w:eastAsia="Rubik" w:hAnsi="Rubik"/>
              </w:rPr>
            </w:pPr>
            <w:r w:rsidDel="00000000" w:rsidR="00000000" w:rsidRPr="00000000">
              <w:rPr>
                <w:rFonts w:ascii="Rubik" w:cs="Rubik" w:eastAsia="Rubik" w:hAnsi="Rubik"/>
                <w:rtl w:val="0"/>
              </w:rPr>
              <w:t xml:space="preserve">PHI minimized</w:t>
            </w:r>
          </w:p>
        </w:tc>
        <w:tc>
          <w:tcPr/>
          <w:p w:rsidR="00000000" w:rsidDel="00000000" w:rsidP="00000000" w:rsidRDefault="00000000" w:rsidRPr="00000000" w14:paraId="00000107">
            <w:pPr>
              <w:rPr>
                <w:rFonts w:ascii="Rubik" w:cs="Rubik" w:eastAsia="Rubik" w:hAnsi="Rubik"/>
              </w:rPr>
            </w:pPr>
            <w:r w:rsidDel="00000000" w:rsidR="00000000" w:rsidRPr="00000000">
              <w:rPr>
                <w:rFonts w:ascii="Rubik" w:cs="Rubik" w:eastAsia="Rubik" w:hAnsi="Rubik"/>
                <w:rtl w:val="0"/>
              </w:rPr>
              <w:t xml:space="preserve">Store short-term with RBAC if needed</w:t>
            </w:r>
          </w:p>
        </w:tc>
        <w:tc>
          <w:tcPr/>
          <w:p w:rsidR="00000000" w:rsidDel="00000000" w:rsidP="00000000" w:rsidRDefault="00000000" w:rsidRPr="00000000" w14:paraId="00000108">
            <w:pPr>
              <w:rPr>
                <w:rFonts w:ascii="Rubik" w:cs="Rubik" w:eastAsia="Rubik" w:hAnsi="Rubik"/>
              </w:rPr>
            </w:pPr>
            <w:r w:rsidDel="00000000" w:rsidR="00000000" w:rsidRPr="00000000">
              <w:rPr>
                <w:rFonts w:ascii="Rubik" w:cs="Rubik" w:eastAsia="Rubik" w:hAnsi="Rubik"/>
                <w:rtl w:val="0"/>
              </w:rPr>
              <w:t xml:space="preserve">Investigation and QA</w:t>
            </w:r>
          </w:p>
        </w:tc>
      </w:tr>
      <w:tr>
        <w:trPr>
          <w:cantSplit w:val="0"/>
          <w:tblHeader w:val="0"/>
        </w:trPr>
        <w:tc>
          <w:tcPr/>
          <w:p w:rsidR="00000000" w:rsidDel="00000000" w:rsidP="00000000" w:rsidRDefault="00000000" w:rsidRPr="00000000" w14:paraId="00000109">
            <w:pPr>
              <w:rPr>
                <w:rFonts w:ascii="Rubik" w:cs="Rubik" w:eastAsia="Rubik" w:hAnsi="Rubik"/>
              </w:rPr>
            </w:pPr>
            <w:r w:rsidDel="00000000" w:rsidR="00000000" w:rsidRPr="00000000">
              <w:rPr>
                <w:rFonts w:ascii="Rubik" w:cs="Rubik" w:eastAsia="Rubik" w:hAnsi="Rubik"/>
                <w:rtl w:val="0"/>
              </w:rPr>
              <w:t xml:space="preserve">Retrieved passages</w:t>
            </w:r>
          </w:p>
        </w:tc>
        <w:tc>
          <w:tcPr/>
          <w:p w:rsidR="00000000" w:rsidDel="00000000" w:rsidP="00000000" w:rsidRDefault="00000000" w:rsidRPr="00000000" w14:paraId="0000010A">
            <w:pPr>
              <w:rPr>
                <w:rFonts w:ascii="Rubik" w:cs="Rubik" w:eastAsia="Rubik" w:hAnsi="Rubik"/>
              </w:rPr>
            </w:pPr>
            <w:r w:rsidDel="00000000" w:rsidR="00000000" w:rsidRPr="00000000">
              <w:rPr>
                <w:rFonts w:ascii="Rubik" w:cs="Rubik" w:eastAsia="Rubik" w:hAnsi="Rubik"/>
                <w:rtl w:val="0"/>
              </w:rPr>
              <w:t xml:space="preserve">Usually non-PHI</w:t>
            </w:r>
          </w:p>
        </w:tc>
        <w:tc>
          <w:tcPr/>
          <w:p w:rsidR="00000000" w:rsidDel="00000000" w:rsidP="00000000" w:rsidRDefault="00000000" w:rsidRPr="00000000" w14:paraId="0000010B">
            <w:pPr>
              <w:rPr>
                <w:rFonts w:ascii="Rubik" w:cs="Rubik" w:eastAsia="Rubik" w:hAnsi="Rubik"/>
              </w:rPr>
            </w:pPr>
            <w:r w:rsidDel="00000000" w:rsidR="00000000" w:rsidRPr="00000000">
              <w:rPr>
                <w:rFonts w:ascii="Rubik" w:cs="Rubik" w:eastAsia="Rubik" w:hAnsi="Rubik"/>
                <w:rtl w:val="0"/>
              </w:rPr>
              <w:t xml:space="preserve">Store hashes and source IDs</w:t>
            </w:r>
          </w:p>
        </w:tc>
        <w:tc>
          <w:tcPr/>
          <w:p w:rsidR="00000000" w:rsidDel="00000000" w:rsidP="00000000" w:rsidRDefault="00000000" w:rsidRPr="00000000" w14:paraId="0000010C">
            <w:pPr>
              <w:rPr>
                <w:rFonts w:ascii="Rubik" w:cs="Rubik" w:eastAsia="Rubik" w:hAnsi="Rubik"/>
              </w:rPr>
            </w:pPr>
            <w:r w:rsidDel="00000000" w:rsidR="00000000" w:rsidRPr="00000000">
              <w:rPr>
                <w:rFonts w:ascii="Rubik" w:cs="Rubik" w:eastAsia="Rubik" w:hAnsi="Rubik"/>
                <w:rtl w:val="0"/>
              </w:rPr>
              <w:t xml:space="preserve">Evidence ledger</w:t>
            </w:r>
          </w:p>
        </w:tc>
      </w:tr>
      <w:tr>
        <w:trPr>
          <w:cantSplit w:val="0"/>
          <w:tblHeader w:val="0"/>
        </w:trPr>
        <w:tc>
          <w:tcPr/>
          <w:p w:rsidR="00000000" w:rsidDel="00000000" w:rsidP="00000000" w:rsidRDefault="00000000" w:rsidRPr="00000000" w14:paraId="0000010D">
            <w:pPr>
              <w:rPr>
                <w:rFonts w:ascii="Rubik" w:cs="Rubik" w:eastAsia="Rubik" w:hAnsi="Rubik"/>
              </w:rPr>
            </w:pPr>
            <w:r w:rsidDel="00000000" w:rsidR="00000000" w:rsidRPr="00000000">
              <w:rPr>
                <w:rFonts w:ascii="Rubik" w:cs="Rubik" w:eastAsia="Rubik" w:hAnsi="Rubik"/>
                <w:rtl w:val="0"/>
              </w:rPr>
              <w:t xml:space="preserve">Embeddings / vector entries</w:t>
            </w:r>
          </w:p>
        </w:tc>
        <w:tc>
          <w:tcPr/>
          <w:p w:rsidR="00000000" w:rsidDel="00000000" w:rsidP="00000000" w:rsidRDefault="00000000" w:rsidRPr="00000000" w14:paraId="0000010E">
            <w:pPr>
              <w:rPr>
                <w:rFonts w:ascii="Rubik" w:cs="Rubik" w:eastAsia="Rubik" w:hAnsi="Rubik"/>
              </w:rPr>
            </w:pPr>
            <w:r w:rsidDel="00000000" w:rsidR="00000000" w:rsidRPr="00000000">
              <w:rPr>
                <w:rFonts w:ascii="Rubik" w:cs="Rubik" w:eastAsia="Rubik" w:hAnsi="Rubik"/>
                <w:rtl w:val="0"/>
              </w:rPr>
              <w:t xml:space="preserve">Avoid PHI by default</w:t>
            </w:r>
          </w:p>
        </w:tc>
        <w:tc>
          <w:tcPr/>
          <w:p w:rsidR="00000000" w:rsidDel="00000000" w:rsidP="00000000" w:rsidRDefault="00000000" w:rsidRPr="00000000" w14:paraId="0000010F">
            <w:pPr>
              <w:rPr>
                <w:rFonts w:ascii="Rubik" w:cs="Rubik" w:eastAsia="Rubik" w:hAnsi="Rubik"/>
              </w:rPr>
            </w:pPr>
            <w:r w:rsidDel="00000000" w:rsidR="00000000" w:rsidRPr="00000000">
              <w:rPr>
                <w:rFonts w:ascii="Rubik" w:cs="Rubik" w:eastAsia="Rubik" w:hAnsi="Rubik"/>
                <w:rtl w:val="0"/>
              </w:rPr>
              <w:t xml:space="preserve">No PHI unless justified + bounded</w:t>
            </w:r>
          </w:p>
        </w:tc>
        <w:tc>
          <w:tcPr/>
          <w:p w:rsidR="00000000" w:rsidDel="00000000" w:rsidP="00000000" w:rsidRDefault="00000000" w:rsidRPr="00000000" w14:paraId="00000110">
            <w:pPr>
              <w:rPr>
                <w:rFonts w:ascii="Rubik" w:cs="Rubik" w:eastAsia="Rubik" w:hAnsi="Rubik"/>
              </w:rPr>
            </w:pPr>
            <w:r w:rsidDel="00000000" w:rsidR="00000000" w:rsidRPr="00000000">
              <w:rPr>
                <w:rFonts w:ascii="Rubik" w:cs="Rubik" w:eastAsia="Rubik" w:hAnsi="Rubik"/>
                <w:rtl w:val="0"/>
              </w:rPr>
              <w:t xml:space="preserve">Retrieval performance</w:t>
            </w:r>
          </w:p>
        </w:tc>
      </w:tr>
      <w:tr>
        <w:trPr>
          <w:cantSplit w:val="0"/>
          <w:tblHeader w:val="0"/>
        </w:trPr>
        <w:tc>
          <w:tcPr/>
          <w:p w:rsidR="00000000" w:rsidDel="00000000" w:rsidP="00000000" w:rsidRDefault="00000000" w:rsidRPr="00000000" w14:paraId="00000111">
            <w:pPr>
              <w:rPr>
                <w:rFonts w:ascii="Rubik" w:cs="Rubik" w:eastAsia="Rubik" w:hAnsi="Rubik"/>
              </w:rPr>
            </w:pPr>
            <w:r w:rsidDel="00000000" w:rsidR="00000000" w:rsidRPr="00000000">
              <w:rPr>
                <w:rFonts w:ascii="Rubik" w:cs="Rubik" w:eastAsia="Rubik" w:hAnsi="Rubik"/>
                <w:rtl w:val="0"/>
              </w:rPr>
              <w:t xml:space="preserve">Untrusted model draft</w:t>
            </w:r>
          </w:p>
        </w:tc>
        <w:tc>
          <w:tcPr/>
          <w:p w:rsidR="00000000" w:rsidDel="00000000" w:rsidP="00000000" w:rsidRDefault="00000000" w:rsidRPr="00000000" w14:paraId="00000112">
            <w:pPr>
              <w:rPr>
                <w:rFonts w:ascii="Rubik" w:cs="Rubik" w:eastAsia="Rubik" w:hAnsi="Rubik"/>
              </w:rPr>
            </w:pPr>
            <w:r w:rsidDel="00000000" w:rsidR="00000000" w:rsidRPr="00000000">
              <w:rPr>
                <w:rFonts w:ascii="Rubik" w:cs="Rubik" w:eastAsia="Rubik" w:hAnsi="Rubik"/>
                <w:rtl w:val="0"/>
              </w:rPr>
              <w:t xml:space="preserve">May contain PHI</w:t>
            </w:r>
          </w:p>
        </w:tc>
        <w:tc>
          <w:tcPr/>
          <w:p w:rsidR="00000000" w:rsidDel="00000000" w:rsidP="00000000" w:rsidRDefault="00000000" w:rsidRPr="00000000" w14:paraId="00000113">
            <w:pPr>
              <w:rPr>
                <w:rFonts w:ascii="Rubik" w:cs="Rubik" w:eastAsia="Rubik" w:hAnsi="Rubik"/>
              </w:rPr>
            </w:pPr>
            <w:r w:rsidDel="00000000" w:rsidR="00000000" w:rsidRPr="00000000">
              <w:rPr>
                <w:rFonts w:ascii="Rubik" w:cs="Rubik" w:eastAsia="Rubik" w:hAnsi="Rubik"/>
                <w:rtl w:val="0"/>
              </w:rPr>
              <w:t xml:space="preserve">Do not store by default</w:t>
            </w:r>
          </w:p>
        </w:tc>
        <w:tc>
          <w:tcPr/>
          <w:p w:rsidR="00000000" w:rsidDel="00000000" w:rsidP="00000000" w:rsidRDefault="00000000" w:rsidRPr="00000000" w14:paraId="00000114">
            <w:pPr>
              <w:rPr>
                <w:rFonts w:ascii="Rubik" w:cs="Rubik" w:eastAsia="Rubik" w:hAnsi="Rubik"/>
              </w:rPr>
            </w:pPr>
            <w:r w:rsidDel="00000000" w:rsidR="00000000" w:rsidRPr="00000000">
              <w:rPr>
                <w:rFonts w:ascii="Rubik" w:cs="Rubik" w:eastAsia="Rubik" w:hAnsi="Rubik"/>
                <w:rtl w:val="0"/>
              </w:rPr>
              <w:t xml:space="preserve">Intermediate artifact</w:t>
            </w:r>
          </w:p>
        </w:tc>
      </w:tr>
      <w:tr>
        <w:trPr>
          <w:cantSplit w:val="0"/>
          <w:tblHeader w:val="0"/>
        </w:trPr>
        <w:tc>
          <w:tcPr/>
          <w:p w:rsidR="00000000" w:rsidDel="00000000" w:rsidP="00000000" w:rsidRDefault="00000000" w:rsidRPr="00000000" w14:paraId="00000115">
            <w:pPr>
              <w:rPr>
                <w:rFonts w:ascii="Rubik" w:cs="Rubik" w:eastAsia="Rubik" w:hAnsi="Rubik"/>
              </w:rPr>
            </w:pPr>
            <w:r w:rsidDel="00000000" w:rsidR="00000000" w:rsidRPr="00000000">
              <w:rPr>
                <w:rFonts w:ascii="Rubik" w:cs="Rubik" w:eastAsia="Rubik" w:hAnsi="Rubik"/>
                <w:rtl w:val="0"/>
              </w:rPr>
              <w:t xml:space="preserve">Final output</w:t>
            </w:r>
          </w:p>
        </w:tc>
        <w:tc>
          <w:tcPr/>
          <w:p w:rsidR="00000000" w:rsidDel="00000000" w:rsidP="00000000" w:rsidRDefault="00000000" w:rsidRPr="00000000" w14:paraId="00000116">
            <w:pPr>
              <w:rPr>
                <w:rFonts w:ascii="Rubik" w:cs="Rubik" w:eastAsia="Rubik" w:hAnsi="Rubik"/>
              </w:rPr>
            </w:pPr>
            <w:r w:rsidDel="00000000" w:rsidR="00000000" w:rsidRPr="00000000">
              <w:rPr>
                <w:rFonts w:ascii="Rubik" w:cs="Rubik" w:eastAsia="Rubik" w:hAnsi="Rubik"/>
                <w:rtl w:val="0"/>
              </w:rPr>
              <w:t xml:space="preserve">May contain PHI</w:t>
            </w:r>
          </w:p>
        </w:tc>
        <w:tc>
          <w:tcPr/>
          <w:p w:rsidR="00000000" w:rsidDel="00000000" w:rsidP="00000000" w:rsidRDefault="00000000" w:rsidRPr="00000000" w14:paraId="00000117">
            <w:pPr>
              <w:rPr>
                <w:rFonts w:ascii="Rubik" w:cs="Rubik" w:eastAsia="Rubik" w:hAnsi="Rubik"/>
              </w:rPr>
            </w:pPr>
            <w:r w:rsidDel="00000000" w:rsidR="00000000" w:rsidRPr="00000000">
              <w:rPr>
                <w:rFonts w:ascii="Rubik" w:cs="Rubik" w:eastAsia="Rubik" w:hAnsi="Rubik"/>
                <w:rtl w:val="0"/>
              </w:rPr>
              <w:t xml:space="preserve">Prefer hash; store only if required</w:t>
            </w:r>
          </w:p>
        </w:tc>
        <w:tc>
          <w:tcPr/>
          <w:p w:rsidR="00000000" w:rsidDel="00000000" w:rsidP="00000000" w:rsidRDefault="00000000" w:rsidRPr="00000000" w14:paraId="00000118">
            <w:pPr>
              <w:rPr>
                <w:rFonts w:ascii="Rubik" w:cs="Rubik" w:eastAsia="Rubik" w:hAnsi="Rubik"/>
              </w:rPr>
            </w:pPr>
            <w:r w:rsidDel="00000000" w:rsidR="00000000" w:rsidRPr="00000000">
              <w:rPr>
                <w:rFonts w:ascii="Rubik" w:cs="Rubik" w:eastAsia="Rubik" w:hAnsi="Rubik"/>
                <w:rtl w:val="0"/>
              </w:rPr>
              <w:t xml:space="preserve">User-facing response</w:t>
            </w:r>
          </w:p>
        </w:tc>
      </w:tr>
      <w:tr>
        <w:trPr>
          <w:cantSplit w:val="0"/>
          <w:tblHeader w:val="0"/>
        </w:trPr>
        <w:tc>
          <w:tcPr/>
          <w:p w:rsidR="00000000" w:rsidDel="00000000" w:rsidP="00000000" w:rsidRDefault="00000000" w:rsidRPr="00000000" w14:paraId="00000119">
            <w:pPr>
              <w:rPr>
                <w:rFonts w:ascii="Rubik" w:cs="Rubik" w:eastAsia="Rubik" w:hAnsi="Rubik"/>
              </w:rPr>
            </w:pPr>
            <w:r w:rsidDel="00000000" w:rsidR="00000000" w:rsidRPr="00000000">
              <w:rPr>
                <w:rFonts w:ascii="Rubik" w:cs="Rubik" w:eastAsia="Rubik" w:hAnsi="Rubik"/>
                <w:rtl w:val="0"/>
              </w:rPr>
              <w:t xml:space="preserve">LSAS Safety Report</w:t>
            </w:r>
          </w:p>
        </w:tc>
        <w:tc>
          <w:tcPr/>
          <w:p w:rsidR="00000000" w:rsidDel="00000000" w:rsidP="00000000" w:rsidRDefault="00000000" w:rsidRPr="00000000" w14:paraId="0000011A">
            <w:pPr>
              <w:rPr>
                <w:rFonts w:ascii="Rubik" w:cs="Rubik" w:eastAsia="Rubik" w:hAnsi="Rubik"/>
              </w:rPr>
            </w:pPr>
            <w:r w:rsidDel="00000000" w:rsidR="00000000" w:rsidRPr="00000000">
              <w:rPr>
                <w:rFonts w:ascii="Rubik" w:cs="Rubik" w:eastAsia="Rubik" w:hAnsi="Rubik"/>
                <w:rtl w:val="0"/>
              </w:rPr>
              <w:t xml:space="preserve">Should be PHI-minimal</w:t>
            </w:r>
          </w:p>
        </w:tc>
        <w:tc>
          <w:tcPr/>
          <w:p w:rsidR="00000000" w:rsidDel="00000000" w:rsidP="00000000" w:rsidRDefault="00000000" w:rsidRPr="00000000" w14:paraId="0000011B">
            <w:pPr>
              <w:rPr>
                <w:rFonts w:ascii="Rubik" w:cs="Rubik" w:eastAsia="Rubik" w:hAnsi="Rubik"/>
              </w:rPr>
            </w:pPr>
            <w:r w:rsidDel="00000000" w:rsidR="00000000" w:rsidRPr="00000000">
              <w:rPr>
                <w:rFonts w:ascii="Rubik" w:cs="Rubik" w:eastAsia="Rubik" w:hAnsi="Rubik"/>
                <w:rtl w:val="0"/>
              </w:rPr>
              <w:t xml:space="preserve">Store with RBAC + encryption; long-term</w:t>
            </w:r>
          </w:p>
        </w:tc>
        <w:tc>
          <w:tcPr/>
          <w:p w:rsidR="00000000" w:rsidDel="00000000" w:rsidP="00000000" w:rsidRDefault="00000000" w:rsidRPr="00000000" w14:paraId="0000011C">
            <w:pPr>
              <w:rPr>
                <w:rFonts w:ascii="Rubik" w:cs="Rubik" w:eastAsia="Rubik" w:hAnsi="Rubik"/>
              </w:rPr>
            </w:pPr>
            <w:r w:rsidDel="00000000" w:rsidR="00000000" w:rsidRPr="00000000">
              <w:rPr>
                <w:rFonts w:ascii="Rubik" w:cs="Rubik" w:eastAsia="Rubik" w:hAnsi="Rubik"/>
                <w:rtl w:val="0"/>
              </w:rPr>
              <w:t xml:space="preserve">Auditability and traceability</w:t>
            </w:r>
          </w:p>
        </w:tc>
      </w:tr>
      <w:tr>
        <w:trPr>
          <w:cantSplit w:val="0"/>
          <w:tblHeader w:val="0"/>
        </w:trPr>
        <w:tc>
          <w:tcPr/>
          <w:p w:rsidR="00000000" w:rsidDel="00000000" w:rsidP="00000000" w:rsidRDefault="00000000" w:rsidRPr="00000000" w14:paraId="0000011D">
            <w:pPr>
              <w:rPr>
                <w:rFonts w:ascii="Rubik" w:cs="Rubik" w:eastAsia="Rubik" w:hAnsi="Rubik"/>
              </w:rPr>
            </w:pPr>
            <w:r w:rsidDel="00000000" w:rsidR="00000000" w:rsidRPr="00000000">
              <w:rPr>
                <w:rFonts w:ascii="Rubik" w:cs="Rubik" w:eastAsia="Rubik" w:hAnsi="Rubik"/>
                <w:rtl w:val="0"/>
              </w:rPr>
              <w:t xml:space="preserve">Telemetry metrics</w:t>
            </w:r>
          </w:p>
        </w:tc>
        <w:tc>
          <w:tcPr/>
          <w:p w:rsidR="00000000" w:rsidDel="00000000" w:rsidP="00000000" w:rsidRDefault="00000000" w:rsidRPr="00000000" w14:paraId="0000011E">
            <w:pPr>
              <w:rPr>
                <w:rFonts w:ascii="Rubik" w:cs="Rubik" w:eastAsia="Rubik" w:hAnsi="Rubik"/>
              </w:rPr>
            </w:pPr>
            <w:r w:rsidDel="00000000" w:rsidR="00000000" w:rsidRPr="00000000">
              <w:rPr>
                <w:rFonts w:ascii="Rubik" w:cs="Rubik" w:eastAsia="Rubik" w:hAnsi="Rubik"/>
                <w:rtl w:val="0"/>
              </w:rPr>
              <w:t xml:space="preserve">Non-PHI only</w:t>
            </w:r>
          </w:p>
        </w:tc>
        <w:tc>
          <w:tcPr/>
          <w:p w:rsidR="00000000" w:rsidDel="00000000" w:rsidP="00000000" w:rsidRDefault="00000000" w:rsidRPr="00000000" w14:paraId="0000011F">
            <w:pPr>
              <w:rPr>
                <w:rFonts w:ascii="Rubik" w:cs="Rubik" w:eastAsia="Rubik" w:hAnsi="Rubik"/>
              </w:rPr>
            </w:pPr>
            <w:r w:rsidDel="00000000" w:rsidR="00000000" w:rsidRPr="00000000">
              <w:rPr>
                <w:rFonts w:ascii="Rubik" w:cs="Rubik" w:eastAsia="Rubik" w:hAnsi="Rubik"/>
                <w:rtl w:val="0"/>
              </w:rPr>
              <w:t xml:space="preserve">Store aggregated</w:t>
            </w:r>
          </w:p>
        </w:tc>
        <w:tc>
          <w:tcPr/>
          <w:p w:rsidR="00000000" w:rsidDel="00000000" w:rsidP="00000000" w:rsidRDefault="00000000" w:rsidRPr="00000000" w14:paraId="00000120">
            <w:pPr>
              <w:rPr>
                <w:rFonts w:ascii="Rubik" w:cs="Rubik" w:eastAsia="Rubik" w:hAnsi="Rubik"/>
              </w:rPr>
            </w:pPr>
            <w:r w:rsidDel="00000000" w:rsidR="00000000" w:rsidRPr="00000000">
              <w:rPr>
                <w:rFonts w:ascii="Rubik" w:cs="Rubik" w:eastAsia="Rubik" w:hAnsi="Rubik"/>
                <w:rtl w:val="0"/>
              </w:rPr>
              <w:t xml:space="preserve">Monitoring and drift detection</w:t>
            </w:r>
          </w:p>
        </w:tc>
      </w:tr>
    </w:tbl>
    <w:p w:rsidR="00000000" w:rsidDel="00000000" w:rsidP="00000000" w:rsidRDefault="00000000" w:rsidRPr="00000000" w14:paraId="00000121">
      <w:pPr>
        <w:rPr>
          <w:rFonts w:ascii="Rubik" w:cs="Rubik" w:eastAsia="Rubik" w:hAnsi="Rubik"/>
        </w:rPr>
      </w:pPr>
      <w:r w:rsidDel="00000000" w:rsidR="00000000" w:rsidRPr="00000000">
        <w:rPr>
          <w:rtl w:val="0"/>
        </w:rPr>
      </w:r>
    </w:p>
    <w:p w:rsidR="00000000" w:rsidDel="00000000" w:rsidP="00000000" w:rsidRDefault="00000000" w:rsidRPr="00000000" w14:paraId="00000122">
      <w:pPr>
        <w:rPr>
          <w:rFonts w:ascii="Rubik" w:cs="Rubik" w:eastAsia="Rubik" w:hAnsi="Rubik"/>
        </w:rPr>
      </w:pPr>
      <w:r w:rsidDel="00000000" w:rsidR="00000000" w:rsidRPr="00000000">
        <w:rPr>
          <w:rtl w:val="0"/>
        </w:rPr>
      </w:r>
    </w:p>
    <w:p w:rsidR="00000000" w:rsidDel="00000000" w:rsidP="00000000" w:rsidRDefault="00000000" w:rsidRPr="00000000" w14:paraId="00000123">
      <w:pPr>
        <w:pStyle w:val="Heading2"/>
        <w:rPr>
          <w:rFonts w:ascii="Rubik" w:cs="Rubik" w:eastAsia="Rubik" w:hAnsi="Rubik"/>
        </w:rPr>
      </w:pPr>
      <w:r w:rsidDel="00000000" w:rsidR="00000000" w:rsidRPr="00000000">
        <w:rPr>
          <w:rFonts w:ascii="Rubik" w:cs="Rubik" w:eastAsia="Rubik" w:hAnsi="Rubik"/>
          <w:rtl w:val="0"/>
        </w:rPr>
        <w:t xml:space="preserve">4.3 Data boundary reference diagram (conceptual)</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Rubik" w:cs="Rubik" w:eastAsia="Rubik" w:hAnsi="Rubik"/>
          <w:i w:val="0"/>
          <w:iCs w:val="0"/>
          <w:smallCaps w:val="0"/>
          <w:strike w:val="0"/>
          <w:color w:val="000000"/>
          <w:sz w:val="20"/>
          <w:szCs w:val="20"/>
          <w:u w:val="none"/>
          <w:shd w:fill="auto" w:val="clear"/>
          <w:vertAlign w:val="baseline"/>
        </w:rPr>
      </w:pPr>
      <w:r w:rsidDel="00000000" w:rsidR="00000000" w:rsidRPr="00000000">
        <w:rPr>
          <w:rFonts w:ascii="Rubik" w:cs="Rubik" w:eastAsia="Rubik" w:hAnsi="Rubik"/>
        </w:rPr>
        <w:drawing>
          <wp:inline distB="114300" distT="114300" distL="114300" distR="114300">
            <wp:extent cx="5943600" cy="1447800"/>
            <wp:effectExtent b="0" l="0" r="0" t="0"/>
            <wp:docPr id="1"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943600" cy="1447800"/>
                    </a:xfrm>
                    <a:prstGeom prst="rect"/>
                    <a:ln/>
                  </pic:spPr>
                </pic:pic>
              </a:graphicData>
            </a:graphic>
          </wp:inline>
        </w:drawing>
      </w:r>
      <w:r w:rsidDel="00000000" w:rsidR="00000000" w:rsidRPr="00000000">
        <w:rPr>
          <w:rtl w:val="0"/>
        </w:rPr>
      </w:r>
    </w:p>
    <w:p w:rsidR="00000000" w:rsidDel="00000000" w:rsidP="00000000" w:rsidRDefault="00000000" w:rsidRPr="00000000" w14:paraId="00000126">
      <w:pPr>
        <w:rPr>
          <w:rFonts w:ascii="Rubik" w:cs="Rubik" w:eastAsia="Rubik" w:hAnsi="Rubik"/>
        </w:rPr>
      </w:pPr>
      <w:r w:rsidDel="00000000" w:rsidR="00000000" w:rsidRPr="00000000">
        <w:rPr>
          <w:rtl w:val="0"/>
        </w:rPr>
      </w:r>
    </w:p>
    <w:p w:rsidR="00000000" w:rsidDel="00000000" w:rsidP="00000000" w:rsidRDefault="00000000" w:rsidRPr="00000000" w14:paraId="00000127">
      <w:pPr>
        <w:rPr>
          <w:rFonts w:ascii="Rubik" w:cs="Rubik" w:eastAsia="Rubik" w:hAnsi="Rubik"/>
        </w:rPr>
      </w:pPr>
      <w:r w:rsidDel="00000000" w:rsidR="00000000" w:rsidRPr="00000000">
        <w:rPr>
          <w:rtl w:val="0"/>
        </w:rPr>
      </w:r>
    </w:p>
    <w:p w:rsidR="00000000" w:rsidDel="00000000" w:rsidP="00000000" w:rsidRDefault="00000000" w:rsidRPr="00000000" w14:paraId="00000128">
      <w:pPr>
        <w:pStyle w:val="Heading2"/>
        <w:rPr>
          <w:rFonts w:ascii="Rubik" w:cs="Rubik" w:eastAsia="Rubik" w:hAnsi="Rubik"/>
        </w:rPr>
      </w:pPr>
      <w:r w:rsidDel="00000000" w:rsidR="00000000" w:rsidRPr="00000000">
        <w:rPr>
          <w:rFonts w:ascii="Rubik" w:cs="Rubik" w:eastAsia="Rubik" w:hAnsi="Rubik"/>
          <w:rtl w:val="0"/>
        </w:rPr>
        <w:t xml:space="preserve">4.4 Observability and analytics guardrails</w:t>
      </w:r>
    </w:p>
    <w:p w:rsidR="00000000" w:rsidDel="00000000" w:rsidP="00000000" w:rsidRDefault="00000000" w:rsidRPr="00000000" w14:paraId="00000129">
      <w:pPr>
        <w:rPr>
          <w:rFonts w:ascii="Rubik" w:cs="Rubik" w:eastAsia="Rubik" w:hAnsi="Rubik"/>
        </w:rPr>
      </w:pPr>
      <w:r w:rsidDel="00000000" w:rsidR="00000000" w:rsidRPr="00000000">
        <w:rPr>
          <w:rFonts w:ascii="Rubik" w:cs="Rubik" w:eastAsia="Rubik" w:hAnsi="Rubik"/>
          <w:rtl w:val="0"/>
        </w:rPr>
        <w:t xml:space="preserve">Enterprises routinely leak sensitive data through logs and analytics events. LSAS enforces:</w:t>
      </w:r>
    </w:p>
    <w:p w:rsidR="00000000" w:rsidDel="00000000" w:rsidP="00000000" w:rsidRDefault="00000000" w:rsidRPr="00000000" w14:paraId="000001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Rubik" w:cs="Rubik" w:eastAsia="Rubik" w:hAnsi="Rubik"/>
        </w:rPr>
      </w:pPr>
      <w:r w:rsidDel="00000000" w:rsidR="00000000" w:rsidRPr="00000000">
        <w:rPr>
          <w:rFonts w:ascii="Rubik" w:cs="Rubik" w:eastAsia="Rubik" w:hAnsi="Rubik"/>
          <w:i w:val="0"/>
          <w:iCs w:val="0"/>
          <w:smallCaps w:val="0"/>
          <w:strike w:val="0"/>
          <w:color w:val="000000"/>
          <w:sz w:val="24"/>
          <w:szCs w:val="24"/>
          <w:u w:val="none"/>
          <w:shd w:fill="auto" w:val="clear"/>
          <w:vertAlign w:val="baseline"/>
          <w:rtl w:val="0"/>
        </w:rPr>
        <w:t xml:space="preserve">No PHI in telemetry by default.</w:t>
      </w:r>
    </w:p>
    <w:p w:rsidR="00000000" w:rsidDel="00000000" w:rsidP="00000000" w:rsidRDefault="00000000" w:rsidRPr="00000000" w14:paraId="000001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Rubik" w:cs="Rubik" w:eastAsia="Rubik" w:hAnsi="Rubik"/>
        </w:rPr>
      </w:pPr>
      <w:r w:rsidDel="00000000" w:rsidR="00000000" w:rsidRPr="00000000">
        <w:rPr>
          <w:rFonts w:ascii="Rubik" w:cs="Rubik" w:eastAsia="Rubik" w:hAnsi="Rubik"/>
          <w:i w:val="0"/>
          <w:iCs w:val="0"/>
          <w:smallCaps w:val="0"/>
          <w:strike w:val="0"/>
          <w:color w:val="000000"/>
          <w:sz w:val="24"/>
          <w:szCs w:val="24"/>
          <w:u w:val="none"/>
          <w:shd w:fill="auto" w:val="clear"/>
          <w:vertAlign w:val="baseline"/>
          <w:rtl w:val="0"/>
        </w:rPr>
        <w:t xml:space="preserve">Sanitization of error logs and traces.</w:t>
      </w:r>
    </w:p>
    <w:p w:rsidR="00000000" w:rsidDel="00000000" w:rsidP="00000000" w:rsidRDefault="00000000" w:rsidRPr="00000000" w14:paraId="000001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Rubik" w:cs="Rubik" w:eastAsia="Rubik" w:hAnsi="Rubik"/>
        </w:rPr>
      </w:pPr>
      <w:r w:rsidDel="00000000" w:rsidR="00000000" w:rsidRPr="00000000">
        <w:rPr>
          <w:rFonts w:ascii="Rubik" w:cs="Rubik" w:eastAsia="Rubik" w:hAnsi="Rubik"/>
          <w:i w:val="0"/>
          <w:iCs w:val="0"/>
          <w:smallCaps w:val="0"/>
          <w:strike w:val="0"/>
          <w:color w:val="000000"/>
          <w:sz w:val="24"/>
          <w:szCs w:val="24"/>
          <w:u w:val="none"/>
          <w:shd w:fill="auto" w:val="clear"/>
          <w:vertAlign w:val="baseline"/>
          <w:rtl w:val="0"/>
        </w:rPr>
        <w:t xml:space="preserve">Aggregated metrics rather than raw payload retention.</w:t>
      </w:r>
    </w:p>
    <w:p w:rsidR="00000000" w:rsidDel="00000000" w:rsidP="00000000" w:rsidRDefault="00000000" w:rsidRPr="00000000" w14:paraId="000001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Rubik" w:cs="Rubik" w:eastAsia="Rubik" w:hAnsi="Rubik"/>
        </w:rPr>
      </w:pPr>
      <w:r w:rsidDel="00000000" w:rsidR="00000000" w:rsidRPr="00000000">
        <w:rPr>
          <w:rFonts w:ascii="Rubik" w:cs="Rubik" w:eastAsia="Rubik" w:hAnsi="Rubik"/>
          <w:i w:val="0"/>
          <w:iCs w:val="0"/>
          <w:smallCaps w:val="0"/>
          <w:strike w:val="0"/>
          <w:color w:val="000000"/>
          <w:sz w:val="24"/>
          <w:szCs w:val="24"/>
          <w:u w:val="none"/>
          <w:shd w:fill="auto" w:val="clear"/>
          <w:vertAlign w:val="baseline"/>
          <w:rtl w:val="0"/>
        </w:rPr>
        <w:t xml:space="preserve">Explicit "debug mode" policies restricted to non-production or de-identified datasets.</w:t>
      </w:r>
    </w:p>
    <w:p w:rsidR="00000000" w:rsidDel="00000000" w:rsidP="00000000" w:rsidRDefault="00000000" w:rsidRPr="00000000" w14:paraId="0000012E">
      <w:pPr>
        <w:rPr>
          <w:rFonts w:ascii="Rubik" w:cs="Rubik" w:eastAsia="Rubik" w:hAnsi="Rubik"/>
        </w:rPr>
      </w:pPr>
      <w:r w:rsidDel="00000000" w:rsidR="00000000" w:rsidRPr="00000000">
        <w:rPr>
          <w:rtl w:val="0"/>
        </w:rPr>
      </w:r>
    </w:p>
    <w:p w:rsidR="00000000" w:rsidDel="00000000" w:rsidP="00000000" w:rsidRDefault="00000000" w:rsidRPr="00000000" w14:paraId="0000012F">
      <w:pPr>
        <w:pStyle w:val="Heading1"/>
        <w:rPr>
          <w:rFonts w:ascii="Rubik" w:cs="Rubik" w:eastAsia="Rubik" w:hAnsi="Rubik"/>
        </w:rPr>
      </w:pPr>
      <w:r w:rsidDel="00000000" w:rsidR="00000000" w:rsidRPr="00000000">
        <w:rPr>
          <w:rFonts w:ascii="Rubik" w:cs="Rubik" w:eastAsia="Rubik" w:hAnsi="Rubik"/>
          <w:rtl w:val="0"/>
        </w:rPr>
        <w:t xml:space="preserve">5. LSAS Definition and Design Goals</w:t>
      </w:r>
    </w:p>
    <w:p w:rsidR="00000000" w:rsidDel="00000000" w:rsidP="00000000" w:rsidRDefault="00000000" w:rsidRPr="00000000" w14:paraId="00000130">
      <w:pPr>
        <w:rPr>
          <w:rFonts w:ascii="Rubik" w:cs="Rubik" w:eastAsia="Rubik" w:hAnsi="Rubik"/>
        </w:rPr>
      </w:pPr>
      <w:r w:rsidDel="00000000" w:rsidR="00000000" w:rsidRPr="00000000">
        <w:rPr>
          <w:rFonts w:ascii="Rubik" w:cs="Rubik" w:eastAsia="Rubik" w:hAnsi="Rubik"/>
          <w:rtl w:val="0"/>
        </w:rPr>
        <w:t xml:space="preserve">LSAS governs AI-generated text and code through five layers: 1) Input understanding: intent classification and risk tagging. 2) Knowledge grounding: authoritative sources, curated corpora, optional live retrieval. 3) Real-time validation: validators for accuracy, compliance posture, security, and accessibility. 4) Escalation: deterministic safe behavior under uncertainty and high-risk conditions. 5) Continuous learning: policy versioning, feedback loops, regression harnesses, and regulatory watchers.</w:t>
      </w:r>
    </w:p>
    <w:p w:rsidR="00000000" w:rsidDel="00000000" w:rsidP="00000000" w:rsidRDefault="00000000" w:rsidRPr="00000000" w14:paraId="00000131">
      <w:pPr>
        <w:rPr>
          <w:rFonts w:ascii="Rubik" w:cs="Rubik" w:eastAsia="Rubik" w:hAnsi="Rubik"/>
        </w:rPr>
      </w:pPr>
      <w:r w:rsidDel="00000000" w:rsidR="00000000" w:rsidRPr="00000000">
        <w:rPr>
          <w:rtl w:val="0"/>
        </w:rPr>
      </w:r>
    </w:p>
    <w:tbl>
      <w:tblPr>
        <w:tblStyle w:val="Table2"/>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0"/>
        </w:trPr>
        <w:tc>
          <w:tcPr/>
          <w:p w:rsidR="00000000" w:rsidDel="00000000" w:rsidP="00000000" w:rsidRDefault="00000000" w:rsidRPr="00000000" w14:paraId="00000132">
            <w:pPr>
              <w:rPr>
                <w:rFonts w:ascii="Rubik" w:cs="Rubik" w:eastAsia="Rubik" w:hAnsi="Rubik"/>
                <w:b w:val="1"/>
                <w:bCs w:val="1"/>
              </w:rPr>
            </w:pPr>
            <w:r w:rsidDel="00000000" w:rsidR="00000000" w:rsidRPr="00000000">
              <w:rPr>
                <w:rFonts w:ascii="Rubik" w:cs="Rubik" w:eastAsia="Rubik" w:hAnsi="Rubik"/>
                <w:b w:val="1"/>
                <w:bCs w:val="1"/>
                <w:rtl w:val="0"/>
              </w:rPr>
              <w:t xml:space="preserve">Layer</w:t>
            </w:r>
          </w:p>
        </w:tc>
        <w:tc>
          <w:tcPr/>
          <w:p w:rsidR="00000000" w:rsidDel="00000000" w:rsidP="00000000" w:rsidRDefault="00000000" w:rsidRPr="00000000" w14:paraId="00000133">
            <w:pPr>
              <w:rPr>
                <w:rFonts w:ascii="Rubik" w:cs="Rubik" w:eastAsia="Rubik" w:hAnsi="Rubik"/>
                <w:b w:val="1"/>
                <w:bCs w:val="1"/>
              </w:rPr>
            </w:pPr>
            <w:r w:rsidDel="00000000" w:rsidR="00000000" w:rsidRPr="00000000">
              <w:rPr>
                <w:rFonts w:ascii="Rubik" w:cs="Rubik" w:eastAsia="Rubik" w:hAnsi="Rubik"/>
                <w:b w:val="1"/>
                <w:bCs w:val="1"/>
                <w:rtl w:val="0"/>
              </w:rPr>
              <w:t xml:space="preserve">Purpose</w:t>
            </w:r>
          </w:p>
        </w:tc>
        <w:tc>
          <w:tcPr/>
          <w:p w:rsidR="00000000" w:rsidDel="00000000" w:rsidP="00000000" w:rsidRDefault="00000000" w:rsidRPr="00000000" w14:paraId="00000134">
            <w:pPr>
              <w:rPr>
                <w:rFonts w:ascii="Rubik" w:cs="Rubik" w:eastAsia="Rubik" w:hAnsi="Rubik"/>
                <w:b w:val="1"/>
                <w:bCs w:val="1"/>
              </w:rPr>
            </w:pPr>
            <w:r w:rsidDel="00000000" w:rsidR="00000000" w:rsidRPr="00000000">
              <w:rPr>
                <w:rFonts w:ascii="Rubik" w:cs="Rubik" w:eastAsia="Rubik" w:hAnsi="Rubik"/>
                <w:b w:val="1"/>
                <w:bCs w:val="1"/>
                <w:rtl w:val="0"/>
              </w:rPr>
              <w:t xml:space="preserve">Key enforcement behaviors</w:t>
            </w:r>
          </w:p>
        </w:tc>
        <w:tc>
          <w:tcPr/>
          <w:p w:rsidR="00000000" w:rsidDel="00000000" w:rsidP="00000000" w:rsidRDefault="00000000" w:rsidRPr="00000000" w14:paraId="00000135">
            <w:pPr>
              <w:rPr>
                <w:rFonts w:ascii="Rubik" w:cs="Rubik" w:eastAsia="Rubik" w:hAnsi="Rubik"/>
                <w:b w:val="1"/>
                <w:bCs w:val="1"/>
              </w:rPr>
            </w:pPr>
            <w:r w:rsidDel="00000000" w:rsidR="00000000" w:rsidRPr="00000000">
              <w:rPr>
                <w:rFonts w:ascii="Rubik" w:cs="Rubik" w:eastAsia="Rubik" w:hAnsi="Rubik"/>
                <w:b w:val="1"/>
                <w:bCs w:val="1"/>
                <w:rtl w:val="0"/>
              </w:rPr>
              <w:t xml:space="preserve">Primary artifacts</w:t>
            </w:r>
          </w:p>
        </w:tc>
      </w:tr>
      <w:tr>
        <w:trPr>
          <w:cantSplit w:val="0"/>
          <w:tblHeader w:val="0"/>
        </w:trPr>
        <w:tc>
          <w:tcPr/>
          <w:p w:rsidR="00000000" w:rsidDel="00000000" w:rsidP="00000000" w:rsidRDefault="00000000" w:rsidRPr="00000000" w14:paraId="00000136">
            <w:pPr>
              <w:rPr>
                <w:rFonts w:ascii="Rubik" w:cs="Rubik" w:eastAsia="Rubik" w:hAnsi="Rubik"/>
              </w:rPr>
            </w:pPr>
            <w:r w:rsidDel="00000000" w:rsidR="00000000" w:rsidRPr="00000000">
              <w:rPr>
                <w:rFonts w:ascii="Rubik" w:cs="Rubik" w:eastAsia="Rubik" w:hAnsi="Rubik"/>
                <w:rtl w:val="0"/>
              </w:rPr>
              <w:t xml:space="preserve">1. Input understanding</w:t>
            </w:r>
          </w:p>
        </w:tc>
        <w:tc>
          <w:tcPr/>
          <w:p w:rsidR="00000000" w:rsidDel="00000000" w:rsidP="00000000" w:rsidRDefault="00000000" w:rsidRPr="00000000" w14:paraId="00000137">
            <w:pPr>
              <w:rPr>
                <w:rFonts w:ascii="Rubik" w:cs="Rubik" w:eastAsia="Rubik" w:hAnsi="Rubik"/>
              </w:rPr>
            </w:pPr>
            <w:r w:rsidDel="00000000" w:rsidR="00000000" w:rsidRPr="00000000">
              <w:rPr>
                <w:rFonts w:ascii="Rubik" w:cs="Rubik" w:eastAsia="Rubik" w:hAnsi="Rubik"/>
                <w:rtl w:val="0"/>
              </w:rPr>
              <w:t xml:space="preserve">Classify intent and risk</w:t>
            </w:r>
          </w:p>
        </w:tc>
        <w:tc>
          <w:tcPr/>
          <w:p w:rsidR="00000000" w:rsidDel="00000000" w:rsidP="00000000" w:rsidRDefault="00000000" w:rsidRPr="00000000" w14:paraId="00000138">
            <w:pPr>
              <w:rPr>
                <w:rFonts w:ascii="Rubik" w:cs="Rubik" w:eastAsia="Rubik" w:hAnsi="Rubik"/>
              </w:rPr>
            </w:pPr>
            <w:r w:rsidDel="00000000" w:rsidR="00000000" w:rsidRPr="00000000">
              <w:rPr>
                <w:rFonts w:ascii="Rubik" w:cs="Rubik" w:eastAsia="Rubik" w:hAnsi="Rubik"/>
                <w:rtl w:val="0"/>
              </w:rPr>
              <w:t xml:space="preserve">Capability gating; conservative tie-breaks</w:t>
            </w:r>
          </w:p>
        </w:tc>
        <w:tc>
          <w:tcPr/>
          <w:p w:rsidR="00000000" w:rsidDel="00000000" w:rsidP="00000000" w:rsidRDefault="00000000" w:rsidRPr="00000000" w14:paraId="00000139">
            <w:pPr>
              <w:rPr>
                <w:rFonts w:ascii="Rubik" w:cs="Rubik" w:eastAsia="Rubik" w:hAnsi="Rubik"/>
              </w:rPr>
            </w:pPr>
            <w:r w:rsidDel="00000000" w:rsidR="00000000" w:rsidRPr="00000000">
              <w:rPr>
                <w:rFonts w:ascii="Rubik" w:cs="Rubik" w:eastAsia="Rubik" w:hAnsi="Rubik"/>
                <w:rtl w:val="0"/>
              </w:rPr>
              <w:t xml:space="preserve">Risk tags; capability decision</w:t>
            </w:r>
          </w:p>
        </w:tc>
      </w:tr>
      <w:tr>
        <w:trPr>
          <w:cantSplit w:val="0"/>
          <w:tblHeader w:val="0"/>
        </w:trPr>
        <w:tc>
          <w:tcPr/>
          <w:p w:rsidR="00000000" w:rsidDel="00000000" w:rsidP="00000000" w:rsidRDefault="00000000" w:rsidRPr="00000000" w14:paraId="0000013A">
            <w:pPr>
              <w:rPr>
                <w:rFonts w:ascii="Rubik" w:cs="Rubik" w:eastAsia="Rubik" w:hAnsi="Rubik"/>
              </w:rPr>
            </w:pPr>
            <w:r w:rsidDel="00000000" w:rsidR="00000000" w:rsidRPr="00000000">
              <w:rPr>
                <w:rFonts w:ascii="Rubik" w:cs="Rubik" w:eastAsia="Rubik" w:hAnsi="Rubik"/>
                <w:rtl w:val="0"/>
              </w:rPr>
              <w:t xml:space="preserve">2. Knowledge grounding</w:t>
            </w:r>
          </w:p>
        </w:tc>
        <w:tc>
          <w:tcPr/>
          <w:p w:rsidR="00000000" w:rsidDel="00000000" w:rsidP="00000000" w:rsidRDefault="00000000" w:rsidRPr="00000000" w14:paraId="0000013B">
            <w:pPr>
              <w:rPr>
                <w:rFonts w:ascii="Rubik" w:cs="Rubik" w:eastAsia="Rubik" w:hAnsi="Rubik"/>
              </w:rPr>
            </w:pPr>
            <w:r w:rsidDel="00000000" w:rsidR="00000000" w:rsidRPr="00000000">
              <w:rPr>
                <w:rFonts w:ascii="Rubik" w:cs="Rubik" w:eastAsia="Rubik" w:hAnsi="Rubik"/>
                <w:rtl w:val="0"/>
              </w:rPr>
              <w:t xml:space="preserve">Anchor to authoritative sources</w:t>
            </w:r>
          </w:p>
        </w:tc>
        <w:tc>
          <w:tcPr/>
          <w:p w:rsidR="00000000" w:rsidDel="00000000" w:rsidP="00000000" w:rsidRDefault="00000000" w:rsidRPr="00000000" w14:paraId="0000013C">
            <w:pPr>
              <w:rPr>
                <w:rFonts w:ascii="Rubik" w:cs="Rubik" w:eastAsia="Rubik" w:hAnsi="Rubik"/>
              </w:rPr>
            </w:pPr>
            <w:r w:rsidDel="00000000" w:rsidR="00000000" w:rsidRPr="00000000">
              <w:rPr>
                <w:rFonts w:ascii="Rubik" w:cs="Rubik" w:eastAsia="Rubik" w:hAnsi="Rubik"/>
                <w:rtl w:val="0"/>
              </w:rPr>
              <w:t xml:space="preserve">Allowlist; evidence contract; live retrieval when required</w:t>
            </w:r>
          </w:p>
        </w:tc>
        <w:tc>
          <w:tcPr/>
          <w:p w:rsidR="00000000" w:rsidDel="00000000" w:rsidP="00000000" w:rsidRDefault="00000000" w:rsidRPr="00000000" w14:paraId="0000013D">
            <w:pPr>
              <w:rPr>
                <w:rFonts w:ascii="Rubik" w:cs="Rubik" w:eastAsia="Rubik" w:hAnsi="Rubik"/>
              </w:rPr>
            </w:pPr>
            <w:r w:rsidDel="00000000" w:rsidR="00000000" w:rsidRPr="00000000">
              <w:rPr>
                <w:rFonts w:ascii="Rubik" w:cs="Rubik" w:eastAsia="Rubik" w:hAnsi="Rubik"/>
                <w:rtl w:val="0"/>
              </w:rPr>
              <w:t xml:space="preserve">Evidence ledger; citation map</w:t>
            </w:r>
          </w:p>
        </w:tc>
      </w:tr>
      <w:tr>
        <w:trPr>
          <w:cantSplit w:val="0"/>
          <w:tblHeader w:val="0"/>
        </w:trPr>
        <w:tc>
          <w:tcPr/>
          <w:p w:rsidR="00000000" w:rsidDel="00000000" w:rsidP="00000000" w:rsidRDefault="00000000" w:rsidRPr="00000000" w14:paraId="0000013E">
            <w:pPr>
              <w:rPr>
                <w:rFonts w:ascii="Rubik" w:cs="Rubik" w:eastAsia="Rubik" w:hAnsi="Rubik"/>
              </w:rPr>
            </w:pPr>
            <w:r w:rsidDel="00000000" w:rsidR="00000000" w:rsidRPr="00000000">
              <w:rPr>
                <w:rFonts w:ascii="Rubik" w:cs="Rubik" w:eastAsia="Rubik" w:hAnsi="Rubik"/>
                <w:rtl w:val="0"/>
              </w:rPr>
              <w:t xml:space="preserve">3. Real-time validation</w:t>
            </w:r>
          </w:p>
        </w:tc>
        <w:tc>
          <w:tcPr/>
          <w:p w:rsidR="00000000" w:rsidDel="00000000" w:rsidP="00000000" w:rsidRDefault="00000000" w:rsidRPr="00000000" w14:paraId="0000013F">
            <w:pPr>
              <w:rPr>
                <w:rFonts w:ascii="Rubik" w:cs="Rubik" w:eastAsia="Rubik" w:hAnsi="Rubik"/>
              </w:rPr>
            </w:pPr>
            <w:r w:rsidDel="00000000" w:rsidR="00000000" w:rsidRPr="00000000">
              <w:rPr>
                <w:rFonts w:ascii="Rubik" w:cs="Rubik" w:eastAsia="Rubik" w:hAnsi="Rubik"/>
                <w:rtl w:val="0"/>
              </w:rPr>
              <w:t xml:space="preserve">Validate text and code</w:t>
            </w:r>
          </w:p>
        </w:tc>
        <w:tc>
          <w:tcPr/>
          <w:p w:rsidR="00000000" w:rsidDel="00000000" w:rsidP="00000000" w:rsidRDefault="00000000" w:rsidRPr="00000000" w14:paraId="00000140">
            <w:pPr>
              <w:rPr>
                <w:rFonts w:ascii="Rubik" w:cs="Rubik" w:eastAsia="Rubik" w:hAnsi="Rubik"/>
              </w:rPr>
            </w:pPr>
            <w:r w:rsidDel="00000000" w:rsidR="00000000" w:rsidRPr="00000000">
              <w:rPr>
                <w:rFonts w:ascii="Rubik" w:cs="Rubik" w:eastAsia="Rubik" w:hAnsi="Rubik"/>
                <w:rtl w:val="0"/>
              </w:rPr>
              <w:t xml:space="preserve">Accuracy, compliance posture, security, a11y; transform or fail</w:t>
            </w:r>
          </w:p>
        </w:tc>
        <w:tc>
          <w:tcPr/>
          <w:p w:rsidR="00000000" w:rsidDel="00000000" w:rsidP="00000000" w:rsidRDefault="00000000" w:rsidRPr="00000000" w14:paraId="00000141">
            <w:pPr>
              <w:rPr>
                <w:rFonts w:ascii="Rubik" w:cs="Rubik" w:eastAsia="Rubik" w:hAnsi="Rubik"/>
              </w:rPr>
            </w:pPr>
            <w:r w:rsidDel="00000000" w:rsidR="00000000" w:rsidRPr="00000000">
              <w:rPr>
                <w:rFonts w:ascii="Rubik" w:cs="Rubik" w:eastAsia="Rubik" w:hAnsi="Rubik"/>
                <w:rtl w:val="0"/>
              </w:rPr>
              <w:t xml:space="preserve">Findings; transforms; evidence</w:t>
            </w:r>
          </w:p>
        </w:tc>
      </w:tr>
      <w:tr>
        <w:trPr>
          <w:cantSplit w:val="0"/>
          <w:tblHeader w:val="0"/>
        </w:trPr>
        <w:tc>
          <w:tcPr/>
          <w:p w:rsidR="00000000" w:rsidDel="00000000" w:rsidP="00000000" w:rsidRDefault="00000000" w:rsidRPr="00000000" w14:paraId="00000142">
            <w:pPr>
              <w:rPr>
                <w:rFonts w:ascii="Rubik" w:cs="Rubik" w:eastAsia="Rubik" w:hAnsi="Rubik"/>
              </w:rPr>
            </w:pPr>
            <w:r w:rsidDel="00000000" w:rsidR="00000000" w:rsidRPr="00000000">
              <w:rPr>
                <w:rFonts w:ascii="Rubik" w:cs="Rubik" w:eastAsia="Rubik" w:hAnsi="Rubik"/>
                <w:rtl w:val="0"/>
              </w:rPr>
              <w:t xml:space="preserve">4. Escalation</w:t>
            </w:r>
          </w:p>
        </w:tc>
        <w:tc>
          <w:tcPr/>
          <w:p w:rsidR="00000000" w:rsidDel="00000000" w:rsidP="00000000" w:rsidRDefault="00000000" w:rsidRPr="00000000" w14:paraId="00000143">
            <w:pPr>
              <w:rPr>
                <w:rFonts w:ascii="Rubik" w:cs="Rubik" w:eastAsia="Rubik" w:hAnsi="Rubik"/>
              </w:rPr>
            </w:pPr>
            <w:r w:rsidDel="00000000" w:rsidR="00000000" w:rsidRPr="00000000">
              <w:rPr>
                <w:rFonts w:ascii="Rubik" w:cs="Rubik" w:eastAsia="Rubik" w:hAnsi="Rubik"/>
                <w:rtl w:val="0"/>
              </w:rPr>
              <w:t xml:space="preserve">Safe behavior under uncertainty</w:t>
            </w:r>
          </w:p>
        </w:tc>
        <w:tc>
          <w:tcPr/>
          <w:p w:rsidR="00000000" w:rsidDel="00000000" w:rsidP="00000000" w:rsidRDefault="00000000" w:rsidRPr="00000000" w14:paraId="00000144">
            <w:pPr>
              <w:rPr>
                <w:rFonts w:ascii="Rubik" w:cs="Rubik" w:eastAsia="Rubik" w:hAnsi="Rubik"/>
              </w:rPr>
            </w:pPr>
            <w:r w:rsidDel="00000000" w:rsidR="00000000" w:rsidRPr="00000000">
              <w:rPr>
                <w:rFonts w:ascii="Rubik" w:cs="Rubik" w:eastAsia="Rubik" w:hAnsi="Rubik"/>
                <w:rtl w:val="0"/>
              </w:rPr>
              <w:t xml:space="preserve">Clarify; degrade; HITL; remediation checklists</w:t>
            </w:r>
          </w:p>
        </w:tc>
        <w:tc>
          <w:tcPr/>
          <w:p w:rsidR="00000000" w:rsidDel="00000000" w:rsidP="00000000" w:rsidRDefault="00000000" w:rsidRPr="00000000" w14:paraId="00000145">
            <w:pPr>
              <w:rPr>
                <w:rFonts w:ascii="Rubik" w:cs="Rubik" w:eastAsia="Rubik" w:hAnsi="Rubik"/>
              </w:rPr>
            </w:pPr>
            <w:r w:rsidDel="00000000" w:rsidR="00000000" w:rsidRPr="00000000">
              <w:rPr>
                <w:rFonts w:ascii="Rubik" w:cs="Rubik" w:eastAsia="Rubik" w:hAnsi="Rubik"/>
                <w:rtl w:val="0"/>
              </w:rPr>
              <w:t xml:space="preserve">Escalation record; rationale</w:t>
            </w:r>
          </w:p>
        </w:tc>
      </w:tr>
      <w:tr>
        <w:trPr>
          <w:cantSplit w:val="0"/>
          <w:tblHeader w:val="0"/>
        </w:trPr>
        <w:tc>
          <w:tcPr/>
          <w:p w:rsidR="00000000" w:rsidDel="00000000" w:rsidP="00000000" w:rsidRDefault="00000000" w:rsidRPr="00000000" w14:paraId="00000146">
            <w:pPr>
              <w:rPr>
                <w:rFonts w:ascii="Rubik" w:cs="Rubik" w:eastAsia="Rubik" w:hAnsi="Rubik"/>
              </w:rPr>
            </w:pPr>
            <w:r w:rsidDel="00000000" w:rsidR="00000000" w:rsidRPr="00000000">
              <w:rPr>
                <w:rFonts w:ascii="Rubik" w:cs="Rubik" w:eastAsia="Rubik" w:hAnsi="Rubik"/>
                <w:rtl w:val="0"/>
              </w:rPr>
              <w:t xml:space="preserve">5. Continuous learning</w:t>
            </w:r>
          </w:p>
        </w:tc>
        <w:tc>
          <w:tcPr/>
          <w:p w:rsidR="00000000" w:rsidDel="00000000" w:rsidP="00000000" w:rsidRDefault="00000000" w:rsidRPr="00000000" w14:paraId="00000147">
            <w:pPr>
              <w:rPr>
                <w:rFonts w:ascii="Rubik" w:cs="Rubik" w:eastAsia="Rubik" w:hAnsi="Rubik"/>
              </w:rPr>
            </w:pPr>
            <w:r w:rsidDel="00000000" w:rsidR="00000000" w:rsidRPr="00000000">
              <w:rPr>
                <w:rFonts w:ascii="Rubik" w:cs="Rubik" w:eastAsia="Rubik" w:hAnsi="Rubik"/>
                <w:rtl w:val="0"/>
              </w:rPr>
              <w:t xml:space="preserve">Keep controls current</w:t>
            </w:r>
          </w:p>
        </w:tc>
        <w:tc>
          <w:tcPr/>
          <w:p w:rsidR="00000000" w:rsidDel="00000000" w:rsidP="00000000" w:rsidRDefault="00000000" w:rsidRPr="00000000" w14:paraId="00000148">
            <w:pPr>
              <w:rPr>
                <w:rFonts w:ascii="Rubik" w:cs="Rubik" w:eastAsia="Rubik" w:hAnsi="Rubik"/>
              </w:rPr>
            </w:pPr>
            <w:r w:rsidDel="00000000" w:rsidR="00000000" w:rsidRPr="00000000">
              <w:rPr>
                <w:rFonts w:ascii="Rubik" w:cs="Rubik" w:eastAsia="Rubik" w:hAnsi="Rubik"/>
                <w:rtl w:val="0"/>
              </w:rPr>
              <w:t xml:space="preserve">Policy versioning; regression harness; watcher alerts</w:t>
            </w:r>
          </w:p>
        </w:tc>
        <w:tc>
          <w:tcPr/>
          <w:p w:rsidR="00000000" w:rsidDel="00000000" w:rsidP="00000000" w:rsidRDefault="00000000" w:rsidRPr="00000000" w14:paraId="00000149">
            <w:pPr>
              <w:rPr>
                <w:rFonts w:ascii="Rubik" w:cs="Rubik" w:eastAsia="Rubik" w:hAnsi="Rubik"/>
              </w:rPr>
            </w:pPr>
            <w:r w:rsidDel="00000000" w:rsidR="00000000" w:rsidRPr="00000000">
              <w:rPr>
                <w:rFonts w:ascii="Rubik" w:cs="Rubik" w:eastAsia="Rubik" w:hAnsi="Rubik"/>
                <w:rtl w:val="0"/>
              </w:rPr>
              <w:t xml:space="preserve">Releases; tests; telemetry</w:t>
            </w:r>
          </w:p>
        </w:tc>
      </w:tr>
    </w:tbl>
    <w:p w:rsidR="00000000" w:rsidDel="00000000" w:rsidP="00000000" w:rsidRDefault="00000000" w:rsidRPr="00000000" w14:paraId="0000014A">
      <w:pPr>
        <w:rPr>
          <w:rFonts w:ascii="Rubik" w:cs="Rubik" w:eastAsia="Rubik" w:hAnsi="Rubik"/>
        </w:rPr>
      </w:pPr>
      <w:r w:rsidDel="00000000" w:rsidR="00000000" w:rsidRPr="00000000">
        <w:rPr>
          <w:rtl w:val="0"/>
        </w:rPr>
      </w:r>
    </w:p>
    <w:p w:rsidR="00000000" w:rsidDel="00000000" w:rsidP="00000000" w:rsidRDefault="00000000" w:rsidRPr="00000000" w14:paraId="0000014B">
      <w:pPr>
        <w:rPr>
          <w:rFonts w:ascii="Rubik" w:cs="Rubik" w:eastAsia="Rubik" w:hAnsi="Rubik"/>
        </w:rPr>
      </w:pPr>
      <w:r w:rsidDel="00000000" w:rsidR="00000000" w:rsidRPr="00000000">
        <w:rPr>
          <w:rtl w:val="0"/>
        </w:rPr>
      </w:r>
    </w:p>
    <w:p w:rsidR="00000000" w:rsidDel="00000000" w:rsidP="00000000" w:rsidRDefault="00000000" w:rsidRPr="00000000" w14:paraId="0000014C">
      <w:pPr>
        <w:pStyle w:val="Heading2"/>
        <w:rPr>
          <w:rFonts w:ascii="Rubik" w:cs="Rubik" w:eastAsia="Rubik" w:hAnsi="Rubik"/>
        </w:rPr>
      </w:pPr>
      <w:r w:rsidDel="00000000" w:rsidR="00000000" w:rsidRPr="00000000">
        <w:rPr>
          <w:rFonts w:ascii="Rubik" w:cs="Rubik" w:eastAsia="Rubik" w:hAnsi="Rubik"/>
          <w:rtl w:val="0"/>
        </w:rPr>
        <w:t xml:space="preserve">5.1 Core design goals</w:t>
      </w:r>
    </w:p>
    <w:p w:rsidR="00000000" w:rsidDel="00000000" w:rsidP="00000000" w:rsidRDefault="00000000" w:rsidRPr="00000000" w14:paraId="000001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Rubik" w:cs="Rubik" w:eastAsia="Rubik" w:hAnsi="Rubik"/>
        </w:rPr>
      </w:pPr>
      <w:r w:rsidDel="00000000" w:rsidR="00000000" w:rsidRPr="00000000">
        <w:rPr>
          <w:rFonts w:ascii="Rubik" w:cs="Rubik" w:eastAsia="Rubik" w:hAnsi="Rubik"/>
          <w:i w:val="0"/>
          <w:iCs w:val="0"/>
          <w:smallCaps w:val="0"/>
          <w:strike w:val="0"/>
          <w:color w:val="000000"/>
          <w:sz w:val="24"/>
          <w:szCs w:val="24"/>
          <w:u w:val="none"/>
          <w:shd w:fill="auto" w:val="clear"/>
          <w:vertAlign w:val="baseline"/>
          <w:rtl w:val="0"/>
        </w:rPr>
        <w:t xml:space="preserve">Output is untrusted until validated.</w:t>
      </w:r>
    </w:p>
    <w:p w:rsidR="00000000" w:rsidDel="00000000" w:rsidP="00000000" w:rsidRDefault="00000000" w:rsidRPr="00000000" w14:paraId="000001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Rubik" w:cs="Rubik" w:eastAsia="Rubik" w:hAnsi="Rubik"/>
        </w:rPr>
      </w:pPr>
      <w:r w:rsidDel="00000000" w:rsidR="00000000" w:rsidRPr="00000000">
        <w:rPr>
          <w:rFonts w:ascii="Rubik" w:cs="Rubik" w:eastAsia="Rubik" w:hAnsi="Rubik"/>
          <w:i w:val="0"/>
          <w:iCs w:val="0"/>
          <w:smallCaps w:val="0"/>
          <w:strike w:val="0"/>
          <w:color w:val="000000"/>
          <w:sz w:val="24"/>
          <w:szCs w:val="24"/>
          <w:u w:val="none"/>
          <w:shd w:fill="auto" w:val="clear"/>
          <w:vertAlign w:val="baseline"/>
          <w:rtl w:val="0"/>
        </w:rPr>
        <w:t xml:space="preserve">High-risk claims require evidence and citations.</w:t>
      </w:r>
    </w:p>
    <w:p w:rsidR="00000000" w:rsidDel="00000000" w:rsidP="00000000" w:rsidRDefault="00000000" w:rsidRPr="00000000" w14:paraId="000001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Rubik" w:cs="Rubik" w:eastAsia="Rubik" w:hAnsi="Rubik"/>
        </w:rPr>
      </w:pPr>
      <w:r w:rsidDel="00000000" w:rsidR="00000000" w:rsidRPr="00000000">
        <w:rPr>
          <w:rFonts w:ascii="Rubik" w:cs="Rubik" w:eastAsia="Rubik" w:hAnsi="Rubik"/>
          <w:i w:val="0"/>
          <w:iCs w:val="0"/>
          <w:smallCaps w:val="0"/>
          <w:strike w:val="0"/>
          <w:color w:val="000000"/>
          <w:sz w:val="24"/>
          <w:szCs w:val="24"/>
          <w:u w:val="none"/>
          <w:shd w:fill="auto" w:val="clear"/>
          <w:vertAlign w:val="baseline"/>
          <w:rtl w:val="0"/>
        </w:rPr>
        <w:t xml:space="preserve">Controls are policy-driven, versioned, and testable (policy as code).</w:t>
      </w:r>
    </w:p>
    <w:p w:rsidR="00000000" w:rsidDel="00000000" w:rsidP="00000000" w:rsidRDefault="00000000" w:rsidRPr="00000000" w14:paraId="000001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Rubik" w:cs="Rubik" w:eastAsia="Rubik" w:hAnsi="Rubik"/>
        </w:rPr>
      </w:pPr>
      <w:r w:rsidDel="00000000" w:rsidR="00000000" w:rsidRPr="00000000">
        <w:rPr>
          <w:rFonts w:ascii="Rubik" w:cs="Rubik" w:eastAsia="Rubik" w:hAnsi="Rubik"/>
          <w:i w:val="0"/>
          <w:iCs w:val="0"/>
          <w:smallCaps w:val="0"/>
          <w:strike w:val="0"/>
          <w:color w:val="000000"/>
          <w:sz w:val="24"/>
          <w:szCs w:val="24"/>
          <w:u w:val="none"/>
          <w:shd w:fill="auto" w:val="clear"/>
          <w:vertAlign w:val="baseline"/>
          <w:rtl w:val="0"/>
        </w:rPr>
        <w:t xml:space="preserve">Minimal sensitive retention with maximum auditability.</w:t>
      </w:r>
    </w:p>
    <w:p w:rsidR="00000000" w:rsidDel="00000000" w:rsidP="00000000" w:rsidRDefault="00000000" w:rsidRPr="00000000" w14:paraId="000001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Rubik" w:cs="Rubik" w:eastAsia="Rubik" w:hAnsi="Rubik"/>
        </w:rPr>
      </w:pPr>
      <w:r w:rsidDel="00000000" w:rsidR="00000000" w:rsidRPr="00000000">
        <w:rPr>
          <w:rFonts w:ascii="Rubik" w:cs="Rubik" w:eastAsia="Rubik" w:hAnsi="Rubik"/>
          <w:i w:val="0"/>
          <w:iCs w:val="0"/>
          <w:smallCaps w:val="0"/>
          <w:strike w:val="0"/>
          <w:color w:val="000000"/>
          <w:sz w:val="24"/>
          <w:szCs w:val="24"/>
          <w:u w:val="none"/>
          <w:shd w:fill="auto" w:val="clear"/>
          <w:vertAlign w:val="baseline"/>
          <w:rtl w:val="0"/>
        </w:rPr>
        <w:t xml:space="preserve">Pluggable validators and policy packs.</w:t>
      </w:r>
    </w:p>
    <w:p w:rsidR="00000000" w:rsidDel="00000000" w:rsidP="00000000" w:rsidRDefault="00000000" w:rsidRPr="00000000" w14:paraId="000001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Rubik" w:cs="Rubik" w:eastAsia="Rubik" w:hAnsi="Rubik"/>
        </w:rPr>
      </w:pPr>
      <w:r w:rsidDel="00000000" w:rsidR="00000000" w:rsidRPr="00000000">
        <w:rPr>
          <w:rFonts w:ascii="Rubik" w:cs="Rubik" w:eastAsia="Rubik" w:hAnsi="Rubik"/>
          <w:i w:val="0"/>
          <w:iCs w:val="0"/>
          <w:smallCaps w:val="0"/>
          <w:strike w:val="0"/>
          <w:color w:val="000000"/>
          <w:sz w:val="24"/>
          <w:szCs w:val="24"/>
          <w:u w:val="none"/>
          <w:shd w:fill="auto" w:val="clear"/>
          <w:vertAlign w:val="baseline"/>
          <w:rtl w:val="0"/>
        </w:rPr>
        <w:t xml:space="preserve">Practical latency budgets with safe fallbacks.</w:t>
      </w:r>
    </w:p>
    <w:p w:rsidR="00000000" w:rsidDel="00000000" w:rsidP="00000000" w:rsidRDefault="00000000" w:rsidRPr="00000000" w14:paraId="000001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Rubik" w:cs="Rubik" w:eastAsia="Rubik" w:hAnsi="Rubik"/>
        </w:rPr>
      </w:pPr>
      <w:r w:rsidDel="00000000" w:rsidR="00000000" w:rsidRPr="00000000">
        <w:rPr>
          <w:rFonts w:ascii="Rubik" w:cs="Rubik" w:eastAsia="Rubik" w:hAnsi="Rubik"/>
          <w:i w:val="0"/>
          <w:iCs w:val="0"/>
          <w:smallCaps w:val="0"/>
          <w:strike w:val="0"/>
          <w:color w:val="000000"/>
          <w:sz w:val="24"/>
          <w:szCs w:val="24"/>
          <w:u w:val="none"/>
          <w:shd w:fill="auto" w:val="clear"/>
          <w:vertAlign w:val="baseline"/>
          <w:rtl w:val="0"/>
        </w:rPr>
        <w:t xml:space="preserve">Explicit alignment with healthcare and medtech lifecycle realities.</w:t>
      </w:r>
    </w:p>
    <w:p w:rsidR="00000000" w:rsidDel="00000000" w:rsidP="00000000" w:rsidRDefault="00000000" w:rsidRPr="00000000" w14:paraId="00000154">
      <w:pPr>
        <w:rPr>
          <w:rFonts w:ascii="Rubik" w:cs="Rubik" w:eastAsia="Rubik" w:hAnsi="Rubik"/>
        </w:rPr>
      </w:pPr>
      <w:r w:rsidDel="00000000" w:rsidR="00000000" w:rsidRPr="00000000">
        <w:rPr>
          <w:rtl w:val="0"/>
        </w:rPr>
      </w:r>
    </w:p>
    <w:p w:rsidR="00000000" w:rsidDel="00000000" w:rsidP="00000000" w:rsidRDefault="00000000" w:rsidRPr="00000000" w14:paraId="00000155">
      <w:pPr>
        <w:pStyle w:val="Heading1"/>
        <w:rPr>
          <w:rFonts w:ascii="Rubik" w:cs="Rubik" w:eastAsia="Rubik" w:hAnsi="Rubik"/>
        </w:rPr>
      </w:pPr>
      <w:r w:rsidDel="00000000" w:rsidR="00000000" w:rsidRPr="00000000">
        <w:rPr>
          <w:rFonts w:ascii="Rubik" w:cs="Rubik" w:eastAsia="Rubik" w:hAnsi="Rubik"/>
          <w:rtl w:val="0"/>
        </w:rPr>
        <w:t xml:space="preserve">6. LSAS Reference Architectures</w:t>
      </w:r>
    </w:p>
    <w:p w:rsidR="00000000" w:rsidDel="00000000" w:rsidP="00000000" w:rsidRDefault="00000000" w:rsidRPr="00000000" w14:paraId="00000156">
      <w:pPr>
        <w:rPr>
          <w:rFonts w:ascii="Rubik" w:cs="Rubik" w:eastAsia="Rubik" w:hAnsi="Rubik"/>
        </w:rPr>
      </w:pPr>
      <w:r w:rsidDel="00000000" w:rsidR="00000000" w:rsidRPr="00000000">
        <w:rPr>
          <w:rtl w:val="0"/>
        </w:rPr>
      </w:r>
    </w:p>
    <w:p w:rsidR="00000000" w:rsidDel="00000000" w:rsidP="00000000" w:rsidRDefault="00000000" w:rsidRPr="00000000" w14:paraId="00000157">
      <w:pPr>
        <w:pStyle w:val="Heading2"/>
        <w:rPr>
          <w:rFonts w:ascii="Rubik" w:cs="Rubik" w:eastAsia="Rubik" w:hAnsi="Rubik"/>
        </w:rPr>
      </w:pPr>
      <w:r w:rsidDel="00000000" w:rsidR="00000000" w:rsidRPr="00000000">
        <w:rPr>
          <w:rFonts w:ascii="Rubik" w:cs="Rubik" w:eastAsia="Rubik" w:hAnsi="Rubik"/>
          <w:rtl w:val="0"/>
        </w:rPr>
        <w:t xml:space="preserve">6.1 End-to-end pipeline</w:t>
      </w:r>
    </w:p>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Rubik" w:cs="Rubik" w:eastAsia="Rubik" w:hAnsi="Rubik"/>
        </w:rPr>
      </w:pPr>
      <w:r w:rsidDel="00000000" w:rsidR="00000000" w:rsidRPr="00000000">
        <w:rPr>
          <w:rtl w:val="0"/>
        </w:rPr>
      </w:r>
    </w:p>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Rubik" w:cs="Rubik" w:eastAsia="Rubik" w:hAnsi="Rubik"/>
        </w:rPr>
      </w:pPr>
      <w:r w:rsidDel="00000000" w:rsidR="00000000" w:rsidRPr="00000000">
        <w:rPr>
          <w:rFonts w:ascii="Rubik" w:cs="Rubik" w:eastAsia="Rubik" w:hAnsi="Rubik"/>
        </w:rPr>
        <w:drawing>
          <wp:inline distB="114300" distT="114300" distL="114300" distR="114300">
            <wp:extent cx="5943600" cy="5016500"/>
            <wp:effectExtent b="0" l="0" r="0" t="0"/>
            <wp:docPr id="3"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943600" cy="5016500"/>
                    </a:xfrm>
                    <a:prstGeom prst="rect"/>
                    <a:ln/>
                  </pic:spPr>
                </pic:pic>
              </a:graphicData>
            </a:graphic>
          </wp:inline>
        </w:drawing>
      </w:r>
      <w:r w:rsidDel="00000000" w:rsidR="00000000" w:rsidRPr="00000000">
        <w:rPr>
          <w:rtl w:val="0"/>
        </w:rPr>
      </w:r>
    </w:p>
    <w:p w:rsidR="00000000" w:rsidDel="00000000" w:rsidP="00000000" w:rsidRDefault="00000000" w:rsidRPr="00000000" w14:paraId="0000015A">
      <w:pPr>
        <w:rPr>
          <w:rFonts w:ascii="Rubik" w:cs="Rubik" w:eastAsia="Rubik" w:hAnsi="Rubik"/>
        </w:rPr>
      </w:pPr>
      <w:r w:rsidDel="00000000" w:rsidR="00000000" w:rsidRPr="00000000">
        <w:rPr>
          <w:rtl w:val="0"/>
        </w:rPr>
      </w:r>
    </w:p>
    <w:p w:rsidR="00000000" w:rsidDel="00000000" w:rsidP="00000000" w:rsidRDefault="00000000" w:rsidRPr="00000000" w14:paraId="0000015B">
      <w:pPr>
        <w:rPr>
          <w:rFonts w:ascii="Rubik" w:cs="Rubik" w:eastAsia="Rubik" w:hAnsi="Rubik"/>
        </w:rPr>
      </w:pPr>
      <w:r w:rsidDel="00000000" w:rsidR="00000000" w:rsidRPr="00000000">
        <w:rPr>
          <w:rtl w:val="0"/>
        </w:rPr>
      </w:r>
    </w:p>
    <w:p w:rsidR="00000000" w:rsidDel="00000000" w:rsidP="00000000" w:rsidRDefault="00000000" w:rsidRPr="00000000" w14:paraId="0000015C">
      <w:pPr>
        <w:pStyle w:val="Heading2"/>
        <w:rPr>
          <w:rFonts w:ascii="Rubik" w:cs="Rubik" w:eastAsia="Rubik" w:hAnsi="Rubik"/>
        </w:rPr>
      </w:pPr>
      <w:r w:rsidDel="00000000" w:rsidR="00000000" w:rsidRPr="00000000">
        <w:rPr>
          <w:rFonts w:ascii="Rubik" w:cs="Rubik" w:eastAsia="Rubik" w:hAnsi="Rubik"/>
          <w:rtl w:val="0"/>
        </w:rPr>
        <w:t xml:space="preserve">6.2 Control plane vs data plane (enterprise requirement)</w:t>
      </w:r>
    </w:p>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Rubik" w:cs="Rubik" w:eastAsia="Rubik" w:hAnsi="Rubik"/>
        </w:rPr>
      </w:pPr>
      <w:r w:rsidDel="00000000" w:rsidR="00000000" w:rsidRPr="00000000">
        <w:rPr>
          <w:rtl w:val="0"/>
        </w:rPr>
      </w:r>
    </w:p>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Rubik" w:cs="Rubik" w:eastAsia="Rubik" w:hAnsi="Rubik"/>
        </w:rPr>
      </w:pPr>
      <w:r w:rsidDel="00000000" w:rsidR="00000000" w:rsidRPr="00000000">
        <w:rPr>
          <w:rFonts w:ascii="Rubik" w:cs="Rubik" w:eastAsia="Rubik" w:hAnsi="Rubik"/>
        </w:rPr>
        <w:drawing>
          <wp:inline distB="114300" distT="114300" distL="114300" distR="114300">
            <wp:extent cx="5943600" cy="5880100"/>
            <wp:effectExtent b="0" l="0" r="0" t="0"/>
            <wp:docPr id="4"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943600" cy="5880100"/>
                    </a:xfrm>
                    <a:prstGeom prst="rect"/>
                    <a:ln/>
                  </pic:spPr>
                </pic:pic>
              </a:graphicData>
            </a:graphic>
          </wp:inline>
        </w:drawing>
      </w:r>
      <w:r w:rsidDel="00000000" w:rsidR="00000000" w:rsidRPr="00000000">
        <w:rPr>
          <w:rtl w:val="0"/>
        </w:rPr>
      </w:r>
    </w:p>
    <w:p w:rsidR="00000000" w:rsidDel="00000000" w:rsidP="00000000" w:rsidRDefault="00000000" w:rsidRPr="00000000" w14:paraId="0000015F">
      <w:pPr>
        <w:rPr>
          <w:rFonts w:ascii="Rubik" w:cs="Rubik" w:eastAsia="Rubik" w:hAnsi="Rubik"/>
        </w:rPr>
      </w:pPr>
      <w:r w:rsidDel="00000000" w:rsidR="00000000" w:rsidRPr="00000000">
        <w:rPr>
          <w:rtl w:val="0"/>
        </w:rPr>
      </w:r>
    </w:p>
    <w:p w:rsidR="00000000" w:rsidDel="00000000" w:rsidP="00000000" w:rsidRDefault="00000000" w:rsidRPr="00000000" w14:paraId="00000160">
      <w:pPr>
        <w:rPr>
          <w:rFonts w:ascii="Rubik" w:cs="Rubik" w:eastAsia="Rubik" w:hAnsi="Rubik"/>
        </w:rPr>
      </w:pPr>
      <w:r w:rsidDel="00000000" w:rsidR="00000000" w:rsidRPr="00000000">
        <w:rPr>
          <w:rtl w:val="0"/>
        </w:rPr>
      </w:r>
    </w:p>
    <w:p w:rsidR="00000000" w:rsidDel="00000000" w:rsidP="00000000" w:rsidRDefault="00000000" w:rsidRPr="00000000" w14:paraId="00000161">
      <w:pPr>
        <w:pStyle w:val="Heading2"/>
        <w:rPr>
          <w:rFonts w:ascii="Rubik" w:cs="Rubik" w:eastAsia="Rubik" w:hAnsi="Rubik"/>
        </w:rPr>
      </w:pPr>
      <w:r w:rsidDel="00000000" w:rsidR="00000000" w:rsidRPr="00000000">
        <w:rPr>
          <w:rFonts w:ascii="Rubik" w:cs="Rubik" w:eastAsia="Rubik" w:hAnsi="Rubik"/>
          <w:rtl w:val="0"/>
        </w:rPr>
        <w:t xml:space="preserve">6.3 IDE code generation integration pattern</w:t>
      </w:r>
    </w:p>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Rubik" w:cs="Rubik" w:eastAsia="Rubik" w:hAnsi="Rubik"/>
        </w:rPr>
      </w:pPr>
      <w:r w:rsidDel="00000000" w:rsidR="00000000" w:rsidRPr="00000000">
        <w:rPr>
          <w:rtl w:val="0"/>
        </w:rPr>
      </w:r>
    </w:p>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Rubik" w:cs="Rubik" w:eastAsia="Rubik" w:hAnsi="Rubik"/>
        </w:rPr>
      </w:pPr>
      <w:r w:rsidDel="00000000" w:rsidR="00000000" w:rsidRPr="00000000">
        <w:rPr>
          <w:rFonts w:ascii="Rubik" w:cs="Rubik" w:eastAsia="Rubik" w:hAnsi="Rubik"/>
        </w:rPr>
        <w:drawing>
          <wp:inline distB="114300" distT="114300" distL="114300" distR="114300">
            <wp:extent cx="5943600" cy="2590800"/>
            <wp:effectExtent b="0" l="0" r="0" t="0"/>
            <wp:docPr id="2"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943600" cy="2590800"/>
                    </a:xfrm>
                    <a:prstGeom prst="rect"/>
                    <a:ln/>
                  </pic:spPr>
                </pic:pic>
              </a:graphicData>
            </a:graphic>
          </wp:inline>
        </w:drawing>
      </w:r>
      <w:r w:rsidDel="00000000" w:rsidR="00000000" w:rsidRPr="00000000">
        <w:rPr>
          <w:rtl w:val="0"/>
        </w:rPr>
      </w:r>
    </w:p>
    <w:p w:rsidR="00000000" w:rsidDel="00000000" w:rsidP="00000000" w:rsidRDefault="00000000" w:rsidRPr="00000000" w14:paraId="00000164">
      <w:pPr>
        <w:rPr>
          <w:rFonts w:ascii="Rubik" w:cs="Rubik" w:eastAsia="Rubik" w:hAnsi="Rubik"/>
        </w:rPr>
      </w:pPr>
      <w:r w:rsidDel="00000000" w:rsidR="00000000" w:rsidRPr="00000000">
        <w:rPr>
          <w:rtl w:val="0"/>
        </w:rPr>
      </w:r>
    </w:p>
    <w:p w:rsidR="00000000" w:rsidDel="00000000" w:rsidP="00000000" w:rsidRDefault="00000000" w:rsidRPr="00000000" w14:paraId="00000165">
      <w:pPr>
        <w:rPr>
          <w:rFonts w:ascii="Rubik" w:cs="Rubik" w:eastAsia="Rubik" w:hAnsi="Rubik"/>
        </w:rPr>
      </w:pPr>
      <w:r w:rsidDel="00000000" w:rsidR="00000000" w:rsidRPr="00000000">
        <w:rPr>
          <w:rtl w:val="0"/>
        </w:rPr>
      </w:r>
    </w:p>
    <w:p w:rsidR="00000000" w:rsidDel="00000000" w:rsidP="00000000" w:rsidRDefault="00000000" w:rsidRPr="00000000" w14:paraId="00000166">
      <w:pPr>
        <w:pStyle w:val="Heading1"/>
        <w:rPr>
          <w:rFonts w:ascii="Rubik" w:cs="Rubik" w:eastAsia="Rubik" w:hAnsi="Rubik"/>
        </w:rPr>
      </w:pPr>
      <w:r w:rsidDel="00000000" w:rsidR="00000000" w:rsidRPr="00000000">
        <w:rPr>
          <w:rFonts w:ascii="Rubik" w:cs="Rubik" w:eastAsia="Rubik" w:hAnsi="Rubik"/>
          <w:rtl w:val="0"/>
        </w:rPr>
        <w:t xml:space="preserve">7. Layer 1: Risk Classification and Capability Gating</w:t>
      </w:r>
    </w:p>
    <w:p w:rsidR="00000000" w:rsidDel="00000000" w:rsidP="00000000" w:rsidRDefault="00000000" w:rsidRPr="00000000" w14:paraId="00000167">
      <w:pPr>
        <w:rPr>
          <w:rFonts w:ascii="Rubik" w:cs="Rubik" w:eastAsia="Rubik" w:hAnsi="Rubik"/>
        </w:rPr>
      </w:pPr>
      <w:r w:rsidDel="00000000" w:rsidR="00000000" w:rsidRPr="00000000">
        <w:rPr>
          <w:rFonts w:ascii="Rubik" w:cs="Rubik" w:eastAsia="Rubik" w:hAnsi="Rubik"/>
          <w:rtl w:val="0"/>
        </w:rPr>
        <w:t xml:space="preserve">In large organizations, risk must translate into deterministic system behavior. LSAS uses risk tags to control capabilities and validation requirements.</w:t>
      </w:r>
    </w:p>
    <w:p w:rsidR="00000000" w:rsidDel="00000000" w:rsidP="00000000" w:rsidRDefault="00000000" w:rsidRPr="00000000" w14:paraId="00000168">
      <w:pPr>
        <w:rPr>
          <w:rFonts w:ascii="Rubik" w:cs="Rubik" w:eastAsia="Rubik" w:hAnsi="Rubik"/>
        </w:rPr>
      </w:pPr>
      <w:r w:rsidDel="00000000" w:rsidR="00000000" w:rsidRPr="00000000">
        <w:rPr>
          <w:rtl w:val="0"/>
        </w:rPr>
      </w:r>
    </w:p>
    <w:p w:rsidR="00000000" w:rsidDel="00000000" w:rsidP="00000000" w:rsidRDefault="00000000" w:rsidRPr="00000000" w14:paraId="00000169">
      <w:pPr>
        <w:pStyle w:val="Heading2"/>
        <w:rPr>
          <w:rFonts w:ascii="Rubik" w:cs="Rubik" w:eastAsia="Rubik" w:hAnsi="Rubik"/>
        </w:rPr>
      </w:pPr>
      <w:r w:rsidDel="00000000" w:rsidR="00000000" w:rsidRPr="00000000">
        <w:rPr>
          <w:rFonts w:ascii="Rubik" w:cs="Rubik" w:eastAsia="Rubik" w:hAnsi="Rubik"/>
          <w:rtl w:val="0"/>
        </w:rPr>
        <w:t xml:space="preserve">7.1 Practical risk taxonomy (baseline)</w:t>
      </w:r>
    </w:p>
    <w:p w:rsidR="00000000" w:rsidDel="00000000" w:rsidP="00000000" w:rsidRDefault="00000000" w:rsidRPr="00000000" w14:paraId="000001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Rubik" w:cs="Rubik" w:eastAsia="Rubik" w:hAnsi="Rubik"/>
        </w:rPr>
      </w:pPr>
      <w:r w:rsidDel="00000000" w:rsidR="00000000" w:rsidRPr="00000000">
        <w:rPr>
          <w:rFonts w:ascii="Rubik" w:cs="Rubik" w:eastAsia="Rubik" w:hAnsi="Rubik"/>
          <w:i w:val="0"/>
          <w:iCs w:val="0"/>
          <w:smallCaps w:val="0"/>
          <w:strike w:val="0"/>
          <w:color w:val="000000"/>
          <w:sz w:val="24"/>
          <w:szCs w:val="24"/>
          <w:u w:val="none"/>
          <w:shd w:fill="auto" w:val="clear"/>
          <w:vertAlign w:val="baseline"/>
          <w:rtl w:val="0"/>
        </w:rPr>
        <w:t xml:space="preserve">Low risk: general engineering guidance, non-sensitive refactoring, generic UI patterns, no PHI, no clinical advice.</w:t>
      </w:r>
    </w:p>
    <w:p w:rsidR="00000000" w:rsidDel="00000000" w:rsidP="00000000" w:rsidRDefault="00000000" w:rsidRPr="00000000" w14:paraId="000001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Rubik" w:cs="Rubik" w:eastAsia="Rubik" w:hAnsi="Rubik"/>
        </w:rPr>
      </w:pPr>
      <w:r w:rsidDel="00000000" w:rsidR="00000000" w:rsidRPr="00000000">
        <w:rPr>
          <w:rFonts w:ascii="Rubik" w:cs="Rubik" w:eastAsia="Rubik" w:hAnsi="Rubik"/>
          <w:i w:val="0"/>
          <w:iCs w:val="0"/>
          <w:smallCaps w:val="0"/>
          <w:strike w:val="0"/>
          <w:color w:val="000000"/>
          <w:sz w:val="24"/>
          <w:szCs w:val="24"/>
          <w:u w:val="none"/>
          <w:shd w:fill="auto" w:val="clear"/>
          <w:vertAlign w:val="baseline"/>
          <w:rtl w:val="0"/>
        </w:rPr>
        <w:t xml:space="preserve">Medium risk: security-sensitive guidance, authentication patterns, billing flows, accessibility recommendations, standards interpretation with citations.</w:t>
      </w:r>
    </w:p>
    <w:p w:rsidR="00000000" w:rsidDel="00000000" w:rsidP="00000000" w:rsidRDefault="00000000" w:rsidRPr="00000000" w14:paraId="000001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Rubik" w:cs="Rubik" w:eastAsia="Rubik" w:hAnsi="Rubik"/>
        </w:rPr>
      </w:pPr>
      <w:r w:rsidDel="00000000" w:rsidR="00000000" w:rsidRPr="00000000">
        <w:rPr>
          <w:rFonts w:ascii="Rubik" w:cs="Rubik" w:eastAsia="Rubik" w:hAnsi="Rubik"/>
          <w:i w:val="0"/>
          <w:iCs w:val="0"/>
          <w:smallCaps w:val="0"/>
          <w:strike w:val="0"/>
          <w:color w:val="000000"/>
          <w:sz w:val="24"/>
          <w:szCs w:val="24"/>
          <w:u w:val="none"/>
          <w:shd w:fill="auto" w:val="clear"/>
          <w:vertAlign w:val="baseline"/>
          <w:rtl w:val="0"/>
        </w:rPr>
        <w:t xml:space="preserve">High risk: PHI handling, HIPAA interpretation, clinical workflow guidance that may influence care decisions, regulated device functions, production security posture, tool use against patient data.</w:t>
      </w:r>
    </w:p>
    <w:p w:rsidR="00000000" w:rsidDel="00000000" w:rsidP="00000000" w:rsidRDefault="00000000" w:rsidRPr="00000000" w14:paraId="0000016D">
      <w:pPr>
        <w:rPr>
          <w:rFonts w:ascii="Rubik" w:cs="Rubik" w:eastAsia="Rubik" w:hAnsi="Rubik"/>
        </w:rPr>
      </w:pPr>
      <w:r w:rsidDel="00000000" w:rsidR="00000000" w:rsidRPr="00000000">
        <w:rPr>
          <w:rtl w:val="0"/>
        </w:rPr>
      </w:r>
    </w:p>
    <w:p w:rsidR="00000000" w:rsidDel="00000000" w:rsidP="00000000" w:rsidRDefault="00000000" w:rsidRPr="00000000" w14:paraId="0000016E">
      <w:pPr>
        <w:pStyle w:val="Heading2"/>
        <w:rPr/>
      </w:pPr>
      <w:r w:rsidDel="00000000" w:rsidR="00000000" w:rsidRPr="00000000">
        <w:rPr>
          <w:rFonts w:ascii="Rubik" w:cs="Rubik" w:eastAsia="Rubik" w:hAnsi="Rubik"/>
          <w:rtl w:val="0"/>
        </w:rPr>
        <w:t xml:space="preserve">7.2 Capability gating matrix (baseline)</w:t>
      </w:r>
      <w:r w:rsidDel="00000000" w:rsidR="00000000" w:rsidRPr="00000000">
        <w:rPr>
          <w:rtl w:val="0"/>
        </w:rPr>
      </w:r>
    </w:p>
    <w:tbl>
      <w:tblPr>
        <w:tblStyle w:val="Table3"/>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0"/>
        </w:trPr>
        <w:tc>
          <w:tcPr/>
          <w:p w:rsidR="00000000" w:rsidDel="00000000" w:rsidP="00000000" w:rsidRDefault="00000000" w:rsidRPr="00000000" w14:paraId="0000016F">
            <w:pPr>
              <w:rPr>
                <w:rFonts w:ascii="Rubik" w:cs="Rubik" w:eastAsia="Rubik" w:hAnsi="Rubik"/>
                <w:b w:val="1"/>
                <w:bCs w:val="1"/>
              </w:rPr>
            </w:pPr>
            <w:r w:rsidDel="00000000" w:rsidR="00000000" w:rsidRPr="00000000">
              <w:rPr>
                <w:rFonts w:ascii="Rubik" w:cs="Rubik" w:eastAsia="Rubik" w:hAnsi="Rubik"/>
                <w:b w:val="1"/>
                <w:bCs w:val="1"/>
                <w:rtl w:val="0"/>
              </w:rPr>
              <w:t xml:space="preserve">Capability</w:t>
            </w:r>
          </w:p>
        </w:tc>
        <w:tc>
          <w:tcPr/>
          <w:p w:rsidR="00000000" w:rsidDel="00000000" w:rsidP="00000000" w:rsidRDefault="00000000" w:rsidRPr="00000000" w14:paraId="00000170">
            <w:pPr>
              <w:rPr>
                <w:rFonts w:ascii="Rubik" w:cs="Rubik" w:eastAsia="Rubik" w:hAnsi="Rubik"/>
                <w:b w:val="1"/>
                <w:bCs w:val="1"/>
              </w:rPr>
            </w:pPr>
            <w:r w:rsidDel="00000000" w:rsidR="00000000" w:rsidRPr="00000000">
              <w:rPr>
                <w:rFonts w:ascii="Rubik" w:cs="Rubik" w:eastAsia="Rubik" w:hAnsi="Rubik"/>
                <w:b w:val="1"/>
                <w:bCs w:val="1"/>
                <w:rtl w:val="0"/>
              </w:rPr>
              <w:t xml:space="preserve">Low risk</w:t>
            </w:r>
          </w:p>
        </w:tc>
        <w:tc>
          <w:tcPr/>
          <w:p w:rsidR="00000000" w:rsidDel="00000000" w:rsidP="00000000" w:rsidRDefault="00000000" w:rsidRPr="00000000" w14:paraId="00000171">
            <w:pPr>
              <w:rPr>
                <w:rFonts w:ascii="Rubik" w:cs="Rubik" w:eastAsia="Rubik" w:hAnsi="Rubik"/>
                <w:b w:val="1"/>
                <w:bCs w:val="1"/>
              </w:rPr>
            </w:pPr>
            <w:r w:rsidDel="00000000" w:rsidR="00000000" w:rsidRPr="00000000">
              <w:rPr>
                <w:rFonts w:ascii="Rubik" w:cs="Rubik" w:eastAsia="Rubik" w:hAnsi="Rubik"/>
                <w:b w:val="1"/>
                <w:bCs w:val="1"/>
                <w:rtl w:val="0"/>
              </w:rPr>
              <w:t xml:space="preserve">Medium risk</w:t>
            </w:r>
          </w:p>
        </w:tc>
        <w:tc>
          <w:tcPr/>
          <w:p w:rsidR="00000000" w:rsidDel="00000000" w:rsidP="00000000" w:rsidRDefault="00000000" w:rsidRPr="00000000" w14:paraId="00000172">
            <w:pPr>
              <w:rPr>
                <w:rFonts w:ascii="Rubik" w:cs="Rubik" w:eastAsia="Rubik" w:hAnsi="Rubik"/>
                <w:b w:val="1"/>
                <w:bCs w:val="1"/>
              </w:rPr>
            </w:pPr>
            <w:r w:rsidDel="00000000" w:rsidR="00000000" w:rsidRPr="00000000">
              <w:rPr>
                <w:rFonts w:ascii="Rubik" w:cs="Rubik" w:eastAsia="Rubik" w:hAnsi="Rubik"/>
                <w:b w:val="1"/>
                <w:bCs w:val="1"/>
                <w:rtl w:val="0"/>
              </w:rPr>
              <w:t xml:space="preserve">High risk</w:t>
            </w:r>
          </w:p>
        </w:tc>
      </w:tr>
      <w:tr>
        <w:trPr>
          <w:cantSplit w:val="0"/>
          <w:tblHeader w:val="0"/>
        </w:trPr>
        <w:tc>
          <w:tcPr/>
          <w:p w:rsidR="00000000" w:rsidDel="00000000" w:rsidP="00000000" w:rsidRDefault="00000000" w:rsidRPr="00000000" w14:paraId="00000173">
            <w:pPr>
              <w:rPr>
                <w:rFonts w:ascii="Rubik" w:cs="Rubik" w:eastAsia="Rubik" w:hAnsi="Rubik"/>
              </w:rPr>
            </w:pPr>
            <w:r w:rsidDel="00000000" w:rsidR="00000000" w:rsidRPr="00000000">
              <w:rPr>
                <w:rFonts w:ascii="Rubik" w:cs="Rubik" w:eastAsia="Rubik" w:hAnsi="Rubik"/>
                <w:rtl w:val="0"/>
              </w:rPr>
              <w:t xml:space="preserve">Citations required</w:t>
            </w:r>
          </w:p>
        </w:tc>
        <w:tc>
          <w:tcPr/>
          <w:p w:rsidR="00000000" w:rsidDel="00000000" w:rsidP="00000000" w:rsidRDefault="00000000" w:rsidRPr="00000000" w14:paraId="00000174">
            <w:pPr>
              <w:rPr>
                <w:rFonts w:ascii="Rubik" w:cs="Rubik" w:eastAsia="Rubik" w:hAnsi="Rubik"/>
              </w:rPr>
            </w:pPr>
            <w:r w:rsidDel="00000000" w:rsidR="00000000" w:rsidRPr="00000000">
              <w:rPr>
                <w:rFonts w:ascii="Rubik" w:cs="Rubik" w:eastAsia="Rubik" w:hAnsi="Rubik"/>
                <w:rtl w:val="0"/>
              </w:rPr>
              <w:t xml:space="preserve">Optional</w:t>
            </w:r>
          </w:p>
        </w:tc>
        <w:tc>
          <w:tcPr/>
          <w:p w:rsidR="00000000" w:rsidDel="00000000" w:rsidP="00000000" w:rsidRDefault="00000000" w:rsidRPr="00000000" w14:paraId="00000175">
            <w:pPr>
              <w:rPr>
                <w:rFonts w:ascii="Rubik" w:cs="Rubik" w:eastAsia="Rubik" w:hAnsi="Rubik"/>
              </w:rPr>
            </w:pPr>
            <w:r w:rsidDel="00000000" w:rsidR="00000000" w:rsidRPr="00000000">
              <w:rPr>
                <w:rFonts w:ascii="Rubik" w:cs="Rubik" w:eastAsia="Rubik" w:hAnsi="Rubik"/>
                <w:rtl w:val="0"/>
              </w:rPr>
              <w:t xml:space="preserve">Required for key claims</w:t>
            </w:r>
          </w:p>
        </w:tc>
        <w:tc>
          <w:tcPr/>
          <w:p w:rsidR="00000000" w:rsidDel="00000000" w:rsidP="00000000" w:rsidRDefault="00000000" w:rsidRPr="00000000" w14:paraId="00000176">
            <w:pPr>
              <w:rPr>
                <w:rFonts w:ascii="Rubik" w:cs="Rubik" w:eastAsia="Rubik" w:hAnsi="Rubik"/>
              </w:rPr>
            </w:pPr>
            <w:r w:rsidDel="00000000" w:rsidR="00000000" w:rsidRPr="00000000">
              <w:rPr>
                <w:rFonts w:ascii="Rubik" w:cs="Rubik" w:eastAsia="Rubik" w:hAnsi="Rubik"/>
                <w:rtl w:val="0"/>
              </w:rPr>
              <w:t xml:space="preserve">Required for all critical claims</w:t>
            </w:r>
          </w:p>
        </w:tc>
      </w:tr>
      <w:tr>
        <w:trPr>
          <w:cantSplit w:val="0"/>
          <w:tblHeader w:val="0"/>
        </w:trPr>
        <w:tc>
          <w:tcPr/>
          <w:p w:rsidR="00000000" w:rsidDel="00000000" w:rsidP="00000000" w:rsidRDefault="00000000" w:rsidRPr="00000000" w14:paraId="00000177">
            <w:pPr>
              <w:rPr>
                <w:rFonts w:ascii="Rubik" w:cs="Rubik" w:eastAsia="Rubik" w:hAnsi="Rubik"/>
              </w:rPr>
            </w:pPr>
            <w:r w:rsidDel="00000000" w:rsidR="00000000" w:rsidRPr="00000000">
              <w:rPr>
                <w:rFonts w:ascii="Rubik" w:cs="Rubik" w:eastAsia="Rubik" w:hAnsi="Rubik"/>
                <w:rtl w:val="0"/>
              </w:rPr>
              <w:t xml:space="preserve">Live retrieval</w:t>
            </w:r>
          </w:p>
        </w:tc>
        <w:tc>
          <w:tcPr/>
          <w:p w:rsidR="00000000" w:rsidDel="00000000" w:rsidP="00000000" w:rsidRDefault="00000000" w:rsidRPr="00000000" w14:paraId="00000178">
            <w:pPr>
              <w:rPr>
                <w:rFonts w:ascii="Rubik" w:cs="Rubik" w:eastAsia="Rubik" w:hAnsi="Rubik"/>
              </w:rPr>
            </w:pPr>
            <w:r w:rsidDel="00000000" w:rsidR="00000000" w:rsidRPr="00000000">
              <w:rPr>
                <w:rFonts w:ascii="Rubik" w:cs="Rubik" w:eastAsia="Rubik" w:hAnsi="Rubik"/>
                <w:rtl w:val="0"/>
              </w:rPr>
              <w:t xml:space="preserve">Optional</w:t>
            </w:r>
          </w:p>
        </w:tc>
        <w:tc>
          <w:tcPr/>
          <w:p w:rsidR="00000000" w:rsidDel="00000000" w:rsidP="00000000" w:rsidRDefault="00000000" w:rsidRPr="00000000" w14:paraId="00000179">
            <w:pPr>
              <w:rPr>
                <w:rFonts w:ascii="Rubik" w:cs="Rubik" w:eastAsia="Rubik" w:hAnsi="Rubik"/>
              </w:rPr>
            </w:pPr>
            <w:r w:rsidDel="00000000" w:rsidR="00000000" w:rsidRPr="00000000">
              <w:rPr>
                <w:rFonts w:ascii="Rubik" w:cs="Rubik" w:eastAsia="Rubik" w:hAnsi="Rubik"/>
                <w:rtl w:val="0"/>
              </w:rPr>
              <w:t xml:space="preserve">When standards may be current-sensitive</w:t>
            </w:r>
          </w:p>
        </w:tc>
        <w:tc>
          <w:tcPr/>
          <w:p w:rsidR="00000000" w:rsidDel="00000000" w:rsidP="00000000" w:rsidRDefault="00000000" w:rsidRPr="00000000" w14:paraId="0000017A">
            <w:pPr>
              <w:rPr>
                <w:rFonts w:ascii="Rubik" w:cs="Rubik" w:eastAsia="Rubik" w:hAnsi="Rubik"/>
              </w:rPr>
            </w:pPr>
            <w:r w:rsidDel="00000000" w:rsidR="00000000" w:rsidRPr="00000000">
              <w:rPr>
                <w:rFonts w:ascii="Rubik" w:cs="Rubik" w:eastAsia="Rubik" w:hAnsi="Rubik"/>
                <w:rtl w:val="0"/>
              </w:rPr>
              <w:t xml:space="preserve">Required for regulatory claims unless pre-approved corpus</w:t>
            </w:r>
          </w:p>
        </w:tc>
      </w:tr>
      <w:tr>
        <w:trPr>
          <w:cantSplit w:val="0"/>
          <w:tblHeader w:val="0"/>
        </w:trPr>
        <w:tc>
          <w:tcPr/>
          <w:p w:rsidR="00000000" w:rsidDel="00000000" w:rsidP="00000000" w:rsidRDefault="00000000" w:rsidRPr="00000000" w14:paraId="0000017B">
            <w:pPr>
              <w:rPr>
                <w:rFonts w:ascii="Rubik" w:cs="Rubik" w:eastAsia="Rubik" w:hAnsi="Rubik"/>
              </w:rPr>
            </w:pPr>
            <w:r w:rsidDel="00000000" w:rsidR="00000000" w:rsidRPr="00000000">
              <w:rPr>
                <w:rFonts w:ascii="Rubik" w:cs="Rubik" w:eastAsia="Rubik" w:hAnsi="Rubik"/>
                <w:rtl w:val="0"/>
              </w:rPr>
              <w:t xml:space="preserve">Code generation</w:t>
            </w:r>
          </w:p>
        </w:tc>
        <w:tc>
          <w:tcPr/>
          <w:p w:rsidR="00000000" w:rsidDel="00000000" w:rsidP="00000000" w:rsidRDefault="00000000" w:rsidRPr="00000000" w14:paraId="0000017C">
            <w:pPr>
              <w:rPr>
                <w:rFonts w:ascii="Rubik" w:cs="Rubik" w:eastAsia="Rubik" w:hAnsi="Rubik"/>
              </w:rPr>
            </w:pPr>
            <w:r w:rsidDel="00000000" w:rsidR="00000000" w:rsidRPr="00000000">
              <w:rPr>
                <w:rFonts w:ascii="Rubik" w:cs="Rubik" w:eastAsia="Rubik" w:hAnsi="Rubik"/>
                <w:rtl w:val="0"/>
              </w:rPr>
              <w:t xml:space="preserve">Allowed</w:t>
            </w:r>
          </w:p>
        </w:tc>
        <w:tc>
          <w:tcPr/>
          <w:p w:rsidR="00000000" w:rsidDel="00000000" w:rsidP="00000000" w:rsidRDefault="00000000" w:rsidRPr="00000000" w14:paraId="0000017D">
            <w:pPr>
              <w:rPr>
                <w:rFonts w:ascii="Rubik" w:cs="Rubik" w:eastAsia="Rubik" w:hAnsi="Rubik"/>
              </w:rPr>
            </w:pPr>
            <w:r w:rsidDel="00000000" w:rsidR="00000000" w:rsidRPr="00000000">
              <w:rPr>
                <w:rFonts w:ascii="Rubik" w:cs="Rubik" w:eastAsia="Rubik" w:hAnsi="Rubik"/>
                <w:rtl w:val="0"/>
              </w:rPr>
              <w:t xml:space="preserve">Allowed with security/a11y validators</w:t>
            </w:r>
          </w:p>
        </w:tc>
        <w:tc>
          <w:tcPr/>
          <w:p w:rsidR="00000000" w:rsidDel="00000000" w:rsidP="00000000" w:rsidRDefault="00000000" w:rsidRPr="00000000" w14:paraId="0000017E">
            <w:pPr>
              <w:rPr>
                <w:rFonts w:ascii="Rubik" w:cs="Rubik" w:eastAsia="Rubik" w:hAnsi="Rubik"/>
              </w:rPr>
            </w:pPr>
            <w:r w:rsidDel="00000000" w:rsidR="00000000" w:rsidRPr="00000000">
              <w:rPr>
                <w:rFonts w:ascii="Rubik" w:cs="Rubik" w:eastAsia="Rubik" w:hAnsi="Rubik"/>
                <w:rtl w:val="0"/>
              </w:rPr>
              <w:t xml:space="preserve">Allowed only with full validators; may degrade to checklist</w:t>
            </w:r>
          </w:p>
        </w:tc>
      </w:tr>
      <w:tr>
        <w:trPr>
          <w:cantSplit w:val="0"/>
          <w:tblHeader w:val="0"/>
        </w:trPr>
        <w:tc>
          <w:tcPr/>
          <w:p w:rsidR="00000000" w:rsidDel="00000000" w:rsidP="00000000" w:rsidRDefault="00000000" w:rsidRPr="00000000" w14:paraId="0000017F">
            <w:pPr>
              <w:rPr>
                <w:rFonts w:ascii="Rubik" w:cs="Rubik" w:eastAsia="Rubik" w:hAnsi="Rubik"/>
              </w:rPr>
            </w:pPr>
            <w:r w:rsidDel="00000000" w:rsidR="00000000" w:rsidRPr="00000000">
              <w:rPr>
                <w:rFonts w:ascii="Rubik" w:cs="Rubik" w:eastAsia="Rubik" w:hAnsi="Rubik"/>
                <w:rtl w:val="0"/>
              </w:rPr>
              <w:t xml:space="preserve">Tool use / external actions</w:t>
            </w:r>
          </w:p>
        </w:tc>
        <w:tc>
          <w:tcPr/>
          <w:p w:rsidR="00000000" w:rsidDel="00000000" w:rsidP="00000000" w:rsidRDefault="00000000" w:rsidRPr="00000000" w14:paraId="00000180">
            <w:pPr>
              <w:rPr>
                <w:rFonts w:ascii="Rubik" w:cs="Rubik" w:eastAsia="Rubik" w:hAnsi="Rubik"/>
              </w:rPr>
            </w:pPr>
            <w:r w:rsidDel="00000000" w:rsidR="00000000" w:rsidRPr="00000000">
              <w:rPr>
                <w:rFonts w:ascii="Rubik" w:cs="Rubik" w:eastAsia="Rubik" w:hAnsi="Rubik"/>
                <w:rtl w:val="0"/>
              </w:rPr>
              <w:t xml:space="preserve">Allowlisted only</w:t>
            </w:r>
          </w:p>
        </w:tc>
        <w:tc>
          <w:tcPr/>
          <w:p w:rsidR="00000000" w:rsidDel="00000000" w:rsidP="00000000" w:rsidRDefault="00000000" w:rsidRPr="00000000" w14:paraId="00000181">
            <w:pPr>
              <w:rPr>
                <w:rFonts w:ascii="Rubik" w:cs="Rubik" w:eastAsia="Rubik" w:hAnsi="Rubik"/>
              </w:rPr>
            </w:pPr>
            <w:r w:rsidDel="00000000" w:rsidR="00000000" w:rsidRPr="00000000">
              <w:rPr>
                <w:rFonts w:ascii="Rubik" w:cs="Rubik" w:eastAsia="Rubik" w:hAnsi="Rubik"/>
                <w:rtl w:val="0"/>
              </w:rPr>
              <w:t xml:space="preserve">Restricted; allowlist + evidence required</w:t>
            </w:r>
          </w:p>
        </w:tc>
        <w:tc>
          <w:tcPr/>
          <w:p w:rsidR="00000000" w:rsidDel="00000000" w:rsidP="00000000" w:rsidRDefault="00000000" w:rsidRPr="00000000" w14:paraId="00000182">
            <w:pPr>
              <w:rPr>
                <w:rFonts w:ascii="Rubik" w:cs="Rubik" w:eastAsia="Rubik" w:hAnsi="Rubik"/>
              </w:rPr>
            </w:pPr>
            <w:r w:rsidDel="00000000" w:rsidR="00000000" w:rsidRPr="00000000">
              <w:rPr>
                <w:rFonts w:ascii="Rubik" w:cs="Rubik" w:eastAsia="Rubik" w:hAnsi="Rubik"/>
                <w:rtl w:val="0"/>
              </w:rPr>
              <w:t xml:space="preserve">Disabled by default; HITL to enable</w:t>
            </w:r>
          </w:p>
        </w:tc>
      </w:tr>
      <w:tr>
        <w:trPr>
          <w:cantSplit w:val="0"/>
          <w:tblHeader w:val="0"/>
        </w:trPr>
        <w:tc>
          <w:tcPr/>
          <w:p w:rsidR="00000000" w:rsidDel="00000000" w:rsidP="00000000" w:rsidRDefault="00000000" w:rsidRPr="00000000" w14:paraId="00000183">
            <w:pPr>
              <w:rPr>
                <w:rFonts w:ascii="Rubik" w:cs="Rubik" w:eastAsia="Rubik" w:hAnsi="Rubik"/>
              </w:rPr>
            </w:pPr>
            <w:r w:rsidDel="00000000" w:rsidR="00000000" w:rsidRPr="00000000">
              <w:rPr>
                <w:rFonts w:ascii="Rubik" w:cs="Rubik" w:eastAsia="Rubik" w:hAnsi="Rubik"/>
                <w:rtl w:val="0"/>
              </w:rPr>
              <w:t xml:space="preserve">PHI in prompts</w:t>
            </w:r>
          </w:p>
        </w:tc>
        <w:tc>
          <w:tcPr/>
          <w:p w:rsidR="00000000" w:rsidDel="00000000" w:rsidP="00000000" w:rsidRDefault="00000000" w:rsidRPr="00000000" w14:paraId="00000184">
            <w:pPr>
              <w:rPr>
                <w:rFonts w:ascii="Rubik" w:cs="Rubik" w:eastAsia="Rubik" w:hAnsi="Rubik"/>
              </w:rPr>
            </w:pPr>
            <w:r w:rsidDel="00000000" w:rsidR="00000000" w:rsidRPr="00000000">
              <w:rPr>
                <w:rFonts w:ascii="Rubik" w:cs="Rubik" w:eastAsia="Rubik" w:hAnsi="Rubik"/>
                <w:rtl w:val="0"/>
              </w:rPr>
              <w:t xml:space="preserve">Disallowed</w:t>
            </w:r>
          </w:p>
        </w:tc>
        <w:tc>
          <w:tcPr/>
          <w:p w:rsidR="00000000" w:rsidDel="00000000" w:rsidP="00000000" w:rsidRDefault="00000000" w:rsidRPr="00000000" w14:paraId="00000185">
            <w:pPr>
              <w:rPr>
                <w:rFonts w:ascii="Rubik" w:cs="Rubik" w:eastAsia="Rubik" w:hAnsi="Rubik"/>
              </w:rPr>
            </w:pPr>
            <w:r w:rsidDel="00000000" w:rsidR="00000000" w:rsidRPr="00000000">
              <w:rPr>
                <w:rFonts w:ascii="Rubik" w:cs="Rubik" w:eastAsia="Rubik" w:hAnsi="Rubik"/>
                <w:rtl w:val="0"/>
              </w:rPr>
              <w:t xml:space="preserve">Disallowed; synthetic/de-identified only</w:t>
            </w:r>
          </w:p>
        </w:tc>
        <w:tc>
          <w:tcPr/>
          <w:p w:rsidR="00000000" w:rsidDel="00000000" w:rsidP="00000000" w:rsidRDefault="00000000" w:rsidRPr="00000000" w14:paraId="00000186">
            <w:pPr>
              <w:rPr>
                <w:rFonts w:ascii="Rubik" w:cs="Rubik" w:eastAsia="Rubik" w:hAnsi="Rubik"/>
              </w:rPr>
            </w:pPr>
            <w:r w:rsidDel="00000000" w:rsidR="00000000" w:rsidRPr="00000000">
              <w:rPr>
                <w:rFonts w:ascii="Rubik" w:cs="Rubik" w:eastAsia="Rubik" w:hAnsi="Rubik"/>
                <w:rtl w:val="0"/>
              </w:rPr>
              <w:t xml:space="preserve">Disallowed; strict redaction + minimum necessary</w:t>
            </w:r>
          </w:p>
        </w:tc>
      </w:tr>
      <w:tr>
        <w:trPr>
          <w:cantSplit w:val="0"/>
          <w:tblHeader w:val="0"/>
        </w:trPr>
        <w:tc>
          <w:tcPr/>
          <w:p w:rsidR="00000000" w:rsidDel="00000000" w:rsidP="00000000" w:rsidRDefault="00000000" w:rsidRPr="00000000" w14:paraId="00000187">
            <w:pPr>
              <w:rPr>
                <w:rFonts w:ascii="Rubik" w:cs="Rubik" w:eastAsia="Rubik" w:hAnsi="Rubik"/>
              </w:rPr>
            </w:pPr>
            <w:r w:rsidDel="00000000" w:rsidR="00000000" w:rsidRPr="00000000">
              <w:rPr>
                <w:rFonts w:ascii="Rubik" w:cs="Rubik" w:eastAsia="Rubik" w:hAnsi="Rubik"/>
                <w:rtl w:val="0"/>
              </w:rPr>
              <w:t xml:space="preserve">Store raw outputs</w:t>
            </w:r>
          </w:p>
        </w:tc>
        <w:tc>
          <w:tcPr/>
          <w:p w:rsidR="00000000" w:rsidDel="00000000" w:rsidP="00000000" w:rsidRDefault="00000000" w:rsidRPr="00000000" w14:paraId="00000188">
            <w:pPr>
              <w:rPr>
                <w:rFonts w:ascii="Rubik" w:cs="Rubik" w:eastAsia="Rubik" w:hAnsi="Rubik"/>
              </w:rPr>
            </w:pPr>
            <w:r w:rsidDel="00000000" w:rsidR="00000000" w:rsidRPr="00000000">
              <w:rPr>
                <w:rFonts w:ascii="Rubik" w:cs="Rubik" w:eastAsia="Rubik" w:hAnsi="Rubik"/>
                <w:rtl w:val="0"/>
              </w:rPr>
              <w:t xml:space="preserve">Per policy</w:t>
            </w:r>
          </w:p>
        </w:tc>
        <w:tc>
          <w:tcPr/>
          <w:p w:rsidR="00000000" w:rsidDel="00000000" w:rsidP="00000000" w:rsidRDefault="00000000" w:rsidRPr="00000000" w14:paraId="00000189">
            <w:pPr>
              <w:rPr>
                <w:rFonts w:ascii="Rubik" w:cs="Rubik" w:eastAsia="Rubik" w:hAnsi="Rubik"/>
              </w:rPr>
            </w:pPr>
            <w:r w:rsidDel="00000000" w:rsidR="00000000" w:rsidRPr="00000000">
              <w:rPr>
                <w:rFonts w:ascii="Rubik" w:cs="Rubik" w:eastAsia="Rubik" w:hAnsi="Rubik"/>
                <w:rtl w:val="0"/>
              </w:rPr>
              <w:t xml:space="preserve">Prefer hashed storage</w:t>
            </w:r>
          </w:p>
        </w:tc>
        <w:tc>
          <w:tcPr/>
          <w:p w:rsidR="00000000" w:rsidDel="00000000" w:rsidP="00000000" w:rsidRDefault="00000000" w:rsidRPr="00000000" w14:paraId="0000018A">
            <w:pPr>
              <w:rPr>
                <w:rFonts w:ascii="Rubik" w:cs="Rubik" w:eastAsia="Rubik" w:hAnsi="Rubik"/>
              </w:rPr>
            </w:pPr>
            <w:r w:rsidDel="00000000" w:rsidR="00000000" w:rsidRPr="00000000">
              <w:rPr>
                <w:rFonts w:ascii="Rubik" w:cs="Rubik" w:eastAsia="Rubik" w:hAnsi="Rubik"/>
                <w:rtl w:val="0"/>
              </w:rPr>
              <w:t xml:space="preserve">Disallowed by default; store hashes + evidence metadata</w:t>
            </w:r>
          </w:p>
        </w:tc>
      </w:tr>
      <w:tr>
        <w:trPr>
          <w:cantSplit w:val="0"/>
          <w:tblHeader w:val="0"/>
        </w:trPr>
        <w:tc>
          <w:tcPr/>
          <w:p w:rsidR="00000000" w:rsidDel="00000000" w:rsidP="00000000" w:rsidRDefault="00000000" w:rsidRPr="00000000" w14:paraId="0000018B">
            <w:pPr>
              <w:rPr>
                <w:rFonts w:ascii="Rubik" w:cs="Rubik" w:eastAsia="Rubik" w:hAnsi="Rubik"/>
              </w:rPr>
            </w:pPr>
            <w:r w:rsidDel="00000000" w:rsidR="00000000" w:rsidRPr="00000000">
              <w:rPr>
                <w:rFonts w:ascii="Rubik" w:cs="Rubik" w:eastAsia="Rubik" w:hAnsi="Rubik"/>
                <w:rtl w:val="0"/>
              </w:rPr>
              <w:t xml:space="preserve">Human review</w:t>
            </w:r>
          </w:p>
        </w:tc>
        <w:tc>
          <w:tcPr/>
          <w:p w:rsidR="00000000" w:rsidDel="00000000" w:rsidP="00000000" w:rsidRDefault="00000000" w:rsidRPr="00000000" w14:paraId="0000018C">
            <w:pPr>
              <w:rPr>
                <w:rFonts w:ascii="Rubik" w:cs="Rubik" w:eastAsia="Rubik" w:hAnsi="Rubik"/>
              </w:rPr>
            </w:pPr>
            <w:r w:rsidDel="00000000" w:rsidR="00000000" w:rsidRPr="00000000">
              <w:rPr>
                <w:rFonts w:ascii="Rubik" w:cs="Rubik" w:eastAsia="Rubik" w:hAnsi="Rubik"/>
                <w:rtl w:val="0"/>
              </w:rPr>
              <w:t xml:space="preserve">Optional</w:t>
            </w:r>
          </w:p>
        </w:tc>
        <w:tc>
          <w:tcPr/>
          <w:p w:rsidR="00000000" w:rsidDel="00000000" w:rsidP="00000000" w:rsidRDefault="00000000" w:rsidRPr="00000000" w14:paraId="0000018D">
            <w:pPr>
              <w:rPr>
                <w:rFonts w:ascii="Rubik" w:cs="Rubik" w:eastAsia="Rubik" w:hAnsi="Rubik"/>
              </w:rPr>
            </w:pPr>
            <w:r w:rsidDel="00000000" w:rsidR="00000000" w:rsidRPr="00000000">
              <w:rPr>
                <w:rFonts w:ascii="Rubik" w:cs="Rubik" w:eastAsia="Rubik" w:hAnsi="Rubik"/>
                <w:rtl w:val="0"/>
              </w:rPr>
              <w:t xml:space="preserve">Recommended for certain domains</w:t>
            </w:r>
          </w:p>
        </w:tc>
        <w:tc>
          <w:tcPr/>
          <w:p w:rsidR="00000000" w:rsidDel="00000000" w:rsidP="00000000" w:rsidRDefault="00000000" w:rsidRPr="00000000" w14:paraId="0000018E">
            <w:pPr>
              <w:rPr>
                <w:rFonts w:ascii="Rubik" w:cs="Rubik" w:eastAsia="Rubik" w:hAnsi="Rubik"/>
              </w:rPr>
            </w:pPr>
            <w:r w:rsidDel="00000000" w:rsidR="00000000" w:rsidRPr="00000000">
              <w:rPr>
                <w:rFonts w:ascii="Rubik" w:cs="Rubik" w:eastAsia="Rubik" w:hAnsi="Rubik"/>
                <w:rtl w:val="0"/>
              </w:rPr>
              <w:t xml:space="preserve">Default for clinical/regulatory interpretation and patient-impact decisions</w:t>
            </w:r>
          </w:p>
        </w:tc>
      </w:tr>
    </w:tbl>
    <w:p w:rsidR="00000000" w:rsidDel="00000000" w:rsidP="00000000" w:rsidRDefault="00000000" w:rsidRPr="00000000" w14:paraId="0000018F">
      <w:pPr>
        <w:rPr>
          <w:rFonts w:ascii="Rubik" w:cs="Rubik" w:eastAsia="Rubik" w:hAnsi="Rubik"/>
        </w:rPr>
      </w:pPr>
      <w:r w:rsidDel="00000000" w:rsidR="00000000" w:rsidRPr="00000000">
        <w:rPr>
          <w:rtl w:val="0"/>
        </w:rPr>
      </w:r>
    </w:p>
    <w:p w:rsidR="00000000" w:rsidDel="00000000" w:rsidP="00000000" w:rsidRDefault="00000000" w:rsidRPr="00000000" w14:paraId="00000190">
      <w:pPr>
        <w:rPr>
          <w:rFonts w:ascii="Rubik" w:cs="Rubik" w:eastAsia="Rubik" w:hAnsi="Rubik"/>
        </w:rPr>
      </w:pPr>
      <w:r w:rsidDel="00000000" w:rsidR="00000000" w:rsidRPr="00000000">
        <w:rPr>
          <w:rtl w:val="0"/>
        </w:rPr>
      </w:r>
    </w:p>
    <w:p w:rsidR="00000000" w:rsidDel="00000000" w:rsidP="00000000" w:rsidRDefault="00000000" w:rsidRPr="00000000" w14:paraId="00000191">
      <w:pPr>
        <w:pStyle w:val="Heading2"/>
        <w:rPr>
          <w:rFonts w:ascii="Rubik" w:cs="Rubik" w:eastAsia="Rubik" w:hAnsi="Rubik"/>
        </w:rPr>
      </w:pPr>
      <w:r w:rsidDel="00000000" w:rsidR="00000000" w:rsidRPr="00000000">
        <w:rPr>
          <w:rFonts w:ascii="Rubik" w:cs="Rubik" w:eastAsia="Rubik" w:hAnsi="Rubik"/>
          <w:rtl w:val="0"/>
        </w:rPr>
        <w:t xml:space="preserve">7.3 Reference classification object</w:t>
      </w:r>
    </w:p>
    <w:p w:rsidR="00000000" w:rsidDel="00000000" w:rsidP="00000000" w:rsidRDefault="00000000" w:rsidRPr="00000000" w14:paraId="00000192">
      <w:pPr>
        <w:rPr>
          <w:rFonts w:ascii="Rubik" w:cs="Rubik" w:eastAsia="Rubik" w:hAnsi="Rubik"/>
        </w:rPr>
      </w:pPr>
      <w:r w:rsidDel="00000000" w:rsidR="00000000" w:rsidRPr="00000000">
        <w:rPr>
          <w:rFonts w:ascii="Rubik" w:cs="Rubik" w:eastAsia="Rubik" w:hAnsi="Rubik"/>
          <w:rtl w:val="0"/>
        </w:rPr>
        <w:t xml:space="preserve">Code block:</w:t>
      </w:r>
    </w:p>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Rubik" w:cs="Rubik" w:eastAsia="Rubik" w:hAnsi="Rubik"/>
          <w:i w:val="0"/>
          <w:iCs w:val="0"/>
          <w:smallCaps w:val="0"/>
          <w:strike w:val="0"/>
          <w:color w:val="000000"/>
          <w:sz w:val="20"/>
          <w:szCs w:val="20"/>
          <w:u w:val="none"/>
          <w:shd w:fill="auto" w:val="clear"/>
          <w:vertAlign w:val="baseline"/>
        </w:rPr>
      </w:pPr>
      <w:r w:rsidDel="00000000" w:rsidR="00000000" w:rsidRPr="00000000">
        <w:rPr>
          <w:rFonts w:ascii="Rubik" w:cs="Rubik" w:eastAsia="Rubik" w:hAnsi="Rubik"/>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Rubik" w:cs="Rubik" w:eastAsia="Rubik" w:hAnsi="Rubik"/>
          <w:i w:val="0"/>
          <w:iCs w:val="0"/>
          <w:smallCaps w:val="0"/>
          <w:strike w:val="0"/>
          <w:color w:val="000000"/>
          <w:sz w:val="20"/>
          <w:szCs w:val="20"/>
          <w:u w:val="none"/>
          <w:shd w:fill="auto" w:val="clear"/>
          <w:vertAlign w:val="baseline"/>
        </w:rPr>
      </w:pPr>
      <w:r w:rsidDel="00000000" w:rsidR="00000000" w:rsidRPr="00000000">
        <w:rPr>
          <w:rFonts w:ascii="Rubik" w:cs="Rubik" w:eastAsia="Rubik" w:hAnsi="Rubik"/>
          <w:i w:val="0"/>
          <w:iCs w:val="0"/>
          <w:smallCaps w:val="0"/>
          <w:strike w:val="0"/>
          <w:color w:val="000000"/>
          <w:sz w:val="20"/>
          <w:szCs w:val="20"/>
          <w:u w:val="none"/>
          <w:shd w:fill="auto" w:val="clear"/>
          <w:vertAlign w:val="baseline"/>
          <w:rtl w:val="0"/>
        </w:rPr>
        <w:t xml:space="preserve">  "risk_level": "high",</w:t>
      </w:r>
    </w:p>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Rubik" w:cs="Rubik" w:eastAsia="Rubik" w:hAnsi="Rubik"/>
          <w:i w:val="0"/>
          <w:iCs w:val="0"/>
          <w:smallCaps w:val="0"/>
          <w:strike w:val="0"/>
          <w:color w:val="000000"/>
          <w:sz w:val="20"/>
          <w:szCs w:val="20"/>
          <w:u w:val="none"/>
          <w:shd w:fill="auto" w:val="clear"/>
          <w:vertAlign w:val="baseline"/>
        </w:rPr>
      </w:pPr>
      <w:r w:rsidDel="00000000" w:rsidR="00000000" w:rsidRPr="00000000">
        <w:rPr>
          <w:rFonts w:ascii="Rubik" w:cs="Rubik" w:eastAsia="Rubik" w:hAnsi="Rubik"/>
          <w:i w:val="0"/>
          <w:iCs w:val="0"/>
          <w:smallCaps w:val="0"/>
          <w:strike w:val="0"/>
          <w:color w:val="000000"/>
          <w:sz w:val="20"/>
          <w:szCs w:val="20"/>
          <w:u w:val="none"/>
          <w:shd w:fill="auto" w:val="clear"/>
          <w:vertAlign w:val="baseline"/>
          <w:rtl w:val="0"/>
        </w:rPr>
        <w:t xml:space="preserve">  "domains": ["hipaa", "security", "accessibility"],</w:t>
      </w:r>
    </w:p>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Rubik" w:cs="Rubik" w:eastAsia="Rubik" w:hAnsi="Rubik"/>
          <w:i w:val="0"/>
          <w:iCs w:val="0"/>
          <w:smallCaps w:val="0"/>
          <w:strike w:val="0"/>
          <w:color w:val="000000"/>
          <w:sz w:val="20"/>
          <w:szCs w:val="20"/>
          <w:u w:val="none"/>
          <w:shd w:fill="auto" w:val="clear"/>
          <w:vertAlign w:val="baseline"/>
        </w:rPr>
      </w:pPr>
      <w:r w:rsidDel="00000000" w:rsidR="00000000" w:rsidRPr="00000000">
        <w:rPr>
          <w:rFonts w:ascii="Rubik" w:cs="Rubik" w:eastAsia="Rubik" w:hAnsi="Rubik"/>
          <w:i w:val="0"/>
          <w:iCs w:val="0"/>
          <w:smallCaps w:val="0"/>
          <w:strike w:val="0"/>
          <w:color w:val="000000"/>
          <w:sz w:val="20"/>
          <w:szCs w:val="20"/>
          <w:u w:val="none"/>
          <w:shd w:fill="auto" w:val="clear"/>
          <w:vertAlign w:val="baseline"/>
          <w:rtl w:val="0"/>
        </w:rPr>
        <w:t xml:space="preserve">  "required_policy_packs": ["hipaa", "security", "a11y"],</w:t>
      </w:r>
    </w:p>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Rubik" w:cs="Rubik" w:eastAsia="Rubik" w:hAnsi="Rubik"/>
          <w:i w:val="0"/>
          <w:iCs w:val="0"/>
          <w:smallCaps w:val="0"/>
          <w:strike w:val="0"/>
          <w:color w:val="000000"/>
          <w:sz w:val="20"/>
          <w:szCs w:val="20"/>
          <w:u w:val="none"/>
          <w:shd w:fill="auto" w:val="clear"/>
          <w:vertAlign w:val="baseline"/>
        </w:rPr>
      </w:pPr>
      <w:r w:rsidDel="00000000" w:rsidR="00000000" w:rsidRPr="00000000">
        <w:rPr>
          <w:rFonts w:ascii="Rubik" w:cs="Rubik" w:eastAsia="Rubik" w:hAnsi="Rubik"/>
          <w:i w:val="0"/>
          <w:iCs w:val="0"/>
          <w:smallCaps w:val="0"/>
          <w:strike w:val="0"/>
          <w:color w:val="000000"/>
          <w:sz w:val="20"/>
          <w:szCs w:val="20"/>
          <w:u w:val="none"/>
          <w:shd w:fill="auto" w:val="clear"/>
          <w:vertAlign w:val="baseline"/>
          <w:rtl w:val="0"/>
        </w:rPr>
        <w:t xml:space="preserve">  "capabilities": {</w:t>
      </w:r>
    </w:p>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Rubik" w:cs="Rubik" w:eastAsia="Rubik" w:hAnsi="Rubik"/>
          <w:i w:val="0"/>
          <w:iCs w:val="0"/>
          <w:smallCaps w:val="0"/>
          <w:strike w:val="0"/>
          <w:color w:val="000000"/>
          <w:sz w:val="20"/>
          <w:szCs w:val="20"/>
          <w:u w:val="none"/>
          <w:shd w:fill="auto" w:val="clear"/>
          <w:vertAlign w:val="baseline"/>
        </w:rPr>
      </w:pPr>
      <w:r w:rsidDel="00000000" w:rsidR="00000000" w:rsidRPr="00000000">
        <w:rPr>
          <w:rFonts w:ascii="Rubik" w:cs="Rubik" w:eastAsia="Rubik" w:hAnsi="Rubik"/>
          <w:i w:val="0"/>
          <w:iCs w:val="0"/>
          <w:smallCaps w:val="0"/>
          <w:strike w:val="0"/>
          <w:color w:val="000000"/>
          <w:sz w:val="20"/>
          <w:szCs w:val="20"/>
          <w:u w:val="none"/>
          <w:shd w:fill="auto" w:val="clear"/>
          <w:vertAlign w:val="baseline"/>
          <w:rtl w:val="0"/>
        </w:rPr>
        <w:t xml:space="preserve">    "citations_required": true,</w:t>
      </w:r>
    </w:p>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Rubik" w:cs="Rubik" w:eastAsia="Rubik" w:hAnsi="Rubik"/>
          <w:i w:val="0"/>
          <w:iCs w:val="0"/>
          <w:smallCaps w:val="0"/>
          <w:strike w:val="0"/>
          <w:color w:val="000000"/>
          <w:sz w:val="20"/>
          <w:szCs w:val="20"/>
          <w:u w:val="none"/>
          <w:shd w:fill="auto" w:val="clear"/>
          <w:vertAlign w:val="baseline"/>
        </w:rPr>
      </w:pPr>
      <w:r w:rsidDel="00000000" w:rsidR="00000000" w:rsidRPr="00000000">
        <w:rPr>
          <w:rFonts w:ascii="Rubik" w:cs="Rubik" w:eastAsia="Rubik" w:hAnsi="Rubik"/>
          <w:i w:val="0"/>
          <w:iCs w:val="0"/>
          <w:smallCaps w:val="0"/>
          <w:strike w:val="0"/>
          <w:color w:val="000000"/>
          <w:sz w:val="20"/>
          <w:szCs w:val="20"/>
          <w:u w:val="none"/>
          <w:shd w:fill="auto" w:val="clear"/>
          <w:vertAlign w:val="baseline"/>
          <w:rtl w:val="0"/>
        </w:rPr>
        <w:t xml:space="preserve">    "live_retrieval": "required_for_regulatory_claims",</w:t>
      </w:r>
    </w:p>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Rubik" w:cs="Rubik" w:eastAsia="Rubik" w:hAnsi="Rubik"/>
          <w:i w:val="0"/>
          <w:iCs w:val="0"/>
          <w:smallCaps w:val="0"/>
          <w:strike w:val="0"/>
          <w:color w:val="000000"/>
          <w:sz w:val="20"/>
          <w:szCs w:val="20"/>
          <w:u w:val="none"/>
          <w:shd w:fill="auto" w:val="clear"/>
          <w:vertAlign w:val="baseline"/>
        </w:rPr>
      </w:pPr>
      <w:r w:rsidDel="00000000" w:rsidR="00000000" w:rsidRPr="00000000">
        <w:rPr>
          <w:rFonts w:ascii="Rubik" w:cs="Rubik" w:eastAsia="Rubik" w:hAnsi="Rubik"/>
          <w:i w:val="0"/>
          <w:iCs w:val="0"/>
          <w:smallCaps w:val="0"/>
          <w:strike w:val="0"/>
          <w:color w:val="000000"/>
          <w:sz w:val="20"/>
          <w:szCs w:val="20"/>
          <w:u w:val="none"/>
          <w:shd w:fill="auto" w:val="clear"/>
          <w:vertAlign w:val="baseline"/>
          <w:rtl w:val="0"/>
        </w:rPr>
        <w:t xml:space="preserve">    "code_generation": "allowed_with_full_validators",</w:t>
      </w:r>
    </w:p>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Rubik" w:cs="Rubik" w:eastAsia="Rubik" w:hAnsi="Rubik"/>
          <w:i w:val="0"/>
          <w:iCs w:val="0"/>
          <w:smallCaps w:val="0"/>
          <w:strike w:val="0"/>
          <w:color w:val="000000"/>
          <w:sz w:val="20"/>
          <w:szCs w:val="20"/>
          <w:u w:val="none"/>
          <w:shd w:fill="auto" w:val="clear"/>
          <w:vertAlign w:val="baseline"/>
        </w:rPr>
      </w:pPr>
      <w:r w:rsidDel="00000000" w:rsidR="00000000" w:rsidRPr="00000000">
        <w:rPr>
          <w:rFonts w:ascii="Rubik" w:cs="Rubik" w:eastAsia="Rubik" w:hAnsi="Rubik"/>
          <w:i w:val="0"/>
          <w:iCs w:val="0"/>
          <w:smallCaps w:val="0"/>
          <w:strike w:val="0"/>
          <w:color w:val="000000"/>
          <w:sz w:val="20"/>
          <w:szCs w:val="20"/>
          <w:u w:val="none"/>
          <w:shd w:fill="auto" w:val="clear"/>
          <w:vertAlign w:val="baseline"/>
          <w:rtl w:val="0"/>
        </w:rPr>
        <w:t xml:space="preserve">    "tool_use": "disabled_by_default",</w:t>
      </w:r>
    </w:p>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Rubik" w:cs="Rubik" w:eastAsia="Rubik" w:hAnsi="Rubik"/>
          <w:i w:val="0"/>
          <w:iCs w:val="0"/>
          <w:smallCaps w:val="0"/>
          <w:strike w:val="0"/>
          <w:color w:val="000000"/>
          <w:sz w:val="20"/>
          <w:szCs w:val="20"/>
          <w:u w:val="none"/>
          <w:shd w:fill="auto" w:val="clear"/>
          <w:vertAlign w:val="baseline"/>
        </w:rPr>
      </w:pPr>
      <w:r w:rsidDel="00000000" w:rsidR="00000000" w:rsidRPr="00000000">
        <w:rPr>
          <w:rFonts w:ascii="Rubik" w:cs="Rubik" w:eastAsia="Rubik" w:hAnsi="Rubik"/>
          <w:i w:val="0"/>
          <w:iCs w:val="0"/>
          <w:smallCaps w:val="0"/>
          <w:strike w:val="0"/>
          <w:color w:val="000000"/>
          <w:sz w:val="20"/>
          <w:szCs w:val="20"/>
          <w:u w:val="none"/>
          <w:shd w:fill="auto" w:val="clear"/>
          <w:vertAlign w:val="baseline"/>
          <w:rtl w:val="0"/>
        </w:rPr>
        <w:t xml:space="preserve">    "store_raw_content": false</w:t>
      </w:r>
    </w:p>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Rubik" w:cs="Rubik" w:eastAsia="Rubik" w:hAnsi="Rubik"/>
          <w:i w:val="0"/>
          <w:iCs w:val="0"/>
          <w:smallCaps w:val="0"/>
          <w:strike w:val="0"/>
          <w:color w:val="000000"/>
          <w:sz w:val="20"/>
          <w:szCs w:val="20"/>
          <w:u w:val="none"/>
          <w:shd w:fill="auto" w:val="clear"/>
          <w:vertAlign w:val="baseline"/>
        </w:rPr>
      </w:pPr>
      <w:r w:rsidDel="00000000" w:rsidR="00000000" w:rsidRPr="00000000">
        <w:rPr>
          <w:rFonts w:ascii="Rubik" w:cs="Rubik" w:eastAsia="Rubik" w:hAnsi="Rubik"/>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Rubik" w:cs="Rubik" w:eastAsia="Rubik" w:hAnsi="Rubik"/>
          <w:i w:val="0"/>
          <w:iCs w:val="0"/>
          <w:smallCaps w:val="0"/>
          <w:strike w:val="0"/>
          <w:color w:val="000000"/>
          <w:sz w:val="20"/>
          <w:szCs w:val="20"/>
          <w:u w:val="none"/>
          <w:shd w:fill="auto" w:val="clear"/>
          <w:vertAlign w:val="baseline"/>
        </w:rPr>
      </w:pPr>
      <w:r w:rsidDel="00000000" w:rsidR="00000000" w:rsidRPr="00000000">
        <w:rPr>
          <w:rFonts w:ascii="Rubik" w:cs="Rubik" w:eastAsia="Rubik" w:hAnsi="Rubik"/>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19F">
      <w:pPr>
        <w:rPr>
          <w:rFonts w:ascii="Rubik" w:cs="Rubik" w:eastAsia="Rubik" w:hAnsi="Rubik"/>
        </w:rPr>
      </w:pPr>
      <w:r w:rsidDel="00000000" w:rsidR="00000000" w:rsidRPr="00000000">
        <w:rPr>
          <w:rtl w:val="0"/>
        </w:rPr>
      </w:r>
    </w:p>
    <w:p w:rsidR="00000000" w:rsidDel="00000000" w:rsidP="00000000" w:rsidRDefault="00000000" w:rsidRPr="00000000" w14:paraId="000001A0">
      <w:pPr>
        <w:rPr>
          <w:rFonts w:ascii="Rubik" w:cs="Rubik" w:eastAsia="Rubik" w:hAnsi="Rubik"/>
        </w:rPr>
      </w:pPr>
      <w:r w:rsidDel="00000000" w:rsidR="00000000" w:rsidRPr="00000000">
        <w:rPr>
          <w:rtl w:val="0"/>
        </w:rPr>
      </w:r>
    </w:p>
    <w:p w:rsidR="00000000" w:rsidDel="00000000" w:rsidP="00000000" w:rsidRDefault="00000000" w:rsidRPr="00000000" w14:paraId="000001A1">
      <w:pPr>
        <w:pStyle w:val="Heading2"/>
        <w:rPr>
          <w:rFonts w:ascii="Rubik" w:cs="Rubik" w:eastAsia="Rubik" w:hAnsi="Rubik"/>
        </w:rPr>
      </w:pPr>
      <w:r w:rsidDel="00000000" w:rsidR="00000000" w:rsidRPr="00000000">
        <w:rPr>
          <w:rFonts w:ascii="Rubik" w:cs="Rubik" w:eastAsia="Rubik" w:hAnsi="Rubik"/>
          <w:rtl w:val="0"/>
        </w:rPr>
        <w:t xml:space="preserve">7.4 Conservative tie-breaking and failure philosophy</w:t>
      </w:r>
    </w:p>
    <w:p w:rsidR="00000000" w:rsidDel="00000000" w:rsidP="00000000" w:rsidRDefault="00000000" w:rsidRPr="00000000" w14:paraId="000001A2">
      <w:pPr>
        <w:rPr>
          <w:rFonts w:ascii="Rubik" w:cs="Rubik" w:eastAsia="Rubik" w:hAnsi="Rubik"/>
        </w:rPr>
      </w:pPr>
      <w:r w:rsidDel="00000000" w:rsidR="00000000" w:rsidRPr="00000000">
        <w:rPr>
          <w:rFonts w:ascii="Rubik" w:cs="Rubik" w:eastAsia="Rubik" w:hAnsi="Rubik"/>
          <w:rtl w:val="0"/>
        </w:rPr>
        <w:t xml:space="preserve">If classification uncertainty exists, LSAS must bias upward (more restrictive). This reduces the probability of unsafe behavior at the cost of occasional friction, which is an acceptable trade in healthcare and medtech.</w:t>
      </w:r>
    </w:p>
    <w:p w:rsidR="00000000" w:rsidDel="00000000" w:rsidP="00000000" w:rsidRDefault="00000000" w:rsidRPr="00000000" w14:paraId="000001A3">
      <w:pPr>
        <w:rPr>
          <w:rFonts w:ascii="Rubik" w:cs="Rubik" w:eastAsia="Rubik" w:hAnsi="Rubik"/>
        </w:rPr>
      </w:pPr>
      <w:r w:rsidDel="00000000" w:rsidR="00000000" w:rsidRPr="00000000">
        <w:rPr>
          <w:rtl w:val="0"/>
        </w:rPr>
      </w:r>
    </w:p>
    <w:p w:rsidR="00000000" w:rsidDel="00000000" w:rsidP="00000000" w:rsidRDefault="00000000" w:rsidRPr="00000000" w14:paraId="000001A4">
      <w:pPr>
        <w:pStyle w:val="Heading1"/>
        <w:rPr>
          <w:rFonts w:ascii="Rubik" w:cs="Rubik" w:eastAsia="Rubik" w:hAnsi="Rubik"/>
        </w:rPr>
      </w:pPr>
      <w:r w:rsidDel="00000000" w:rsidR="00000000" w:rsidRPr="00000000">
        <w:rPr>
          <w:rFonts w:ascii="Rubik" w:cs="Rubik" w:eastAsia="Rubik" w:hAnsi="Rubik"/>
          <w:rtl w:val="0"/>
        </w:rPr>
        <w:t xml:space="preserve">8. Layer 2: Knowledge Grounding and Evidence Contracts</w:t>
      </w:r>
    </w:p>
    <w:p w:rsidR="00000000" w:rsidDel="00000000" w:rsidP="00000000" w:rsidRDefault="00000000" w:rsidRPr="00000000" w14:paraId="000001A5">
      <w:pPr>
        <w:rPr>
          <w:rFonts w:ascii="Rubik" w:cs="Rubik" w:eastAsia="Rubik" w:hAnsi="Rubik"/>
        </w:rPr>
      </w:pPr>
      <w:r w:rsidDel="00000000" w:rsidR="00000000" w:rsidRPr="00000000">
        <w:rPr>
          <w:rFonts w:ascii="Rubik" w:cs="Rubik" w:eastAsia="Rubik" w:hAnsi="Rubik"/>
          <w:rtl w:val="0"/>
        </w:rPr>
        <w:t xml:space="preserve">Grounding is not optional for high-risk claims. It is the mechanism that converts probabilistic output into defensible output.</w:t>
      </w:r>
    </w:p>
    <w:p w:rsidR="00000000" w:rsidDel="00000000" w:rsidP="00000000" w:rsidRDefault="00000000" w:rsidRPr="00000000" w14:paraId="000001A6">
      <w:pPr>
        <w:rPr>
          <w:rFonts w:ascii="Rubik" w:cs="Rubik" w:eastAsia="Rubik" w:hAnsi="Rubik"/>
        </w:rPr>
      </w:pPr>
      <w:r w:rsidDel="00000000" w:rsidR="00000000" w:rsidRPr="00000000">
        <w:rPr>
          <w:rtl w:val="0"/>
        </w:rPr>
      </w:r>
    </w:p>
    <w:p w:rsidR="00000000" w:rsidDel="00000000" w:rsidP="00000000" w:rsidRDefault="00000000" w:rsidRPr="00000000" w14:paraId="000001A7">
      <w:pPr>
        <w:pStyle w:val="Heading2"/>
        <w:rPr>
          <w:rFonts w:ascii="Rubik" w:cs="Rubik" w:eastAsia="Rubik" w:hAnsi="Rubik"/>
        </w:rPr>
      </w:pPr>
      <w:r w:rsidDel="00000000" w:rsidR="00000000" w:rsidRPr="00000000">
        <w:rPr>
          <w:rFonts w:ascii="Rubik" w:cs="Rubik" w:eastAsia="Rubik" w:hAnsi="Rubik"/>
          <w:rtl w:val="0"/>
        </w:rPr>
        <w:t xml:space="preserve">8.1 Trusted-source allowlist (control plane)</w:t>
      </w:r>
    </w:p>
    <w:p w:rsidR="00000000" w:rsidDel="00000000" w:rsidP="00000000" w:rsidRDefault="00000000" w:rsidRPr="00000000" w14:paraId="000001A8">
      <w:pPr>
        <w:rPr>
          <w:rFonts w:ascii="Rubik" w:cs="Rubik" w:eastAsia="Rubik" w:hAnsi="Rubik"/>
        </w:rPr>
      </w:pPr>
      <w:r w:rsidDel="00000000" w:rsidR="00000000" w:rsidRPr="00000000">
        <w:rPr>
          <w:rFonts w:ascii="Rubik" w:cs="Rubik" w:eastAsia="Rubik" w:hAnsi="Rubik"/>
          <w:rtl w:val="0"/>
        </w:rPr>
        <w:t xml:space="preserve">The allowlist should store:</w:t>
      </w:r>
    </w:p>
    <w:p w:rsidR="00000000" w:rsidDel="00000000" w:rsidP="00000000" w:rsidRDefault="00000000" w:rsidRPr="00000000" w14:paraId="000001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Rubik" w:cs="Rubik" w:eastAsia="Rubik" w:hAnsi="Rubik"/>
        </w:rPr>
      </w:pPr>
      <w:r w:rsidDel="00000000" w:rsidR="00000000" w:rsidRPr="00000000">
        <w:rPr>
          <w:rFonts w:ascii="Rubik" w:cs="Rubik" w:eastAsia="Rubik" w:hAnsi="Rubik"/>
          <w:i w:val="0"/>
          <w:iCs w:val="0"/>
          <w:smallCaps w:val="0"/>
          <w:strike w:val="0"/>
          <w:color w:val="000000"/>
          <w:sz w:val="24"/>
          <w:szCs w:val="24"/>
          <w:u w:val="none"/>
          <w:shd w:fill="auto" w:val="clear"/>
          <w:vertAlign w:val="baseline"/>
          <w:rtl w:val="0"/>
        </w:rPr>
        <w:t xml:space="preserve">Publisher authority (HHS, FDA, NIST, W3C, etc.)</w:t>
      </w:r>
    </w:p>
    <w:p w:rsidR="00000000" w:rsidDel="00000000" w:rsidP="00000000" w:rsidRDefault="00000000" w:rsidRPr="00000000" w14:paraId="000001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Rubik" w:cs="Rubik" w:eastAsia="Rubik" w:hAnsi="Rubik"/>
        </w:rPr>
      </w:pPr>
      <w:r w:rsidDel="00000000" w:rsidR="00000000" w:rsidRPr="00000000">
        <w:rPr>
          <w:rFonts w:ascii="Rubik" w:cs="Rubik" w:eastAsia="Rubik" w:hAnsi="Rubik"/>
          <w:i w:val="0"/>
          <w:iCs w:val="0"/>
          <w:smallCaps w:val="0"/>
          <w:strike w:val="0"/>
          <w:color w:val="000000"/>
          <w:sz w:val="24"/>
          <w:szCs w:val="24"/>
          <w:u w:val="none"/>
          <w:shd w:fill="auto" w:val="clear"/>
          <w:vertAlign w:val="baseline"/>
          <w:rtl w:val="0"/>
        </w:rPr>
        <w:t xml:space="preserve">Document version and date</w:t>
      </w:r>
    </w:p>
    <w:p w:rsidR="00000000" w:rsidDel="00000000" w:rsidP="00000000" w:rsidRDefault="00000000" w:rsidRPr="00000000" w14:paraId="000001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Rubik" w:cs="Rubik" w:eastAsia="Rubik" w:hAnsi="Rubik"/>
        </w:rPr>
      </w:pPr>
      <w:r w:rsidDel="00000000" w:rsidR="00000000" w:rsidRPr="00000000">
        <w:rPr>
          <w:rFonts w:ascii="Rubik" w:cs="Rubik" w:eastAsia="Rubik" w:hAnsi="Rubik"/>
          <w:i w:val="0"/>
          <w:iCs w:val="0"/>
          <w:smallCaps w:val="0"/>
          <w:strike w:val="0"/>
          <w:color w:val="000000"/>
          <w:sz w:val="24"/>
          <w:szCs w:val="24"/>
          <w:u w:val="none"/>
          <w:shd w:fill="auto" w:val="clear"/>
          <w:vertAlign w:val="baseline"/>
          <w:rtl w:val="0"/>
        </w:rPr>
        <w:t xml:space="preserve">Applicability and jurisdiction</w:t>
      </w:r>
    </w:p>
    <w:p w:rsidR="00000000" w:rsidDel="00000000" w:rsidP="00000000" w:rsidRDefault="00000000" w:rsidRPr="00000000" w14:paraId="000001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Rubik" w:cs="Rubik" w:eastAsia="Rubik" w:hAnsi="Rubik"/>
        </w:rPr>
      </w:pPr>
      <w:r w:rsidDel="00000000" w:rsidR="00000000" w:rsidRPr="00000000">
        <w:rPr>
          <w:rFonts w:ascii="Rubik" w:cs="Rubik" w:eastAsia="Rubik" w:hAnsi="Rubik"/>
          <w:i w:val="0"/>
          <w:iCs w:val="0"/>
          <w:smallCaps w:val="0"/>
          <w:strike w:val="0"/>
          <w:color w:val="000000"/>
          <w:sz w:val="24"/>
          <w:szCs w:val="24"/>
          <w:u w:val="none"/>
          <w:shd w:fill="auto" w:val="clear"/>
          <w:vertAlign w:val="baseline"/>
          <w:rtl w:val="0"/>
        </w:rPr>
        <w:t xml:space="preserve">Stability expectations (fast-changing vs stable)</w:t>
      </w:r>
    </w:p>
    <w:p w:rsidR="00000000" w:rsidDel="00000000" w:rsidP="00000000" w:rsidRDefault="00000000" w:rsidRPr="00000000" w14:paraId="000001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Rubik" w:cs="Rubik" w:eastAsia="Rubik" w:hAnsi="Rubik"/>
        </w:rPr>
      </w:pPr>
      <w:r w:rsidDel="00000000" w:rsidR="00000000" w:rsidRPr="00000000">
        <w:rPr>
          <w:rFonts w:ascii="Rubik" w:cs="Rubik" w:eastAsia="Rubik" w:hAnsi="Rubik"/>
          <w:i w:val="0"/>
          <w:iCs w:val="0"/>
          <w:smallCaps w:val="0"/>
          <w:strike w:val="0"/>
          <w:color w:val="000000"/>
          <w:sz w:val="24"/>
          <w:szCs w:val="24"/>
          <w:u w:val="none"/>
          <w:shd w:fill="auto" w:val="clear"/>
          <w:vertAlign w:val="baseline"/>
          <w:rtl w:val="0"/>
        </w:rPr>
        <w:t xml:space="preserve">Access restrictions (public vs internal policies)</w:t>
      </w:r>
    </w:p>
    <w:p w:rsidR="00000000" w:rsidDel="00000000" w:rsidP="00000000" w:rsidRDefault="00000000" w:rsidRPr="00000000" w14:paraId="000001AE">
      <w:pPr>
        <w:rPr>
          <w:rFonts w:ascii="Rubik" w:cs="Rubik" w:eastAsia="Rubik" w:hAnsi="Rubik"/>
        </w:rPr>
      </w:pPr>
      <w:r w:rsidDel="00000000" w:rsidR="00000000" w:rsidRPr="00000000">
        <w:rPr>
          <w:rtl w:val="0"/>
        </w:rPr>
      </w:r>
    </w:p>
    <w:p w:rsidR="00000000" w:rsidDel="00000000" w:rsidP="00000000" w:rsidRDefault="00000000" w:rsidRPr="00000000" w14:paraId="000001AF">
      <w:pPr>
        <w:pStyle w:val="Heading2"/>
        <w:rPr>
          <w:rFonts w:ascii="Rubik" w:cs="Rubik" w:eastAsia="Rubik" w:hAnsi="Rubik"/>
        </w:rPr>
      </w:pPr>
      <w:r w:rsidDel="00000000" w:rsidR="00000000" w:rsidRPr="00000000">
        <w:rPr>
          <w:rFonts w:ascii="Rubik" w:cs="Rubik" w:eastAsia="Rubik" w:hAnsi="Rubik"/>
          <w:rtl w:val="0"/>
        </w:rPr>
        <w:t xml:space="preserve">8.2 Live retrieval option (staleness mitigation)</w:t>
      </w:r>
    </w:p>
    <w:p w:rsidR="00000000" w:rsidDel="00000000" w:rsidP="00000000" w:rsidRDefault="00000000" w:rsidRPr="00000000" w14:paraId="000001B0">
      <w:pPr>
        <w:rPr>
          <w:rFonts w:ascii="Rubik" w:cs="Rubik" w:eastAsia="Rubik" w:hAnsi="Rubik"/>
        </w:rPr>
      </w:pPr>
      <w:r w:rsidDel="00000000" w:rsidR="00000000" w:rsidRPr="00000000">
        <w:rPr>
          <w:rFonts w:ascii="Rubik" w:cs="Rubik" w:eastAsia="Rubik" w:hAnsi="Rubik"/>
          <w:rtl w:val="0"/>
        </w:rPr>
        <w:t xml:space="preserve">When regulatory or standard currency matters, LSAS can enforce "live retrieval required" before finalizing an answer. This is relevant for:</w:t>
      </w:r>
    </w:p>
    <w:p w:rsidR="00000000" w:rsidDel="00000000" w:rsidP="00000000" w:rsidRDefault="00000000" w:rsidRPr="00000000" w14:paraId="000001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Rubik" w:cs="Rubik" w:eastAsia="Rubik" w:hAnsi="Rubik"/>
        </w:rPr>
      </w:pPr>
      <w:r w:rsidDel="00000000" w:rsidR="00000000" w:rsidRPr="00000000">
        <w:rPr>
          <w:rFonts w:ascii="Rubik" w:cs="Rubik" w:eastAsia="Rubik" w:hAnsi="Rubik"/>
          <w:i w:val="0"/>
          <w:iCs w:val="0"/>
          <w:smallCaps w:val="0"/>
          <w:strike w:val="0"/>
          <w:color w:val="000000"/>
          <w:sz w:val="24"/>
          <w:szCs w:val="24"/>
          <w:u w:val="none"/>
          <w:shd w:fill="auto" w:val="clear"/>
          <w:vertAlign w:val="baseline"/>
          <w:rtl w:val="0"/>
        </w:rPr>
        <w:t xml:space="preserve">HIPAA Security Rule NPRM updates [10][11]</w:t>
      </w:r>
    </w:p>
    <w:p w:rsidR="00000000" w:rsidDel="00000000" w:rsidP="00000000" w:rsidRDefault="00000000" w:rsidRPr="00000000" w14:paraId="000001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Rubik" w:cs="Rubik" w:eastAsia="Rubik" w:hAnsi="Rubik"/>
        </w:rPr>
      </w:pPr>
      <w:r w:rsidDel="00000000" w:rsidR="00000000" w:rsidRPr="00000000">
        <w:rPr>
          <w:rFonts w:ascii="Rubik" w:cs="Rubik" w:eastAsia="Rubik" w:hAnsi="Rubik"/>
          <w:i w:val="0"/>
          <w:iCs w:val="0"/>
          <w:smallCaps w:val="0"/>
          <w:strike w:val="0"/>
          <w:color w:val="000000"/>
          <w:sz w:val="24"/>
          <w:szCs w:val="24"/>
          <w:u w:val="none"/>
          <w:shd w:fill="auto" w:val="clear"/>
          <w:vertAlign w:val="baseline"/>
          <w:rtl w:val="0"/>
        </w:rPr>
        <w:t xml:space="preserve">FDA cybersecurity guidance updates [13]</w:t>
      </w:r>
    </w:p>
    <w:p w:rsidR="00000000" w:rsidDel="00000000" w:rsidP="00000000" w:rsidRDefault="00000000" w:rsidRPr="00000000" w14:paraId="000001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Rubik" w:cs="Rubik" w:eastAsia="Rubik" w:hAnsi="Rubik"/>
        </w:rPr>
      </w:pPr>
      <w:r w:rsidDel="00000000" w:rsidR="00000000" w:rsidRPr="00000000">
        <w:rPr>
          <w:rFonts w:ascii="Rubik" w:cs="Rubik" w:eastAsia="Rubik" w:hAnsi="Rubik"/>
          <w:i w:val="0"/>
          <w:iCs w:val="0"/>
          <w:smallCaps w:val="0"/>
          <w:strike w:val="0"/>
          <w:color w:val="000000"/>
          <w:sz w:val="24"/>
          <w:szCs w:val="24"/>
          <w:u w:val="none"/>
          <w:shd w:fill="auto" w:val="clear"/>
          <w:vertAlign w:val="baseline"/>
          <w:rtl w:val="0"/>
        </w:rPr>
        <w:t xml:space="preserve">FDA PCCP guidance and AI-enabled device change management [15]</w:t>
      </w:r>
    </w:p>
    <w:p w:rsidR="00000000" w:rsidDel="00000000" w:rsidP="00000000" w:rsidRDefault="00000000" w:rsidRPr="00000000" w14:paraId="000001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Rubik" w:cs="Rubik" w:eastAsia="Rubik" w:hAnsi="Rubik"/>
        </w:rPr>
      </w:pPr>
      <w:r w:rsidDel="00000000" w:rsidR="00000000" w:rsidRPr="00000000">
        <w:rPr>
          <w:rFonts w:ascii="Rubik" w:cs="Rubik" w:eastAsia="Rubik" w:hAnsi="Rubik"/>
          <w:i w:val="0"/>
          <w:iCs w:val="0"/>
          <w:smallCaps w:val="0"/>
          <w:strike w:val="0"/>
          <w:color w:val="000000"/>
          <w:sz w:val="24"/>
          <w:szCs w:val="24"/>
          <w:u w:val="none"/>
          <w:shd w:fill="auto" w:val="clear"/>
          <w:vertAlign w:val="baseline"/>
          <w:rtl w:val="0"/>
        </w:rPr>
        <w:t xml:space="preserve">Accessibility standards updates, including WCAG 2.2 [19]</w:t>
      </w:r>
    </w:p>
    <w:p w:rsidR="00000000" w:rsidDel="00000000" w:rsidP="00000000" w:rsidRDefault="00000000" w:rsidRPr="00000000" w14:paraId="000001B5">
      <w:pPr>
        <w:rPr>
          <w:rFonts w:ascii="Rubik" w:cs="Rubik" w:eastAsia="Rubik" w:hAnsi="Rubik"/>
        </w:rPr>
      </w:pPr>
      <w:r w:rsidDel="00000000" w:rsidR="00000000" w:rsidRPr="00000000">
        <w:rPr>
          <w:rtl w:val="0"/>
        </w:rPr>
      </w:r>
    </w:p>
    <w:p w:rsidR="00000000" w:rsidDel="00000000" w:rsidP="00000000" w:rsidRDefault="00000000" w:rsidRPr="00000000" w14:paraId="000001B6">
      <w:pPr>
        <w:pStyle w:val="Heading2"/>
        <w:rPr>
          <w:rFonts w:ascii="Rubik" w:cs="Rubik" w:eastAsia="Rubik" w:hAnsi="Rubik"/>
        </w:rPr>
      </w:pPr>
      <w:r w:rsidDel="00000000" w:rsidR="00000000" w:rsidRPr="00000000">
        <w:rPr>
          <w:rFonts w:ascii="Rubik" w:cs="Rubik" w:eastAsia="Rubik" w:hAnsi="Rubik"/>
          <w:rtl w:val="0"/>
        </w:rPr>
        <w:t xml:space="preserve">8.3 Evidence contract (citation gating)</w:t>
      </w:r>
    </w:p>
    <w:p w:rsidR="00000000" w:rsidDel="00000000" w:rsidP="00000000" w:rsidRDefault="00000000" w:rsidRPr="00000000" w14:paraId="000001B7">
      <w:pPr>
        <w:rPr>
          <w:rFonts w:ascii="Rubik" w:cs="Rubik" w:eastAsia="Rubik" w:hAnsi="Rubik"/>
        </w:rPr>
      </w:pPr>
      <w:r w:rsidDel="00000000" w:rsidR="00000000" w:rsidRPr="00000000">
        <w:rPr>
          <w:rFonts w:ascii="Rubik" w:cs="Rubik" w:eastAsia="Rubik" w:hAnsi="Rubik"/>
          <w:rtl w:val="0"/>
        </w:rPr>
        <w:t xml:space="preserve">For high-risk topics:</w:t>
      </w:r>
    </w:p>
    <w:p w:rsidR="00000000" w:rsidDel="00000000" w:rsidP="00000000" w:rsidRDefault="00000000" w:rsidRPr="00000000" w14:paraId="000001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Rubik" w:cs="Rubik" w:eastAsia="Rubik" w:hAnsi="Rubik"/>
        </w:rPr>
      </w:pPr>
      <w:r w:rsidDel="00000000" w:rsidR="00000000" w:rsidRPr="00000000">
        <w:rPr>
          <w:rFonts w:ascii="Rubik" w:cs="Rubik" w:eastAsia="Rubik" w:hAnsi="Rubik"/>
          <w:i w:val="0"/>
          <w:iCs w:val="0"/>
          <w:smallCaps w:val="0"/>
          <w:strike w:val="0"/>
          <w:color w:val="000000"/>
          <w:sz w:val="24"/>
          <w:szCs w:val="24"/>
          <w:u w:val="none"/>
          <w:shd w:fill="auto" w:val="clear"/>
          <w:vertAlign w:val="baseline"/>
          <w:rtl w:val="0"/>
        </w:rPr>
        <w:t xml:space="preserve">Every critical claim must be tied to an authoritative citation.</w:t>
      </w:r>
    </w:p>
    <w:p w:rsidR="00000000" w:rsidDel="00000000" w:rsidP="00000000" w:rsidRDefault="00000000" w:rsidRPr="00000000" w14:paraId="000001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Rubik" w:cs="Rubik" w:eastAsia="Rubik" w:hAnsi="Rubik"/>
        </w:rPr>
      </w:pPr>
      <w:r w:rsidDel="00000000" w:rsidR="00000000" w:rsidRPr="00000000">
        <w:rPr>
          <w:rFonts w:ascii="Rubik" w:cs="Rubik" w:eastAsia="Rubik" w:hAnsi="Rubik"/>
          <w:i w:val="0"/>
          <w:iCs w:val="0"/>
          <w:smallCaps w:val="0"/>
          <w:strike w:val="0"/>
          <w:color w:val="000000"/>
          <w:sz w:val="24"/>
          <w:szCs w:val="24"/>
          <w:u w:val="none"/>
          <w:shd w:fill="auto" w:val="clear"/>
          <w:vertAlign w:val="baseline"/>
          <w:rtl w:val="0"/>
        </w:rPr>
        <w:t xml:space="preserve">Unsupported claims must be downgraded or escalated.</w:t>
      </w:r>
    </w:p>
    <w:p w:rsidR="00000000" w:rsidDel="00000000" w:rsidP="00000000" w:rsidRDefault="00000000" w:rsidRPr="00000000" w14:paraId="000001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Rubik" w:cs="Rubik" w:eastAsia="Rubik" w:hAnsi="Rubik"/>
        </w:rPr>
      </w:pPr>
      <w:r w:rsidDel="00000000" w:rsidR="00000000" w:rsidRPr="00000000">
        <w:rPr>
          <w:rFonts w:ascii="Rubik" w:cs="Rubik" w:eastAsia="Rubik" w:hAnsi="Rubik"/>
          <w:i w:val="0"/>
          <w:iCs w:val="0"/>
          <w:smallCaps w:val="0"/>
          <w:strike w:val="0"/>
          <w:color w:val="000000"/>
          <w:sz w:val="24"/>
          <w:szCs w:val="24"/>
          <w:u w:val="none"/>
          <w:shd w:fill="auto" w:val="clear"/>
          <w:vertAlign w:val="baseline"/>
          <w:rtl w:val="0"/>
        </w:rPr>
        <w:t xml:space="preserve">The Safety Report must store a citation map and evidence ledger (URL, retrieval timestamp, hash).</w:t>
      </w:r>
    </w:p>
    <w:p w:rsidR="00000000" w:rsidDel="00000000" w:rsidP="00000000" w:rsidRDefault="00000000" w:rsidRPr="00000000" w14:paraId="000001BB">
      <w:pPr>
        <w:rPr>
          <w:rFonts w:ascii="Rubik" w:cs="Rubik" w:eastAsia="Rubik" w:hAnsi="Rubik"/>
        </w:rPr>
      </w:pPr>
      <w:r w:rsidDel="00000000" w:rsidR="00000000" w:rsidRPr="00000000">
        <w:rPr>
          <w:rtl w:val="0"/>
        </w:rPr>
      </w:r>
    </w:p>
    <w:p w:rsidR="00000000" w:rsidDel="00000000" w:rsidP="00000000" w:rsidRDefault="00000000" w:rsidRPr="00000000" w14:paraId="000001BC">
      <w:pPr>
        <w:pStyle w:val="Heading2"/>
        <w:rPr>
          <w:rFonts w:ascii="Rubik" w:cs="Rubik" w:eastAsia="Rubik" w:hAnsi="Rubik"/>
        </w:rPr>
      </w:pPr>
      <w:r w:rsidDel="00000000" w:rsidR="00000000" w:rsidRPr="00000000">
        <w:rPr>
          <w:rFonts w:ascii="Rubik" w:cs="Rubik" w:eastAsia="Rubik" w:hAnsi="Rubik"/>
          <w:rtl w:val="0"/>
        </w:rPr>
        <w:t xml:space="preserve">8.4 Retrieval poisoning and corpus governance</w:t>
      </w:r>
    </w:p>
    <w:p w:rsidR="00000000" w:rsidDel="00000000" w:rsidP="00000000" w:rsidRDefault="00000000" w:rsidRPr="00000000" w14:paraId="000001BD">
      <w:pPr>
        <w:rPr>
          <w:rFonts w:ascii="Rubik" w:cs="Rubik" w:eastAsia="Rubik" w:hAnsi="Rubik"/>
        </w:rPr>
      </w:pPr>
      <w:r w:rsidDel="00000000" w:rsidR="00000000" w:rsidRPr="00000000">
        <w:rPr>
          <w:rFonts w:ascii="Rubik" w:cs="Rubik" w:eastAsia="Rubik" w:hAnsi="Rubik"/>
          <w:rtl w:val="0"/>
        </w:rPr>
        <w:t xml:space="preserve">Large organizations will ask how LSAS prevents malicious or low-quality sources from steering output:</w:t>
      </w:r>
    </w:p>
    <w:p w:rsidR="00000000" w:rsidDel="00000000" w:rsidP="00000000" w:rsidRDefault="00000000" w:rsidRPr="00000000" w14:paraId="000001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Rubik" w:cs="Rubik" w:eastAsia="Rubik" w:hAnsi="Rubik"/>
        </w:rPr>
      </w:pPr>
      <w:r w:rsidDel="00000000" w:rsidR="00000000" w:rsidRPr="00000000">
        <w:rPr>
          <w:rFonts w:ascii="Rubik" w:cs="Rubik" w:eastAsia="Rubik" w:hAnsi="Rubik"/>
          <w:i w:val="0"/>
          <w:iCs w:val="0"/>
          <w:smallCaps w:val="0"/>
          <w:strike w:val="0"/>
          <w:color w:val="000000"/>
          <w:sz w:val="24"/>
          <w:szCs w:val="24"/>
          <w:u w:val="none"/>
          <w:shd w:fill="auto" w:val="clear"/>
          <w:vertAlign w:val="baseline"/>
          <w:rtl w:val="0"/>
        </w:rPr>
        <w:t xml:space="preserve">Use allowlists, not open-web browsing by default.</w:t>
      </w:r>
    </w:p>
    <w:p w:rsidR="00000000" w:rsidDel="00000000" w:rsidP="00000000" w:rsidRDefault="00000000" w:rsidRPr="00000000" w14:paraId="000001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Rubik" w:cs="Rubik" w:eastAsia="Rubik" w:hAnsi="Rubik"/>
        </w:rPr>
      </w:pPr>
      <w:r w:rsidDel="00000000" w:rsidR="00000000" w:rsidRPr="00000000">
        <w:rPr>
          <w:rFonts w:ascii="Rubik" w:cs="Rubik" w:eastAsia="Rubik" w:hAnsi="Rubik"/>
          <w:i w:val="0"/>
          <w:iCs w:val="0"/>
          <w:smallCaps w:val="0"/>
          <w:strike w:val="0"/>
          <w:color w:val="000000"/>
          <w:sz w:val="24"/>
          <w:szCs w:val="24"/>
          <w:u w:val="none"/>
          <w:shd w:fill="auto" w:val="clear"/>
          <w:vertAlign w:val="baseline"/>
          <w:rtl w:val="0"/>
        </w:rPr>
        <w:t xml:space="preserve">Treat retrieval content as untrusted until validated for provenance and integrity.</w:t>
      </w:r>
    </w:p>
    <w:p w:rsidR="00000000" w:rsidDel="00000000" w:rsidP="00000000" w:rsidRDefault="00000000" w:rsidRPr="00000000" w14:paraId="000001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Rubik" w:cs="Rubik" w:eastAsia="Rubik" w:hAnsi="Rubik"/>
        </w:rPr>
      </w:pPr>
      <w:r w:rsidDel="00000000" w:rsidR="00000000" w:rsidRPr="00000000">
        <w:rPr>
          <w:rFonts w:ascii="Rubik" w:cs="Rubik" w:eastAsia="Rubik" w:hAnsi="Rubik"/>
          <w:i w:val="0"/>
          <w:iCs w:val="0"/>
          <w:smallCaps w:val="0"/>
          <w:strike w:val="0"/>
          <w:color w:val="000000"/>
          <w:sz w:val="24"/>
          <w:szCs w:val="24"/>
          <w:u w:val="none"/>
          <w:shd w:fill="auto" w:val="clear"/>
          <w:vertAlign w:val="baseline"/>
          <w:rtl w:val="0"/>
        </w:rPr>
        <w:t xml:space="preserve">Hash and version authoritative documents in the corpus to prevent silent drift.</w:t>
      </w:r>
    </w:p>
    <w:p w:rsidR="00000000" w:rsidDel="00000000" w:rsidP="00000000" w:rsidRDefault="00000000" w:rsidRPr="00000000" w14:paraId="000001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Rubik" w:cs="Rubik" w:eastAsia="Rubik" w:hAnsi="Rubik"/>
        </w:rPr>
      </w:pPr>
      <w:r w:rsidDel="00000000" w:rsidR="00000000" w:rsidRPr="00000000">
        <w:rPr>
          <w:rFonts w:ascii="Rubik" w:cs="Rubik" w:eastAsia="Rubik" w:hAnsi="Rubik"/>
          <w:i w:val="0"/>
          <w:iCs w:val="0"/>
          <w:smallCaps w:val="0"/>
          <w:strike w:val="0"/>
          <w:color w:val="000000"/>
          <w:sz w:val="24"/>
          <w:szCs w:val="24"/>
          <w:u w:val="none"/>
          <w:shd w:fill="auto" w:val="clear"/>
          <w:vertAlign w:val="baseline"/>
          <w:rtl w:val="0"/>
        </w:rPr>
        <w:t xml:space="preserve">Monitor for corpus changes through the watcher and approval workflow.</w:t>
      </w:r>
    </w:p>
    <w:p w:rsidR="00000000" w:rsidDel="00000000" w:rsidP="00000000" w:rsidRDefault="00000000" w:rsidRPr="00000000" w14:paraId="000001C2">
      <w:pPr>
        <w:rPr>
          <w:rFonts w:ascii="Rubik" w:cs="Rubik" w:eastAsia="Rubik" w:hAnsi="Rubik"/>
        </w:rPr>
      </w:pPr>
      <w:r w:rsidDel="00000000" w:rsidR="00000000" w:rsidRPr="00000000">
        <w:rPr>
          <w:rtl w:val="0"/>
        </w:rPr>
      </w:r>
    </w:p>
    <w:p w:rsidR="00000000" w:rsidDel="00000000" w:rsidP="00000000" w:rsidRDefault="00000000" w:rsidRPr="00000000" w14:paraId="000001C3">
      <w:pPr>
        <w:pStyle w:val="Heading1"/>
        <w:rPr>
          <w:rFonts w:ascii="Rubik" w:cs="Rubik" w:eastAsia="Rubik" w:hAnsi="Rubik"/>
        </w:rPr>
      </w:pPr>
      <w:r w:rsidDel="00000000" w:rsidR="00000000" w:rsidRPr="00000000">
        <w:rPr>
          <w:rFonts w:ascii="Rubik" w:cs="Rubik" w:eastAsia="Rubik" w:hAnsi="Rubik"/>
          <w:rtl w:val="0"/>
        </w:rPr>
        <w:t xml:space="preserve">9. Layer 3: Validator Architecture (Practical Engineering)</w:t>
      </w:r>
    </w:p>
    <w:p w:rsidR="00000000" w:rsidDel="00000000" w:rsidP="00000000" w:rsidRDefault="00000000" w:rsidRPr="00000000" w14:paraId="000001C4">
      <w:pPr>
        <w:rPr>
          <w:rFonts w:ascii="Rubik" w:cs="Rubik" w:eastAsia="Rubik" w:hAnsi="Rubik"/>
        </w:rPr>
      </w:pPr>
      <w:r w:rsidDel="00000000" w:rsidR="00000000" w:rsidRPr="00000000">
        <w:rPr>
          <w:rFonts w:ascii="Rubik" w:cs="Rubik" w:eastAsia="Rubik" w:hAnsi="Rubik"/>
          <w:rtl w:val="0"/>
        </w:rPr>
        <w:t xml:space="preserve">Validators are the practical core of LSAS. They must be composable, testable, and explainable.</w:t>
      </w:r>
    </w:p>
    <w:p w:rsidR="00000000" w:rsidDel="00000000" w:rsidP="00000000" w:rsidRDefault="00000000" w:rsidRPr="00000000" w14:paraId="000001C5">
      <w:pPr>
        <w:rPr>
          <w:rFonts w:ascii="Rubik" w:cs="Rubik" w:eastAsia="Rubik" w:hAnsi="Rubik"/>
        </w:rPr>
      </w:pPr>
      <w:r w:rsidDel="00000000" w:rsidR="00000000" w:rsidRPr="00000000">
        <w:rPr>
          <w:rtl w:val="0"/>
        </w:rPr>
      </w:r>
    </w:p>
    <w:p w:rsidR="00000000" w:rsidDel="00000000" w:rsidP="00000000" w:rsidRDefault="00000000" w:rsidRPr="00000000" w14:paraId="000001C6">
      <w:pPr>
        <w:pStyle w:val="Heading2"/>
        <w:rPr>
          <w:rFonts w:ascii="Rubik" w:cs="Rubik" w:eastAsia="Rubik" w:hAnsi="Rubik"/>
        </w:rPr>
      </w:pPr>
      <w:r w:rsidDel="00000000" w:rsidR="00000000" w:rsidRPr="00000000">
        <w:rPr>
          <w:rFonts w:ascii="Rubik" w:cs="Rubik" w:eastAsia="Rubik" w:hAnsi="Rubik"/>
          <w:rtl w:val="0"/>
        </w:rPr>
        <w:t xml:space="preserve">9.1 Validator design principles</w:t>
      </w:r>
    </w:p>
    <w:p w:rsidR="00000000" w:rsidDel="00000000" w:rsidP="00000000" w:rsidRDefault="00000000" w:rsidRPr="00000000" w14:paraId="000001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Rubik" w:cs="Rubik" w:eastAsia="Rubik" w:hAnsi="Rubik"/>
        </w:rPr>
      </w:pPr>
      <w:r w:rsidDel="00000000" w:rsidR="00000000" w:rsidRPr="00000000">
        <w:rPr>
          <w:rFonts w:ascii="Rubik" w:cs="Rubik" w:eastAsia="Rubik" w:hAnsi="Rubik"/>
          <w:i w:val="0"/>
          <w:iCs w:val="0"/>
          <w:smallCaps w:val="0"/>
          <w:strike w:val="0"/>
          <w:color w:val="000000"/>
          <w:sz w:val="24"/>
          <w:szCs w:val="24"/>
          <w:u w:val="none"/>
          <w:shd w:fill="auto" w:val="clear"/>
          <w:vertAlign w:val="baseline"/>
          <w:rtl w:val="0"/>
        </w:rPr>
        <w:t xml:space="preserve">Validators emit structured findings, not prose.</w:t>
      </w:r>
    </w:p>
    <w:p w:rsidR="00000000" w:rsidDel="00000000" w:rsidP="00000000" w:rsidRDefault="00000000" w:rsidRPr="00000000" w14:paraId="000001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Rubik" w:cs="Rubik" w:eastAsia="Rubik" w:hAnsi="Rubik"/>
        </w:rPr>
      </w:pPr>
      <w:r w:rsidDel="00000000" w:rsidR="00000000" w:rsidRPr="00000000">
        <w:rPr>
          <w:rFonts w:ascii="Rubik" w:cs="Rubik" w:eastAsia="Rubik" w:hAnsi="Rubik"/>
          <w:i w:val="0"/>
          <w:iCs w:val="0"/>
          <w:smallCaps w:val="0"/>
          <w:strike w:val="0"/>
          <w:color w:val="000000"/>
          <w:sz w:val="24"/>
          <w:szCs w:val="24"/>
          <w:u w:val="none"/>
          <w:shd w:fill="auto" w:val="clear"/>
          <w:vertAlign w:val="baseline"/>
          <w:rtl w:val="0"/>
        </w:rPr>
        <w:t xml:space="preserve">Validators can transform artifacts (redaction, downgrading language, producing checklists).</w:t>
      </w:r>
    </w:p>
    <w:p w:rsidR="00000000" w:rsidDel="00000000" w:rsidP="00000000" w:rsidRDefault="00000000" w:rsidRPr="00000000" w14:paraId="000001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Rubik" w:cs="Rubik" w:eastAsia="Rubik" w:hAnsi="Rubik"/>
        </w:rPr>
      </w:pPr>
      <w:r w:rsidDel="00000000" w:rsidR="00000000" w:rsidRPr="00000000">
        <w:rPr>
          <w:rFonts w:ascii="Rubik" w:cs="Rubik" w:eastAsia="Rubik" w:hAnsi="Rubik"/>
          <w:i w:val="0"/>
          <w:iCs w:val="0"/>
          <w:smallCaps w:val="0"/>
          <w:strike w:val="0"/>
          <w:color w:val="000000"/>
          <w:sz w:val="24"/>
          <w:szCs w:val="24"/>
          <w:u w:val="none"/>
          <w:shd w:fill="auto" w:val="clear"/>
          <w:vertAlign w:val="baseline"/>
          <w:rtl w:val="0"/>
        </w:rPr>
        <w:t xml:space="preserve">Policy packs decide which validators run and thresholds.</w:t>
      </w:r>
    </w:p>
    <w:p w:rsidR="00000000" w:rsidDel="00000000" w:rsidP="00000000" w:rsidRDefault="00000000" w:rsidRPr="00000000" w14:paraId="000001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Rubik" w:cs="Rubik" w:eastAsia="Rubik" w:hAnsi="Rubik"/>
        </w:rPr>
      </w:pPr>
      <w:r w:rsidDel="00000000" w:rsidR="00000000" w:rsidRPr="00000000">
        <w:rPr>
          <w:rFonts w:ascii="Rubik" w:cs="Rubik" w:eastAsia="Rubik" w:hAnsi="Rubik"/>
          <w:i w:val="0"/>
          <w:iCs w:val="0"/>
          <w:smallCaps w:val="0"/>
          <w:strike w:val="0"/>
          <w:color w:val="000000"/>
          <w:sz w:val="24"/>
          <w:szCs w:val="24"/>
          <w:u w:val="none"/>
          <w:shd w:fill="auto" w:val="clear"/>
          <w:vertAlign w:val="baseline"/>
          <w:rtl w:val="0"/>
        </w:rPr>
        <w:t xml:space="preserve">Validators run with explicit budgets and fail-safe fallbacks.</w:t>
      </w:r>
    </w:p>
    <w:p w:rsidR="00000000" w:rsidDel="00000000" w:rsidP="00000000" w:rsidRDefault="00000000" w:rsidRPr="00000000" w14:paraId="000001CB">
      <w:pPr>
        <w:rPr>
          <w:rFonts w:ascii="Rubik" w:cs="Rubik" w:eastAsia="Rubik" w:hAnsi="Rubik"/>
        </w:rPr>
      </w:pPr>
      <w:r w:rsidDel="00000000" w:rsidR="00000000" w:rsidRPr="00000000">
        <w:rPr>
          <w:rtl w:val="0"/>
        </w:rPr>
      </w:r>
    </w:p>
    <w:p w:rsidR="00000000" w:rsidDel="00000000" w:rsidP="00000000" w:rsidRDefault="00000000" w:rsidRPr="00000000" w14:paraId="000001CC">
      <w:pPr>
        <w:pStyle w:val="Heading2"/>
        <w:rPr>
          <w:rFonts w:ascii="Rubik" w:cs="Rubik" w:eastAsia="Rubik" w:hAnsi="Rubik"/>
        </w:rPr>
      </w:pPr>
      <w:r w:rsidDel="00000000" w:rsidR="00000000" w:rsidRPr="00000000">
        <w:rPr>
          <w:rFonts w:ascii="Rubik" w:cs="Rubik" w:eastAsia="Rubik" w:hAnsi="Rubik"/>
          <w:rtl w:val="0"/>
        </w:rPr>
        <w:t xml:space="preserve">9.2 Validator interface (reference)</w:t>
      </w:r>
    </w:p>
    <w:p w:rsidR="00000000" w:rsidDel="00000000" w:rsidP="00000000" w:rsidRDefault="00000000" w:rsidRPr="00000000" w14:paraId="000001CD">
      <w:pPr>
        <w:rPr>
          <w:rFonts w:ascii="Rubik" w:cs="Rubik" w:eastAsia="Rubik" w:hAnsi="Rubik"/>
        </w:rPr>
      </w:pPr>
      <w:r w:rsidDel="00000000" w:rsidR="00000000" w:rsidRPr="00000000">
        <w:rPr>
          <w:rFonts w:ascii="Rubik" w:cs="Rubik" w:eastAsia="Rubik" w:hAnsi="Rubik"/>
          <w:rtl w:val="0"/>
        </w:rPr>
        <w:t xml:space="preserve">Code block:</w:t>
      </w:r>
    </w:p>
    <w:p w:rsidR="00000000" w:rsidDel="00000000" w:rsidP="00000000" w:rsidRDefault="00000000" w:rsidRPr="00000000" w14:paraId="000001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Rubik" w:cs="Rubik" w:eastAsia="Rubik" w:hAnsi="Rubik"/>
          <w:i w:val="0"/>
          <w:iCs w:val="0"/>
          <w:smallCaps w:val="0"/>
          <w:strike w:val="0"/>
          <w:color w:val="000000"/>
          <w:sz w:val="20"/>
          <w:szCs w:val="20"/>
          <w:u w:val="none"/>
          <w:shd w:fill="auto" w:val="clear"/>
          <w:vertAlign w:val="baseline"/>
        </w:rPr>
      </w:pPr>
      <w:r w:rsidDel="00000000" w:rsidR="00000000" w:rsidRPr="00000000">
        <w:rPr>
          <w:rFonts w:ascii="Rubik" w:cs="Rubik" w:eastAsia="Rubik" w:hAnsi="Rubik"/>
          <w:i w:val="0"/>
          <w:iCs w:val="0"/>
          <w:smallCaps w:val="0"/>
          <w:strike w:val="0"/>
          <w:color w:val="000000"/>
          <w:sz w:val="20"/>
          <w:szCs w:val="20"/>
          <w:u w:val="none"/>
          <w:shd w:fill="auto" w:val="clear"/>
          <w:vertAlign w:val="baseline"/>
          <w:rtl w:val="0"/>
        </w:rPr>
        <w:t xml:space="preserve">Validator.execute(artifact, context) -&gt; result</w:t>
      </w:r>
    </w:p>
    <w:p w:rsidR="00000000" w:rsidDel="00000000" w:rsidP="00000000" w:rsidRDefault="00000000" w:rsidRPr="00000000" w14:paraId="000001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Rubik" w:cs="Rubik" w:eastAsia="Rubik" w:hAnsi="Rubik"/>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Rubik" w:cs="Rubik" w:eastAsia="Rubik" w:hAnsi="Rubik"/>
          <w:i w:val="0"/>
          <w:iCs w:val="0"/>
          <w:smallCaps w:val="0"/>
          <w:strike w:val="0"/>
          <w:color w:val="000000"/>
          <w:sz w:val="20"/>
          <w:szCs w:val="20"/>
          <w:u w:val="none"/>
          <w:shd w:fill="auto" w:val="clear"/>
          <w:vertAlign w:val="baseline"/>
        </w:rPr>
      </w:pPr>
      <w:r w:rsidDel="00000000" w:rsidR="00000000" w:rsidRPr="00000000">
        <w:rPr>
          <w:rFonts w:ascii="Rubik" w:cs="Rubik" w:eastAsia="Rubik" w:hAnsi="Rubik"/>
          <w:i w:val="0"/>
          <w:iCs w:val="0"/>
          <w:smallCaps w:val="0"/>
          <w:strike w:val="0"/>
          <w:color w:val="000000"/>
          <w:sz w:val="20"/>
          <w:szCs w:val="20"/>
          <w:u w:val="none"/>
          <w:shd w:fill="auto" w:val="clear"/>
          <w:vertAlign w:val="baseline"/>
          <w:rtl w:val="0"/>
        </w:rPr>
        <w:t xml:space="preserve">artifact: { type: "text"|"code", content, citations?, metadata }</w:t>
      </w:r>
    </w:p>
    <w:p w:rsidR="00000000" w:rsidDel="00000000" w:rsidP="00000000" w:rsidRDefault="00000000" w:rsidRPr="00000000" w14:paraId="000001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Rubik" w:cs="Rubik" w:eastAsia="Rubik" w:hAnsi="Rubik"/>
          <w:i w:val="0"/>
          <w:iCs w:val="0"/>
          <w:smallCaps w:val="0"/>
          <w:strike w:val="0"/>
          <w:color w:val="000000"/>
          <w:sz w:val="20"/>
          <w:szCs w:val="20"/>
          <w:u w:val="none"/>
          <w:shd w:fill="auto" w:val="clear"/>
          <w:vertAlign w:val="baseline"/>
        </w:rPr>
      </w:pPr>
      <w:r w:rsidDel="00000000" w:rsidR="00000000" w:rsidRPr="00000000">
        <w:rPr>
          <w:rFonts w:ascii="Rubik" w:cs="Rubik" w:eastAsia="Rubik" w:hAnsi="Rubik"/>
          <w:i w:val="0"/>
          <w:iCs w:val="0"/>
          <w:smallCaps w:val="0"/>
          <w:strike w:val="0"/>
          <w:color w:val="000000"/>
          <w:sz w:val="20"/>
          <w:szCs w:val="20"/>
          <w:u w:val="none"/>
          <w:shd w:fill="auto" w:val="clear"/>
          <w:vertAlign w:val="baseline"/>
          <w:rtl w:val="0"/>
        </w:rPr>
        <w:t xml:space="preserve">context:  { riskLevel, domains, policyPackVersions, tenant, environment, budgets }</w:t>
      </w:r>
    </w:p>
    <w:p w:rsidR="00000000" w:rsidDel="00000000" w:rsidP="00000000" w:rsidRDefault="00000000" w:rsidRPr="00000000" w14:paraId="000001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Rubik" w:cs="Rubik" w:eastAsia="Rubik" w:hAnsi="Rubik"/>
          <w:i w:val="0"/>
          <w:iCs w:val="0"/>
          <w:smallCaps w:val="0"/>
          <w:strike w:val="0"/>
          <w:color w:val="000000"/>
          <w:sz w:val="20"/>
          <w:szCs w:val="20"/>
          <w:u w:val="none"/>
          <w:shd w:fill="auto" w:val="clear"/>
          <w:vertAlign w:val="baseline"/>
        </w:rPr>
      </w:pPr>
      <w:r w:rsidDel="00000000" w:rsidR="00000000" w:rsidRPr="00000000">
        <w:rPr>
          <w:rFonts w:ascii="Rubik" w:cs="Rubik" w:eastAsia="Rubik" w:hAnsi="Rubik"/>
          <w:i w:val="0"/>
          <w:iCs w:val="0"/>
          <w:smallCaps w:val="0"/>
          <w:strike w:val="0"/>
          <w:color w:val="000000"/>
          <w:sz w:val="20"/>
          <w:szCs w:val="20"/>
          <w:u w:val="none"/>
          <w:shd w:fill="auto" w:val="clear"/>
          <w:vertAlign w:val="baseline"/>
          <w:rtl w:val="0"/>
        </w:rPr>
        <w:t xml:space="preserve">result:   { status: PASS|FAIL|WARN, findings[], transformedArtifact?, evidence[] }</w:t>
      </w:r>
    </w:p>
    <w:p w:rsidR="00000000" w:rsidDel="00000000" w:rsidP="00000000" w:rsidRDefault="00000000" w:rsidRPr="00000000" w14:paraId="000001D3">
      <w:pPr>
        <w:rPr>
          <w:rFonts w:ascii="Rubik" w:cs="Rubik" w:eastAsia="Rubik" w:hAnsi="Rubik"/>
        </w:rPr>
      </w:pPr>
      <w:r w:rsidDel="00000000" w:rsidR="00000000" w:rsidRPr="00000000">
        <w:rPr>
          <w:rtl w:val="0"/>
        </w:rPr>
      </w:r>
    </w:p>
    <w:p w:rsidR="00000000" w:rsidDel="00000000" w:rsidP="00000000" w:rsidRDefault="00000000" w:rsidRPr="00000000" w14:paraId="000001D4">
      <w:pPr>
        <w:rPr>
          <w:rFonts w:ascii="Rubik" w:cs="Rubik" w:eastAsia="Rubik" w:hAnsi="Rubik"/>
        </w:rPr>
      </w:pPr>
      <w:r w:rsidDel="00000000" w:rsidR="00000000" w:rsidRPr="00000000">
        <w:rPr>
          <w:rtl w:val="0"/>
        </w:rPr>
      </w:r>
    </w:p>
    <w:p w:rsidR="00000000" w:rsidDel="00000000" w:rsidP="00000000" w:rsidRDefault="00000000" w:rsidRPr="00000000" w14:paraId="000001D5">
      <w:pPr>
        <w:pStyle w:val="Heading2"/>
        <w:rPr>
          <w:rFonts w:ascii="Rubik" w:cs="Rubik" w:eastAsia="Rubik" w:hAnsi="Rubik"/>
        </w:rPr>
      </w:pPr>
      <w:r w:rsidDel="00000000" w:rsidR="00000000" w:rsidRPr="00000000">
        <w:rPr>
          <w:rFonts w:ascii="Rubik" w:cs="Rubik" w:eastAsia="Rubik" w:hAnsi="Rubik"/>
          <w:rtl w:val="0"/>
        </w:rPr>
        <w:t xml:space="preserve">9.3 Validator catalog (enterprise baseline)</w:t>
      </w:r>
    </w:p>
    <w:tbl>
      <w:tblPr>
        <w:tblStyle w:val="Table4"/>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p w:rsidR="00000000" w:rsidDel="00000000" w:rsidP="00000000" w:rsidRDefault="00000000" w:rsidRPr="00000000" w14:paraId="000001D6">
            <w:pPr>
              <w:rPr>
                <w:rFonts w:ascii="Rubik" w:cs="Rubik" w:eastAsia="Rubik" w:hAnsi="Rubik"/>
                <w:b w:val="1"/>
                <w:bCs w:val="1"/>
              </w:rPr>
            </w:pPr>
            <w:r w:rsidDel="00000000" w:rsidR="00000000" w:rsidRPr="00000000">
              <w:rPr>
                <w:rFonts w:ascii="Rubik" w:cs="Rubik" w:eastAsia="Rubik" w:hAnsi="Rubik"/>
                <w:b w:val="1"/>
                <w:bCs w:val="1"/>
                <w:rtl w:val="0"/>
              </w:rPr>
              <w:t xml:space="preserve">Output</w:t>
            </w:r>
          </w:p>
        </w:tc>
        <w:tc>
          <w:tcPr/>
          <w:p w:rsidR="00000000" w:rsidDel="00000000" w:rsidP="00000000" w:rsidRDefault="00000000" w:rsidRPr="00000000" w14:paraId="000001D7">
            <w:pPr>
              <w:rPr>
                <w:rFonts w:ascii="Rubik" w:cs="Rubik" w:eastAsia="Rubik" w:hAnsi="Rubik"/>
                <w:b w:val="1"/>
                <w:bCs w:val="1"/>
              </w:rPr>
            </w:pPr>
            <w:r w:rsidDel="00000000" w:rsidR="00000000" w:rsidRPr="00000000">
              <w:rPr>
                <w:rFonts w:ascii="Rubik" w:cs="Rubik" w:eastAsia="Rubik" w:hAnsi="Rubik"/>
                <w:b w:val="1"/>
                <w:bCs w:val="1"/>
                <w:rtl w:val="0"/>
              </w:rPr>
              <w:t xml:space="preserve">Validator</w:t>
            </w:r>
          </w:p>
        </w:tc>
        <w:tc>
          <w:tcPr/>
          <w:p w:rsidR="00000000" w:rsidDel="00000000" w:rsidP="00000000" w:rsidRDefault="00000000" w:rsidRPr="00000000" w14:paraId="000001D8">
            <w:pPr>
              <w:rPr>
                <w:rFonts w:ascii="Rubik" w:cs="Rubik" w:eastAsia="Rubik" w:hAnsi="Rubik"/>
                <w:b w:val="1"/>
                <w:bCs w:val="1"/>
              </w:rPr>
            </w:pPr>
            <w:r w:rsidDel="00000000" w:rsidR="00000000" w:rsidRPr="00000000">
              <w:rPr>
                <w:rFonts w:ascii="Rubik" w:cs="Rubik" w:eastAsia="Rubik" w:hAnsi="Rubik"/>
                <w:b w:val="1"/>
                <w:bCs w:val="1"/>
                <w:rtl w:val="0"/>
              </w:rPr>
              <w:t xml:space="preserve">Trigger</w:t>
            </w:r>
          </w:p>
        </w:tc>
        <w:tc>
          <w:tcPr/>
          <w:p w:rsidR="00000000" w:rsidDel="00000000" w:rsidP="00000000" w:rsidRDefault="00000000" w:rsidRPr="00000000" w14:paraId="000001D9">
            <w:pPr>
              <w:rPr>
                <w:rFonts w:ascii="Rubik" w:cs="Rubik" w:eastAsia="Rubik" w:hAnsi="Rubik"/>
                <w:b w:val="1"/>
                <w:bCs w:val="1"/>
              </w:rPr>
            </w:pPr>
            <w:r w:rsidDel="00000000" w:rsidR="00000000" w:rsidRPr="00000000">
              <w:rPr>
                <w:rFonts w:ascii="Rubik" w:cs="Rubik" w:eastAsia="Rubik" w:hAnsi="Rubik"/>
                <w:b w:val="1"/>
                <w:bCs w:val="1"/>
                <w:rtl w:val="0"/>
              </w:rPr>
              <w:t xml:space="preserve">Failure behavior</w:t>
            </w:r>
          </w:p>
        </w:tc>
        <w:tc>
          <w:tcPr/>
          <w:p w:rsidR="00000000" w:rsidDel="00000000" w:rsidP="00000000" w:rsidRDefault="00000000" w:rsidRPr="00000000" w14:paraId="000001DA">
            <w:pPr>
              <w:rPr>
                <w:rFonts w:ascii="Rubik" w:cs="Rubik" w:eastAsia="Rubik" w:hAnsi="Rubik"/>
                <w:b w:val="1"/>
                <w:bCs w:val="1"/>
              </w:rPr>
            </w:pPr>
            <w:r w:rsidDel="00000000" w:rsidR="00000000" w:rsidRPr="00000000">
              <w:rPr>
                <w:rFonts w:ascii="Rubik" w:cs="Rubik" w:eastAsia="Rubik" w:hAnsi="Rubik"/>
                <w:b w:val="1"/>
                <w:bCs w:val="1"/>
                <w:rtl w:val="0"/>
              </w:rPr>
              <w:t xml:space="preserve">Evidence captured</w:t>
            </w:r>
          </w:p>
        </w:tc>
      </w:tr>
      <w:tr>
        <w:trPr>
          <w:cantSplit w:val="0"/>
          <w:tblHeader w:val="0"/>
        </w:trPr>
        <w:tc>
          <w:tcPr/>
          <w:p w:rsidR="00000000" w:rsidDel="00000000" w:rsidP="00000000" w:rsidRDefault="00000000" w:rsidRPr="00000000" w14:paraId="000001DB">
            <w:pPr>
              <w:rPr>
                <w:rFonts w:ascii="Rubik" w:cs="Rubik" w:eastAsia="Rubik" w:hAnsi="Rubik"/>
              </w:rPr>
            </w:pPr>
            <w:r w:rsidDel="00000000" w:rsidR="00000000" w:rsidRPr="00000000">
              <w:rPr>
                <w:rFonts w:ascii="Rubik" w:cs="Rubik" w:eastAsia="Rubik" w:hAnsi="Rubik"/>
                <w:rtl w:val="0"/>
              </w:rPr>
              <w:t xml:space="preserve">Text</w:t>
            </w:r>
          </w:p>
        </w:tc>
        <w:tc>
          <w:tcPr/>
          <w:p w:rsidR="00000000" w:rsidDel="00000000" w:rsidP="00000000" w:rsidRDefault="00000000" w:rsidRPr="00000000" w14:paraId="000001DC">
            <w:pPr>
              <w:rPr>
                <w:rFonts w:ascii="Rubik" w:cs="Rubik" w:eastAsia="Rubik" w:hAnsi="Rubik"/>
              </w:rPr>
            </w:pPr>
            <w:r w:rsidDel="00000000" w:rsidR="00000000" w:rsidRPr="00000000">
              <w:rPr>
                <w:rFonts w:ascii="Rubik" w:cs="Rubik" w:eastAsia="Rubik" w:hAnsi="Rubik"/>
                <w:rtl w:val="0"/>
              </w:rPr>
              <w:t xml:space="preserve">Evidence / citation gate</w:t>
            </w:r>
          </w:p>
        </w:tc>
        <w:tc>
          <w:tcPr/>
          <w:p w:rsidR="00000000" w:rsidDel="00000000" w:rsidP="00000000" w:rsidRDefault="00000000" w:rsidRPr="00000000" w14:paraId="000001DD">
            <w:pPr>
              <w:rPr>
                <w:rFonts w:ascii="Rubik" w:cs="Rubik" w:eastAsia="Rubik" w:hAnsi="Rubik"/>
              </w:rPr>
            </w:pPr>
            <w:r w:rsidDel="00000000" w:rsidR="00000000" w:rsidRPr="00000000">
              <w:rPr>
                <w:rFonts w:ascii="Rubik" w:cs="Rubik" w:eastAsia="Rubik" w:hAnsi="Rubik"/>
                <w:rtl w:val="0"/>
              </w:rPr>
              <w:t xml:space="preserve">Regulatory or standards claims</w:t>
            </w:r>
          </w:p>
        </w:tc>
        <w:tc>
          <w:tcPr/>
          <w:p w:rsidR="00000000" w:rsidDel="00000000" w:rsidP="00000000" w:rsidRDefault="00000000" w:rsidRPr="00000000" w14:paraId="000001DE">
            <w:pPr>
              <w:rPr>
                <w:rFonts w:ascii="Rubik" w:cs="Rubik" w:eastAsia="Rubik" w:hAnsi="Rubik"/>
              </w:rPr>
            </w:pPr>
            <w:r w:rsidDel="00000000" w:rsidR="00000000" w:rsidRPr="00000000">
              <w:rPr>
                <w:rFonts w:ascii="Rubik" w:cs="Rubik" w:eastAsia="Rubik" w:hAnsi="Rubik"/>
                <w:rtl w:val="0"/>
              </w:rPr>
              <w:t xml:space="preserve">Downgrade language or escalate</w:t>
            </w:r>
          </w:p>
        </w:tc>
        <w:tc>
          <w:tcPr/>
          <w:p w:rsidR="00000000" w:rsidDel="00000000" w:rsidP="00000000" w:rsidRDefault="00000000" w:rsidRPr="00000000" w14:paraId="000001DF">
            <w:pPr>
              <w:rPr>
                <w:rFonts w:ascii="Rubik" w:cs="Rubik" w:eastAsia="Rubik" w:hAnsi="Rubik"/>
              </w:rPr>
            </w:pPr>
            <w:r w:rsidDel="00000000" w:rsidR="00000000" w:rsidRPr="00000000">
              <w:rPr>
                <w:rFonts w:ascii="Rubik" w:cs="Rubik" w:eastAsia="Rubik" w:hAnsi="Rubik"/>
                <w:rtl w:val="0"/>
              </w:rPr>
              <w:t xml:space="preserve">Citation map; evidence ledger</w:t>
            </w:r>
          </w:p>
        </w:tc>
      </w:tr>
      <w:tr>
        <w:trPr>
          <w:cantSplit w:val="0"/>
          <w:tblHeader w:val="0"/>
        </w:trPr>
        <w:tc>
          <w:tcPr/>
          <w:p w:rsidR="00000000" w:rsidDel="00000000" w:rsidP="00000000" w:rsidRDefault="00000000" w:rsidRPr="00000000" w14:paraId="000001E0">
            <w:pPr>
              <w:rPr>
                <w:rFonts w:ascii="Rubik" w:cs="Rubik" w:eastAsia="Rubik" w:hAnsi="Rubik"/>
              </w:rPr>
            </w:pPr>
            <w:r w:rsidDel="00000000" w:rsidR="00000000" w:rsidRPr="00000000">
              <w:rPr>
                <w:rFonts w:ascii="Rubik" w:cs="Rubik" w:eastAsia="Rubik" w:hAnsi="Rubik"/>
                <w:rtl w:val="0"/>
              </w:rPr>
              <w:t xml:space="preserve">Text</w:t>
            </w:r>
          </w:p>
        </w:tc>
        <w:tc>
          <w:tcPr/>
          <w:p w:rsidR="00000000" w:rsidDel="00000000" w:rsidP="00000000" w:rsidRDefault="00000000" w:rsidRPr="00000000" w14:paraId="000001E1">
            <w:pPr>
              <w:rPr>
                <w:rFonts w:ascii="Rubik" w:cs="Rubik" w:eastAsia="Rubik" w:hAnsi="Rubik"/>
              </w:rPr>
            </w:pPr>
            <w:r w:rsidDel="00000000" w:rsidR="00000000" w:rsidRPr="00000000">
              <w:rPr>
                <w:rFonts w:ascii="Rubik" w:cs="Rubik" w:eastAsia="Rubik" w:hAnsi="Rubik"/>
                <w:rtl w:val="0"/>
              </w:rPr>
              <w:t xml:space="preserve">Compliance posture (tone)</w:t>
            </w:r>
          </w:p>
        </w:tc>
        <w:tc>
          <w:tcPr/>
          <w:p w:rsidR="00000000" w:rsidDel="00000000" w:rsidP="00000000" w:rsidRDefault="00000000" w:rsidRPr="00000000" w14:paraId="000001E2">
            <w:pPr>
              <w:rPr>
                <w:rFonts w:ascii="Rubik" w:cs="Rubik" w:eastAsia="Rubik" w:hAnsi="Rubik"/>
              </w:rPr>
            </w:pPr>
            <w:r w:rsidDel="00000000" w:rsidR="00000000" w:rsidRPr="00000000">
              <w:rPr>
                <w:rFonts w:ascii="Rubik" w:cs="Rubik" w:eastAsia="Rubik" w:hAnsi="Rubik"/>
                <w:rtl w:val="0"/>
              </w:rPr>
              <w:t xml:space="preserve">High-risk domains</w:t>
            </w:r>
          </w:p>
        </w:tc>
        <w:tc>
          <w:tcPr/>
          <w:p w:rsidR="00000000" w:rsidDel="00000000" w:rsidP="00000000" w:rsidRDefault="00000000" w:rsidRPr="00000000" w14:paraId="000001E3">
            <w:pPr>
              <w:rPr>
                <w:rFonts w:ascii="Rubik" w:cs="Rubik" w:eastAsia="Rubik" w:hAnsi="Rubik"/>
              </w:rPr>
            </w:pPr>
            <w:r w:rsidDel="00000000" w:rsidR="00000000" w:rsidRPr="00000000">
              <w:rPr>
                <w:rFonts w:ascii="Rubik" w:cs="Rubik" w:eastAsia="Rubik" w:hAnsi="Rubik"/>
                <w:rtl w:val="0"/>
              </w:rPr>
              <w:t xml:space="preserve">Transform language; escalate on ambiguity</w:t>
            </w:r>
          </w:p>
        </w:tc>
        <w:tc>
          <w:tcPr/>
          <w:p w:rsidR="00000000" w:rsidDel="00000000" w:rsidP="00000000" w:rsidRDefault="00000000" w:rsidRPr="00000000" w14:paraId="000001E4">
            <w:pPr>
              <w:rPr>
                <w:rFonts w:ascii="Rubik" w:cs="Rubik" w:eastAsia="Rubik" w:hAnsi="Rubik"/>
              </w:rPr>
            </w:pPr>
            <w:r w:rsidDel="00000000" w:rsidR="00000000" w:rsidRPr="00000000">
              <w:rPr>
                <w:rFonts w:ascii="Rubik" w:cs="Rubik" w:eastAsia="Rubik" w:hAnsi="Rubik"/>
                <w:rtl w:val="0"/>
              </w:rPr>
              <w:t xml:space="preserve">Findings with rule IDs</w:t>
            </w:r>
          </w:p>
        </w:tc>
      </w:tr>
      <w:tr>
        <w:trPr>
          <w:cantSplit w:val="0"/>
          <w:tblHeader w:val="0"/>
        </w:trPr>
        <w:tc>
          <w:tcPr/>
          <w:p w:rsidR="00000000" w:rsidDel="00000000" w:rsidP="00000000" w:rsidRDefault="00000000" w:rsidRPr="00000000" w14:paraId="000001E5">
            <w:pPr>
              <w:rPr>
                <w:rFonts w:ascii="Rubik" w:cs="Rubik" w:eastAsia="Rubik" w:hAnsi="Rubik"/>
              </w:rPr>
            </w:pPr>
            <w:r w:rsidDel="00000000" w:rsidR="00000000" w:rsidRPr="00000000">
              <w:rPr>
                <w:rFonts w:ascii="Rubik" w:cs="Rubik" w:eastAsia="Rubik" w:hAnsi="Rubik"/>
                <w:rtl w:val="0"/>
              </w:rPr>
              <w:t xml:space="preserve">Text</w:t>
            </w:r>
          </w:p>
        </w:tc>
        <w:tc>
          <w:tcPr/>
          <w:p w:rsidR="00000000" w:rsidDel="00000000" w:rsidP="00000000" w:rsidRDefault="00000000" w:rsidRPr="00000000" w14:paraId="000001E6">
            <w:pPr>
              <w:rPr>
                <w:rFonts w:ascii="Rubik" w:cs="Rubik" w:eastAsia="Rubik" w:hAnsi="Rubik"/>
              </w:rPr>
            </w:pPr>
            <w:r w:rsidDel="00000000" w:rsidR="00000000" w:rsidRPr="00000000">
              <w:rPr>
                <w:rFonts w:ascii="Rubik" w:cs="Rubik" w:eastAsia="Rubik" w:hAnsi="Rubik"/>
                <w:rtl w:val="0"/>
              </w:rPr>
              <w:t xml:space="preserve">PHI/PII detector + redaction</w:t>
            </w:r>
          </w:p>
        </w:tc>
        <w:tc>
          <w:tcPr/>
          <w:p w:rsidR="00000000" w:rsidDel="00000000" w:rsidP="00000000" w:rsidRDefault="00000000" w:rsidRPr="00000000" w14:paraId="000001E7">
            <w:pPr>
              <w:rPr>
                <w:rFonts w:ascii="Rubik" w:cs="Rubik" w:eastAsia="Rubik" w:hAnsi="Rubik"/>
              </w:rPr>
            </w:pPr>
            <w:r w:rsidDel="00000000" w:rsidR="00000000" w:rsidRPr="00000000">
              <w:rPr>
                <w:rFonts w:ascii="Rubik" w:cs="Rubik" w:eastAsia="Rubik" w:hAnsi="Rubik"/>
                <w:rtl w:val="0"/>
              </w:rPr>
              <w:t xml:space="preserve">All prompts/outputs</w:t>
            </w:r>
          </w:p>
        </w:tc>
        <w:tc>
          <w:tcPr/>
          <w:p w:rsidR="00000000" w:rsidDel="00000000" w:rsidP="00000000" w:rsidRDefault="00000000" w:rsidRPr="00000000" w14:paraId="000001E8">
            <w:pPr>
              <w:rPr>
                <w:rFonts w:ascii="Rubik" w:cs="Rubik" w:eastAsia="Rubik" w:hAnsi="Rubik"/>
              </w:rPr>
            </w:pPr>
            <w:r w:rsidDel="00000000" w:rsidR="00000000" w:rsidRPr="00000000">
              <w:rPr>
                <w:rFonts w:ascii="Rubik" w:cs="Rubik" w:eastAsia="Rubik" w:hAnsi="Rubik"/>
                <w:rtl w:val="0"/>
              </w:rPr>
              <w:t xml:space="preserve">Redact; fail closed for high risk</w:t>
            </w:r>
          </w:p>
        </w:tc>
        <w:tc>
          <w:tcPr/>
          <w:p w:rsidR="00000000" w:rsidDel="00000000" w:rsidP="00000000" w:rsidRDefault="00000000" w:rsidRPr="00000000" w14:paraId="000001E9">
            <w:pPr>
              <w:rPr>
                <w:rFonts w:ascii="Rubik" w:cs="Rubik" w:eastAsia="Rubik" w:hAnsi="Rubik"/>
              </w:rPr>
            </w:pPr>
            <w:r w:rsidDel="00000000" w:rsidR="00000000" w:rsidRPr="00000000">
              <w:rPr>
                <w:rFonts w:ascii="Rubik" w:cs="Rubik" w:eastAsia="Rubik" w:hAnsi="Rubik"/>
                <w:rtl w:val="0"/>
              </w:rPr>
              <w:t xml:space="preserve">Redaction record; hashes</w:t>
            </w:r>
          </w:p>
        </w:tc>
      </w:tr>
      <w:tr>
        <w:trPr>
          <w:cantSplit w:val="0"/>
          <w:tblHeader w:val="0"/>
        </w:trPr>
        <w:tc>
          <w:tcPr/>
          <w:p w:rsidR="00000000" w:rsidDel="00000000" w:rsidP="00000000" w:rsidRDefault="00000000" w:rsidRPr="00000000" w14:paraId="000001EA">
            <w:pPr>
              <w:rPr>
                <w:rFonts w:ascii="Rubik" w:cs="Rubik" w:eastAsia="Rubik" w:hAnsi="Rubik"/>
              </w:rPr>
            </w:pPr>
            <w:r w:rsidDel="00000000" w:rsidR="00000000" w:rsidRPr="00000000">
              <w:rPr>
                <w:rFonts w:ascii="Rubik" w:cs="Rubik" w:eastAsia="Rubik" w:hAnsi="Rubik"/>
                <w:rtl w:val="0"/>
              </w:rPr>
              <w:t xml:space="preserve">Text</w:t>
            </w:r>
          </w:p>
        </w:tc>
        <w:tc>
          <w:tcPr/>
          <w:p w:rsidR="00000000" w:rsidDel="00000000" w:rsidP="00000000" w:rsidRDefault="00000000" w:rsidRPr="00000000" w14:paraId="000001EB">
            <w:pPr>
              <w:rPr>
                <w:rFonts w:ascii="Rubik" w:cs="Rubik" w:eastAsia="Rubik" w:hAnsi="Rubik"/>
              </w:rPr>
            </w:pPr>
            <w:r w:rsidDel="00000000" w:rsidR="00000000" w:rsidRPr="00000000">
              <w:rPr>
                <w:rFonts w:ascii="Rubik" w:cs="Rubik" w:eastAsia="Rubik" w:hAnsi="Rubik"/>
                <w:rtl w:val="0"/>
              </w:rPr>
              <w:t xml:space="preserve">Scope gate (clinical advice)</w:t>
            </w:r>
          </w:p>
        </w:tc>
        <w:tc>
          <w:tcPr/>
          <w:p w:rsidR="00000000" w:rsidDel="00000000" w:rsidP="00000000" w:rsidRDefault="00000000" w:rsidRPr="00000000" w14:paraId="000001EC">
            <w:pPr>
              <w:rPr>
                <w:rFonts w:ascii="Rubik" w:cs="Rubik" w:eastAsia="Rubik" w:hAnsi="Rubik"/>
              </w:rPr>
            </w:pPr>
            <w:r w:rsidDel="00000000" w:rsidR="00000000" w:rsidRPr="00000000">
              <w:rPr>
                <w:rFonts w:ascii="Rubik" w:cs="Rubik" w:eastAsia="Rubik" w:hAnsi="Rubik"/>
                <w:rtl w:val="0"/>
              </w:rPr>
              <w:t xml:space="preserve">Patient-impact / clinical requests</w:t>
            </w:r>
          </w:p>
        </w:tc>
        <w:tc>
          <w:tcPr/>
          <w:p w:rsidR="00000000" w:rsidDel="00000000" w:rsidP="00000000" w:rsidRDefault="00000000" w:rsidRPr="00000000" w14:paraId="000001ED">
            <w:pPr>
              <w:rPr>
                <w:rFonts w:ascii="Rubik" w:cs="Rubik" w:eastAsia="Rubik" w:hAnsi="Rubik"/>
              </w:rPr>
            </w:pPr>
            <w:r w:rsidDel="00000000" w:rsidR="00000000" w:rsidRPr="00000000">
              <w:rPr>
                <w:rFonts w:ascii="Rubik" w:cs="Rubik" w:eastAsia="Rubik" w:hAnsi="Rubik"/>
                <w:rtl w:val="0"/>
              </w:rPr>
              <w:t xml:space="preserve">Escalate to HITL; refuse patient-specific advice</w:t>
            </w:r>
          </w:p>
        </w:tc>
        <w:tc>
          <w:tcPr/>
          <w:p w:rsidR="00000000" w:rsidDel="00000000" w:rsidP="00000000" w:rsidRDefault="00000000" w:rsidRPr="00000000" w14:paraId="000001EE">
            <w:pPr>
              <w:rPr>
                <w:rFonts w:ascii="Rubik" w:cs="Rubik" w:eastAsia="Rubik" w:hAnsi="Rubik"/>
              </w:rPr>
            </w:pPr>
            <w:r w:rsidDel="00000000" w:rsidR="00000000" w:rsidRPr="00000000">
              <w:rPr>
                <w:rFonts w:ascii="Rubik" w:cs="Rubik" w:eastAsia="Rubik" w:hAnsi="Rubik"/>
                <w:rtl w:val="0"/>
              </w:rPr>
              <w:t xml:space="preserve">Escalation record</w:t>
            </w:r>
          </w:p>
        </w:tc>
      </w:tr>
      <w:tr>
        <w:trPr>
          <w:cantSplit w:val="0"/>
          <w:tblHeader w:val="0"/>
        </w:trPr>
        <w:tc>
          <w:tcPr/>
          <w:p w:rsidR="00000000" w:rsidDel="00000000" w:rsidP="00000000" w:rsidRDefault="00000000" w:rsidRPr="00000000" w14:paraId="000001EF">
            <w:pPr>
              <w:rPr>
                <w:rFonts w:ascii="Rubik" w:cs="Rubik" w:eastAsia="Rubik" w:hAnsi="Rubik"/>
              </w:rPr>
            </w:pPr>
            <w:r w:rsidDel="00000000" w:rsidR="00000000" w:rsidRPr="00000000">
              <w:rPr>
                <w:rFonts w:ascii="Rubik" w:cs="Rubik" w:eastAsia="Rubik" w:hAnsi="Rubik"/>
                <w:rtl w:val="0"/>
              </w:rPr>
              <w:t xml:space="preserve">Code</w:t>
            </w:r>
          </w:p>
        </w:tc>
        <w:tc>
          <w:tcPr/>
          <w:p w:rsidR="00000000" w:rsidDel="00000000" w:rsidP="00000000" w:rsidRDefault="00000000" w:rsidRPr="00000000" w14:paraId="000001F0">
            <w:pPr>
              <w:rPr>
                <w:rFonts w:ascii="Rubik" w:cs="Rubik" w:eastAsia="Rubik" w:hAnsi="Rubik"/>
              </w:rPr>
            </w:pPr>
            <w:r w:rsidDel="00000000" w:rsidR="00000000" w:rsidRPr="00000000">
              <w:rPr>
                <w:rFonts w:ascii="Rubik" w:cs="Rubik" w:eastAsia="Rubik" w:hAnsi="Rubik"/>
                <w:rtl w:val="0"/>
              </w:rPr>
              <w:t xml:space="preserve">SAST / insecure patterns scan</w:t>
            </w:r>
          </w:p>
        </w:tc>
        <w:tc>
          <w:tcPr/>
          <w:p w:rsidR="00000000" w:rsidDel="00000000" w:rsidP="00000000" w:rsidRDefault="00000000" w:rsidRPr="00000000" w14:paraId="000001F1">
            <w:pPr>
              <w:rPr>
                <w:rFonts w:ascii="Rubik" w:cs="Rubik" w:eastAsia="Rubik" w:hAnsi="Rubik"/>
              </w:rPr>
            </w:pPr>
            <w:r w:rsidDel="00000000" w:rsidR="00000000" w:rsidRPr="00000000">
              <w:rPr>
                <w:rFonts w:ascii="Rubik" w:cs="Rubik" w:eastAsia="Rubik" w:hAnsi="Rubik"/>
                <w:rtl w:val="0"/>
              </w:rPr>
              <w:t xml:space="preserve">Medium/high risk code gen</w:t>
            </w:r>
          </w:p>
        </w:tc>
        <w:tc>
          <w:tcPr/>
          <w:p w:rsidR="00000000" w:rsidDel="00000000" w:rsidP="00000000" w:rsidRDefault="00000000" w:rsidRPr="00000000" w14:paraId="000001F2">
            <w:pPr>
              <w:rPr>
                <w:rFonts w:ascii="Rubik" w:cs="Rubik" w:eastAsia="Rubik" w:hAnsi="Rubik"/>
              </w:rPr>
            </w:pPr>
            <w:r w:rsidDel="00000000" w:rsidR="00000000" w:rsidRPr="00000000">
              <w:rPr>
                <w:rFonts w:ascii="Rubik" w:cs="Rubik" w:eastAsia="Rubik" w:hAnsi="Rubik"/>
                <w:rtl w:val="0"/>
              </w:rPr>
              <w:t xml:space="preserve">Fail or require remediation</w:t>
            </w:r>
          </w:p>
        </w:tc>
        <w:tc>
          <w:tcPr/>
          <w:p w:rsidR="00000000" w:rsidDel="00000000" w:rsidP="00000000" w:rsidRDefault="00000000" w:rsidRPr="00000000" w14:paraId="000001F3">
            <w:pPr>
              <w:rPr>
                <w:rFonts w:ascii="Rubik" w:cs="Rubik" w:eastAsia="Rubik" w:hAnsi="Rubik"/>
              </w:rPr>
            </w:pPr>
            <w:r w:rsidDel="00000000" w:rsidR="00000000" w:rsidRPr="00000000">
              <w:rPr>
                <w:rFonts w:ascii="Rubik" w:cs="Rubik" w:eastAsia="Rubik" w:hAnsi="Rubik"/>
                <w:rtl w:val="0"/>
              </w:rPr>
              <w:t xml:space="preserve">Findings (CWE/OWASP tags)</w:t>
            </w:r>
          </w:p>
        </w:tc>
      </w:tr>
      <w:tr>
        <w:trPr>
          <w:cantSplit w:val="0"/>
          <w:tblHeader w:val="0"/>
        </w:trPr>
        <w:tc>
          <w:tcPr/>
          <w:p w:rsidR="00000000" w:rsidDel="00000000" w:rsidP="00000000" w:rsidRDefault="00000000" w:rsidRPr="00000000" w14:paraId="000001F4">
            <w:pPr>
              <w:rPr>
                <w:rFonts w:ascii="Rubik" w:cs="Rubik" w:eastAsia="Rubik" w:hAnsi="Rubik"/>
              </w:rPr>
            </w:pPr>
            <w:r w:rsidDel="00000000" w:rsidR="00000000" w:rsidRPr="00000000">
              <w:rPr>
                <w:rFonts w:ascii="Rubik" w:cs="Rubik" w:eastAsia="Rubik" w:hAnsi="Rubik"/>
                <w:rtl w:val="0"/>
              </w:rPr>
              <w:t xml:space="preserve">Code</w:t>
            </w:r>
          </w:p>
        </w:tc>
        <w:tc>
          <w:tcPr/>
          <w:p w:rsidR="00000000" w:rsidDel="00000000" w:rsidP="00000000" w:rsidRDefault="00000000" w:rsidRPr="00000000" w14:paraId="000001F5">
            <w:pPr>
              <w:rPr>
                <w:rFonts w:ascii="Rubik" w:cs="Rubik" w:eastAsia="Rubik" w:hAnsi="Rubik"/>
              </w:rPr>
            </w:pPr>
            <w:r w:rsidDel="00000000" w:rsidR="00000000" w:rsidRPr="00000000">
              <w:rPr>
                <w:rFonts w:ascii="Rubik" w:cs="Rubik" w:eastAsia="Rubik" w:hAnsi="Rubik"/>
                <w:rtl w:val="0"/>
              </w:rPr>
              <w:t xml:space="preserve">Secret scanning</w:t>
            </w:r>
          </w:p>
        </w:tc>
        <w:tc>
          <w:tcPr/>
          <w:p w:rsidR="00000000" w:rsidDel="00000000" w:rsidP="00000000" w:rsidRDefault="00000000" w:rsidRPr="00000000" w14:paraId="000001F6">
            <w:pPr>
              <w:rPr>
                <w:rFonts w:ascii="Rubik" w:cs="Rubik" w:eastAsia="Rubik" w:hAnsi="Rubik"/>
              </w:rPr>
            </w:pPr>
            <w:r w:rsidDel="00000000" w:rsidR="00000000" w:rsidRPr="00000000">
              <w:rPr>
                <w:rFonts w:ascii="Rubik" w:cs="Rubik" w:eastAsia="Rubik" w:hAnsi="Rubik"/>
                <w:rtl w:val="0"/>
              </w:rPr>
              <w:t xml:space="preserve">All code artifacts</w:t>
            </w:r>
          </w:p>
        </w:tc>
        <w:tc>
          <w:tcPr/>
          <w:p w:rsidR="00000000" w:rsidDel="00000000" w:rsidP="00000000" w:rsidRDefault="00000000" w:rsidRPr="00000000" w14:paraId="000001F7">
            <w:pPr>
              <w:rPr>
                <w:rFonts w:ascii="Rubik" w:cs="Rubik" w:eastAsia="Rubik" w:hAnsi="Rubik"/>
              </w:rPr>
            </w:pPr>
            <w:r w:rsidDel="00000000" w:rsidR="00000000" w:rsidRPr="00000000">
              <w:rPr>
                <w:rFonts w:ascii="Rubik" w:cs="Rubik" w:eastAsia="Rubik" w:hAnsi="Rubik"/>
                <w:rtl w:val="0"/>
              </w:rPr>
              <w:t xml:space="preserve">Fail closed</w:t>
            </w:r>
          </w:p>
        </w:tc>
        <w:tc>
          <w:tcPr/>
          <w:p w:rsidR="00000000" w:rsidDel="00000000" w:rsidP="00000000" w:rsidRDefault="00000000" w:rsidRPr="00000000" w14:paraId="000001F8">
            <w:pPr>
              <w:rPr>
                <w:rFonts w:ascii="Rubik" w:cs="Rubik" w:eastAsia="Rubik" w:hAnsi="Rubik"/>
              </w:rPr>
            </w:pPr>
            <w:r w:rsidDel="00000000" w:rsidR="00000000" w:rsidRPr="00000000">
              <w:rPr>
                <w:rFonts w:ascii="Rubik" w:cs="Rubik" w:eastAsia="Rubik" w:hAnsi="Rubik"/>
                <w:rtl w:val="0"/>
              </w:rPr>
              <w:t xml:space="preserve">Secret detector findings</w:t>
            </w:r>
          </w:p>
        </w:tc>
      </w:tr>
      <w:tr>
        <w:trPr>
          <w:cantSplit w:val="0"/>
          <w:tblHeader w:val="0"/>
        </w:trPr>
        <w:tc>
          <w:tcPr/>
          <w:p w:rsidR="00000000" w:rsidDel="00000000" w:rsidP="00000000" w:rsidRDefault="00000000" w:rsidRPr="00000000" w14:paraId="000001F9">
            <w:pPr>
              <w:rPr>
                <w:rFonts w:ascii="Rubik" w:cs="Rubik" w:eastAsia="Rubik" w:hAnsi="Rubik"/>
              </w:rPr>
            </w:pPr>
            <w:r w:rsidDel="00000000" w:rsidR="00000000" w:rsidRPr="00000000">
              <w:rPr>
                <w:rFonts w:ascii="Rubik" w:cs="Rubik" w:eastAsia="Rubik" w:hAnsi="Rubik"/>
                <w:rtl w:val="0"/>
              </w:rPr>
              <w:t xml:space="preserve">Code</w:t>
            </w:r>
          </w:p>
        </w:tc>
        <w:tc>
          <w:tcPr/>
          <w:p w:rsidR="00000000" w:rsidDel="00000000" w:rsidP="00000000" w:rsidRDefault="00000000" w:rsidRPr="00000000" w14:paraId="000001FA">
            <w:pPr>
              <w:rPr>
                <w:rFonts w:ascii="Rubik" w:cs="Rubik" w:eastAsia="Rubik" w:hAnsi="Rubik"/>
              </w:rPr>
            </w:pPr>
            <w:r w:rsidDel="00000000" w:rsidR="00000000" w:rsidRPr="00000000">
              <w:rPr>
                <w:rFonts w:ascii="Rubik" w:cs="Rubik" w:eastAsia="Rubik" w:hAnsi="Rubik"/>
                <w:rtl w:val="0"/>
              </w:rPr>
              <w:t xml:space="preserve">Dependency/SCA check</w:t>
            </w:r>
          </w:p>
        </w:tc>
        <w:tc>
          <w:tcPr/>
          <w:p w:rsidR="00000000" w:rsidDel="00000000" w:rsidP="00000000" w:rsidRDefault="00000000" w:rsidRPr="00000000" w14:paraId="000001FB">
            <w:pPr>
              <w:rPr>
                <w:rFonts w:ascii="Rubik" w:cs="Rubik" w:eastAsia="Rubik" w:hAnsi="Rubik"/>
              </w:rPr>
            </w:pPr>
            <w:r w:rsidDel="00000000" w:rsidR="00000000" w:rsidRPr="00000000">
              <w:rPr>
                <w:rFonts w:ascii="Rubik" w:cs="Rubik" w:eastAsia="Rubik" w:hAnsi="Rubik"/>
                <w:rtl w:val="0"/>
              </w:rPr>
              <w:t xml:space="preserve">When dependencies suggested</w:t>
            </w:r>
          </w:p>
        </w:tc>
        <w:tc>
          <w:tcPr/>
          <w:p w:rsidR="00000000" w:rsidDel="00000000" w:rsidP="00000000" w:rsidRDefault="00000000" w:rsidRPr="00000000" w14:paraId="000001FC">
            <w:pPr>
              <w:rPr>
                <w:rFonts w:ascii="Rubik" w:cs="Rubik" w:eastAsia="Rubik" w:hAnsi="Rubik"/>
              </w:rPr>
            </w:pPr>
            <w:r w:rsidDel="00000000" w:rsidR="00000000" w:rsidRPr="00000000">
              <w:rPr>
                <w:rFonts w:ascii="Rubik" w:cs="Rubik" w:eastAsia="Rubik" w:hAnsi="Rubik"/>
                <w:rtl w:val="0"/>
              </w:rPr>
              <w:t xml:space="preserve">Fail or block high CVEs</w:t>
            </w:r>
          </w:p>
        </w:tc>
        <w:tc>
          <w:tcPr/>
          <w:p w:rsidR="00000000" w:rsidDel="00000000" w:rsidP="00000000" w:rsidRDefault="00000000" w:rsidRPr="00000000" w14:paraId="000001FD">
            <w:pPr>
              <w:rPr>
                <w:rFonts w:ascii="Rubik" w:cs="Rubik" w:eastAsia="Rubik" w:hAnsi="Rubik"/>
              </w:rPr>
            </w:pPr>
            <w:r w:rsidDel="00000000" w:rsidR="00000000" w:rsidRPr="00000000">
              <w:rPr>
                <w:rFonts w:ascii="Rubik" w:cs="Rubik" w:eastAsia="Rubik" w:hAnsi="Rubik"/>
                <w:rtl w:val="0"/>
              </w:rPr>
              <w:t xml:space="preserve">CVE list; SBOM pointers</w:t>
            </w:r>
          </w:p>
        </w:tc>
      </w:tr>
      <w:tr>
        <w:trPr>
          <w:cantSplit w:val="0"/>
          <w:tblHeader w:val="0"/>
        </w:trPr>
        <w:tc>
          <w:tcPr/>
          <w:p w:rsidR="00000000" w:rsidDel="00000000" w:rsidP="00000000" w:rsidRDefault="00000000" w:rsidRPr="00000000" w14:paraId="000001FE">
            <w:pPr>
              <w:rPr>
                <w:rFonts w:ascii="Rubik" w:cs="Rubik" w:eastAsia="Rubik" w:hAnsi="Rubik"/>
              </w:rPr>
            </w:pPr>
            <w:r w:rsidDel="00000000" w:rsidR="00000000" w:rsidRPr="00000000">
              <w:rPr>
                <w:rFonts w:ascii="Rubik" w:cs="Rubik" w:eastAsia="Rubik" w:hAnsi="Rubik"/>
                <w:rtl w:val="0"/>
              </w:rPr>
              <w:t xml:space="preserve">Code</w:t>
            </w:r>
          </w:p>
        </w:tc>
        <w:tc>
          <w:tcPr/>
          <w:p w:rsidR="00000000" w:rsidDel="00000000" w:rsidP="00000000" w:rsidRDefault="00000000" w:rsidRPr="00000000" w14:paraId="000001FF">
            <w:pPr>
              <w:rPr>
                <w:rFonts w:ascii="Rubik" w:cs="Rubik" w:eastAsia="Rubik" w:hAnsi="Rubik"/>
              </w:rPr>
            </w:pPr>
            <w:r w:rsidDel="00000000" w:rsidR="00000000" w:rsidRPr="00000000">
              <w:rPr>
                <w:rFonts w:ascii="Rubik" w:cs="Rubik" w:eastAsia="Rubik" w:hAnsi="Rubik"/>
                <w:rtl w:val="0"/>
              </w:rPr>
              <w:t xml:space="preserve">A11y baseline (WCAG)</w:t>
            </w:r>
          </w:p>
        </w:tc>
        <w:tc>
          <w:tcPr/>
          <w:p w:rsidR="00000000" w:rsidDel="00000000" w:rsidP="00000000" w:rsidRDefault="00000000" w:rsidRPr="00000000" w14:paraId="00000200">
            <w:pPr>
              <w:rPr>
                <w:rFonts w:ascii="Rubik" w:cs="Rubik" w:eastAsia="Rubik" w:hAnsi="Rubik"/>
              </w:rPr>
            </w:pPr>
            <w:r w:rsidDel="00000000" w:rsidR="00000000" w:rsidRPr="00000000">
              <w:rPr>
                <w:rFonts w:ascii="Rubik" w:cs="Rubik" w:eastAsia="Rubik" w:hAnsi="Rubik"/>
                <w:rtl w:val="0"/>
              </w:rPr>
              <w:t xml:space="preserve">UI code generation</w:t>
            </w:r>
          </w:p>
        </w:tc>
        <w:tc>
          <w:tcPr/>
          <w:p w:rsidR="00000000" w:rsidDel="00000000" w:rsidP="00000000" w:rsidRDefault="00000000" w:rsidRPr="00000000" w14:paraId="00000201">
            <w:pPr>
              <w:rPr>
                <w:rFonts w:ascii="Rubik" w:cs="Rubik" w:eastAsia="Rubik" w:hAnsi="Rubik"/>
              </w:rPr>
            </w:pPr>
            <w:r w:rsidDel="00000000" w:rsidR="00000000" w:rsidRPr="00000000">
              <w:rPr>
                <w:rFonts w:ascii="Rubik" w:cs="Rubik" w:eastAsia="Rubik" w:hAnsi="Rubik"/>
                <w:rtl w:val="0"/>
              </w:rPr>
              <w:t xml:space="preserve">Warn + checklist; block severe issues</w:t>
            </w:r>
          </w:p>
        </w:tc>
        <w:tc>
          <w:tcPr/>
          <w:p w:rsidR="00000000" w:rsidDel="00000000" w:rsidP="00000000" w:rsidRDefault="00000000" w:rsidRPr="00000000" w14:paraId="00000202">
            <w:pPr>
              <w:rPr>
                <w:rFonts w:ascii="Rubik" w:cs="Rubik" w:eastAsia="Rubik" w:hAnsi="Rubik"/>
              </w:rPr>
            </w:pPr>
            <w:r w:rsidDel="00000000" w:rsidR="00000000" w:rsidRPr="00000000">
              <w:rPr>
                <w:rFonts w:ascii="Rubik" w:cs="Rubik" w:eastAsia="Rubik" w:hAnsi="Rubik"/>
                <w:rtl w:val="0"/>
              </w:rPr>
              <w:t xml:space="preserve">A11y findings; checklist</w:t>
            </w:r>
          </w:p>
        </w:tc>
      </w:tr>
      <w:tr>
        <w:trPr>
          <w:cantSplit w:val="0"/>
          <w:tblHeader w:val="0"/>
        </w:trPr>
        <w:tc>
          <w:tcPr/>
          <w:p w:rsidR="00000000" w:rsidDel="00000000" w:rsidP="00000000" w:rsidRDefault="00000000" w:rsidRPr="00000000" w14:paraId="00000203">
            <w:pPr>
              <w:rPr>
                <w:rFonts w:ascii="Rubik" w:cs="Rubik" w:eastAsia="Rubik" w:hAnsi="Rubik"/>
              </w:rPr>
            </w:pPr>
            <w:r w:rsidDel="00000000" w:rsidR="00000000" w:rsidRPr="00000000">
              <w:rPr>
                <w:rFonts w:ascii="Rubik" w:cs="Rubik" w:eastAsia="Rubik" w:hAnsi="Rubik"/>
                <w:rtl w:val="0"/>
              </w:rPr>
              <w:t xml:space="preserve">Both</w:t>
            </w:r>
          </w:p>
        </w:tc>
        <w:tc>
          <w:tcPr/>
          <w:p w:rsidR="00000000" w:rsidDel="00000000" w:rsidP="00000000" w:rsidRDefault="00000000" w:rsidRPr="00000000" w14:paraId="00000204">
            <w:pPr>
              <w:rPr>
                <w:rFonts w:ascii="Rubik" w:cs="Rubik" w:eastAsia="Rubik" w:hAnsi="Rubik"/>
              </w:rPr>
            </w:pPr>
            <w:r w:rsidDel="00000000" w:rsidR="00000000" w:rsidRPr="00000000">
              <w:rPr>
                <w:rFonts w:ascii="Rubik" w:cs="Rubik" w:eastAsia="Rubik" w:hAnsi="Rubik"/>
                <w:rtl w:val="0"/>
              </w:rPr>
              <w:t xml:space="preserve">Insecure output handling gate</w:t>
            </w:r>
          </w:p>
        </w:tc>
        <w:tc>
          <w:tcPr/>
          <w:p w:rsidR="00000000" w:rsidDel="00000000" w:rsidP="00000000" w:rsidRDefault="00000000" w:rsidRPr="00000000" w14:paraId="00000205">
            <w:pPr>
              <w:rPr>
                <w:rFonts w:ascii="Rubik" w:cs="Rubik" w:eastAsia="Rubik" w:hAnsi="Rubik"/>
              </w:rPr>
            </w:pPr>
            <w:r w:rsidDel="00000000" w:rsidR="00000000" w:rsidRPr="00000000">
              <w:rPr>
                <w:rFonts w:ascii="Rubik" w:cs="Rubik" w:eastAsia="Rubik" w:hAnsi="Rubik"/>
                <w:rtl w:val="0"/>
              </w:rPr>
              <w:t xml:space="preserve">Tool use or execution paths</w:t>
            </w:r>
          </w:p>
        </w:tc>
        <w:tc>
          <w:tcPr/>
          <w:p w:rsidR="00000000" w:rsidDel="00000000" w:rsidP="00000000" w:rsidRDefault="00000000" w:rsidRPr="00000000" w14:paraId="00000206">
            <w:pPr>
              <w:rPr>
                <w:rFonts w:ascii="Rubik" w:cs="Rubik" w:eastAsia="Rubik" w:hAnsi="Rubik"/>
              </w:rPr>
            </w:pPr>
            <w:r w:rsidDel="00000000" w:rsidR="00000000" w:rsidRPr="00000000">
              <w:rPr>
                <w:rFonts w:ascii="Rubik" w:cs="Rubik" w:eastAsia="Rubik" w:hAnsi="Rubik"/>
                <w:rtl w:val="0"/>
              </w:rPr>
              <w:t xml:space="preserve">Block privileged use; require sanitization</w:t>
            </w:r>
          </w:p>
        </w:tc>
        <w:tc>
          <w:tcPr/>
          <w:p w:rsidR="00000000" w:rsidDel="00000000" w:rsidP="00000000" w:rsidRDefault="00000000" w:rsidRPr="00000000" w14:paraId="00000207">
            <w:pPr>
              <w:rPr>
                <w:rFonts w:ascii="Rubik" w:cs="Rubik" w:eastAsia="Rubik" w:hAnsi="Rubik"/>
              </w:rPr>
            </w:pPr>
            <w:r w:rsidDel="00000000" w:rsidR="00000000" w:rsidRPr="00000000">
              <w:rPr>
                <w:rFonts w:ascii="Rubik" w:cs="Rubik" w:eastAsia="Rubik" w:hAnsi="Rubik"/>
                <w:rtl w:val="0"/>
              </w:rPr>
              <w:t xml:space="preserve">Gate decision record</w:t>
            </w:r>
          </w:p>
        </w:tc>
      </w:tr>
      <w:tr>
        <w:trPr>
          <w:cantSplit w:val="0"/>
          <w:tblHeader w:val="0"/>
        </w:trPr>
        <w:tc>
          <w:tcPr/>
          <w:p w:rsidR="00000000" w:rsidDel="00000000" w:rsidP="00000000" w:rsidRDefault="00000000" w:rsidRPr="00000000" w14:paraId="00000208">
            <w:pPr>
              <w:rPr>
                <w:rFonts w:ascii="Rubik" w:cs="Rubik" w:eastAsia="Rubik" w:hAnsi="Rubik"/>
              </w:rPr>
            </w:pPr>
            <w:r w:rsidDel="00000000" w:rsidR="00000000" w:rsidRPr="00000000">
              <w:rPr>
                <w:rFonts w:ascii="Rubik" w:cs="Rubik" w:eastAsia="Rubik" w:hAnsi="Rubik"/>
                <w:rtl w:val="0"/>
              </w:rPr>
              <w:t xml:space="preserve">Both</w:t>
            </w:r>
          </w:p>
        </w:tc>
        <w:tc>
          <w:tcPr/>
          <w:p w:rsidR="00000000" w:rsidDel="00000000" w:rsidP="00000000" w:rsidRDefault="00000000" w:rsidRPr="00000000" w14:paraId="00000209">
            <w:pPr>
              <w:rPr>
                <w:rFonts w:ascii="Rubik" w:cs="Rubik" w:eastAsia="Rubik" w:hAnsi="Rubik"/>
              </w:rPr>
            </w:pPr>
            <w:r w:rsidDel="00000000" w:rsidR="00000000" w:rsidRPr="00000000">
              <w:rPr>
                <w:rFonts w:ascii="Rubik" w:cs="Rubik" w:eastAsia="Rubik" w:hAnsi="Rubik"/>
                <w:rtl w:val="0"/>
              </w:rPr>
              <w:t xml:space="preserve">Prompt injection heuristics</w:t>
            </w:r>
          </w:p>
        </w:tc>
        <w:tc>
          <w:tcPr/>
          <w:p w:rsidR="00000000" w:rsidDel="00000000" w:rsidP="00000000" w:rsidRDefault="00000000" w:rsidRPr="00000000" w14:paraId="0000020A">
            <w:pPr>
              <w:rPr>
                <w:rFonts w:ascii="Rubik" w:cs="Rubik" w:eastAsia="Rubik" w:hAnsi="Rubik"/>
              </w:rPr>
            </w:pPr>
            <w:r w:rsidDel="00000000" w:rsidR="00000000" w:rsidRPr="00000000">
              <w:rPr>
                <w:rFonts w:ascii="Rubik" w:cs="Rubik" w:eastAsia="Rubik" w:hAnsi="Rubik"/>
                <w:rtl w:val="0"/>
              </w:rPr>
              <w:t xml:space="preserve">Untrusted user input</w:t>
            </w:r>
          </w:p>
        </w:tc>
        <w:tc>
          <w:tcPr/>
          <w:p w:rsidR="00000000" w:rsidDel="00000000" w:rsidP="00000000" w:rsidRDefault="00000000" w:rsidRPr="00000000" w14:paraId="0000020B">
            <w:pPr>
              <w:rPr>
                <w:rFonts w:ascii="Rubik" w:cs="Rubik" w:eastAsia="Rubik" w:hAnsi="Rubik"/>
              </w:rPr>
            </w:pPr>
            <w:r w:rsidDel="00000000" w:rsidR="00000000" w:rsidRPr="00000000">
              <w:rPr>
                <w:rFonts w:ascii="Rubik" w:cs="Rubik" w:eastAsia="Rubik" w:hAnsi="Rubik"/>
                <w:rtl w:val="0"/>
              </w:rPr>
              <w:t xml:space="preserve">Strip instructions; constrain tool use</w:t>
            </w:r>
          </w:p>
        </w:tc>
        <w:tc>
          <w:tcPr/>
          <w:p w:rsidR="00000000" w:rsidDel="00000000" w:rsidP="00000000" w:rsidRDefault="00000000" w:rsidRPr="00000000" w14:paraId="0000020C">
            <w:pPr>
              <w:rPr>
                <w:rFonts w:ascii="Rubik" w:cs="Rubik" w:eastAsia="Rubik" w:hAnsi="Rubik"/>
              </w:rPr>
            </w:pPr>
            <w:r w:rsidDel="00000000" w:rsidR="00000000" w:rsidRPr="00000000">
              <w:rPr>
                <w:rFonts w:ascii="Rubik" w:cs="Rubik" w:eastAsia="Rubik" w:hAnsi="Rubik"/>
                <w:rtl w:val="0"/>
              </w:rPr>
              <w:t xml:space="preserve">Injection flags; sanitized prompt hash</w:t>
            </w:r>
          </w:p>
        </w:tc>
      </w:tr>
    </w:tbl>
    <w:p w:rsidR="00000000" w:rsidDel="00000000" w:rsidP="00000000" w:rsidRDefault="00000000" w:rsidRPr="00000000" w14:paraId="0000020D">
      <w:pPr>
        <w:rPr>
          <w:rFonts w:ascii="Rubik" w:cs="Rubik" w:eastAsia="Rubik" w:hAnsi="Rubik"/>
        </w:rPr>
      </w:pPr>
      <w:r w:rsidDel="00000000" w:rsidR="00000000" w:rsidRPr="00000000">
        <w:rPr>
          <w:rtl w:val="0"/>
        </w:rPr>
      </w:r>
    </w:p>
    <w:p w:rsidR="00000000" w:rsidDel="00000000" w:rsidP="00000000" w:rsidRDefault="00000000" w:rsidRPr="00000000" w14:paraId="0000020E">
      <w:pPr>
        <w:rPr>
          <w:rFonts w:ascii="Rubik" w:cs="Rubik" w:eastAsia="Rubik" w:hAnsi="Rubik"/>
        </w:rPr>
      </w:pPr>
      <w:r w:rsidDel="00000000" w:rsidR="00000000" w:rsidRPr="00000000">
        <w:rPr>
          <w:rtl w:val="0"/>
        </w:rPr>
      </w:r>
    </w:p>
    <w:p w:rsidR="00000000" w:rsidDel="00000000" w:rsidP="00000000" w:rsidRDefault="00000000" w:rsidRPr="00000000" w14:paraId="0000020F">
      <w:pPr>
        <w:pStyle w:val="Heading2"/>
        <w:rPr>
          <w:rFonts w:ascii="Rubik" w:cs="Rubik" w:eastAsia="Rubik" w:hAnsi="Rubik"/>
        </w:rPr>
      </w:pPr>
      <w:r w:rsidDel="00000000" w:rsidR="00000000" w:rsidRPr="00000000">
        <w:rPr>
          <w:rFonts w:ascii="Rubik" w:cs="Rubik" w:eastAsia="Rubik" w:hAnsi="Rubik"/>
          <w:rtl w:val="0"/>
        </w:rPr>
        <w:t xml:space="preserve">9.4 Latency budgets and deterministic fallbacks</w:t>
      </w:r>
    </w:p>
    <w:p w:rsidR="00000000" w:rsidDel="00000000" w:rsidP="00000000" w:rsidRDefault="00000000" w:rsidRPr="00000000" w14:paraId="00000210">
      <w:pPr>
        <w:rPr>
          <w:rFonts w:ascii="Rubik" w:cs="Rubik" w:eastAsia="Rubik" w:hAnsi="Rubik"/>
        </w:rPr>
      </w:pPr>
      <w:r w:rsidDel="00000000" w:rsidR="00000000" w:rsidRPr="00000000">
        <w:rPr>
          <w:rFonts w:ascii="Rubik" w:cs="Rubik" w:eastAsia="Rubik" w:hAnsi="Rubik"/>
          <w:rtl w:val="0"/>
        </w:rPr>
        <w:t xml:space="preserve">Healthcare workflows require predictable interaction. LSAS should define time budgets per layer (example):</w:t>
      </w:r>
    </w:p>
    <w:p w:rsidR="00000000" w:rsidDel="00000000" w:rsidP="00000000" w:rsidRDefault="00000000" w:rsidRPr="00000000" w14:paraId="000002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Rubik" w:cs="Rubik" w:eastAsia="Rubik" w:hAnsi="Rubik"/>
        </w:rPr>
      </w:pPr>
      <w:r w:rsidDel="00000000" w:rsidR="00000000" w:rsidRPr="00000000">
        <w:rPr>
          <w:rFonts w:ascii="Rubik" w:cs="Rubik" w:eastAsia="Rubik" w:hAnsi="Rubik"/>
          <w:i w:val="0"/>
          <w:iCs w:val="0"/>
          <w:smallCaps w:val="0"/>
          <w:strike w:val="0"/>
          <w:color w:val="000000"/>
          <w:sz w:val="24"/>
          <w:szCs w:val="24"/>
          <w:u w:val="none"/>
          <w:shd w:fill="auto" w:val="clear"/>
          <w:vertAlign w:val="baseline"/>
          <w:rtl w:val="0"/>
        </w:rPr>
        <w:t xml:space="preserve">Classification: 50 to 150 ms</w:t>
      </w:r>
    </w:p>
    <w:p w:rsidR="00000000" w:rsidDel="00000000" w:rsidP="00000000" w:rsidRDefault="00000000" w:rsidRPr="00000000" w14:paraId="000002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Rubik" w:cs="Rubik" w:eastAsia="Rubik" w:hAnsi="Rubik"/>
        </w:rPr>
      </w:pPr>
      <w:r w:rsidDel="00000000" w:rsidR="00000000" w:rsidRPr="00000000">
        <w:rPr>
          <w:rFonts w:ascii="Rubik" w:cs="Rubik" w:eastAsia="Rubik" w:hAnsi="Rubik"/>
          <w:i w:val="0"/>
          <w:iCs w:val="0"/>
          <w:smallCaps w:val="0"/>
          <w:strike w:val="0"/>
          <w:color w:val="000000"/>
          <w:sz w:val="24"/>
          <w:szCs w:val="24"/>
          <w:u w:val="none"/>
          <w:shd w:fill="auto" w:val="clear"/>
          <w:vertAlign w:val="baseline"/>
          <w:rtl w:val="0"/>
        </w:rPr>
        <w:t xml:space="preserve">Retrieval: 200 to 800 ms (cacheable)</w:t>
      </w:r>
    </w:p>
    <w:p w:rsidR="00000000" w:rsidDel="00000000" w:rsidP="00000000" w:rsidRDefault="00000000" w:rsidRPr="00000000" w14:paraId="000002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Rubik" w:cs="Rubik" w:eastAsia="Rubik" w:hAnsi="Rubik"/>
        </w:rPr>
      </w:pPr>
      <w:r w:rsidDel="00000000" w:rsidR="00000000" w:rsidRPr="00000000">
        <w:rPr>
          <w:rFonts w:ascii="Rubik" w:cs="Rubik" w:eastAsia="Rubik" w:hAnsi="Rubik"/>
          <w:i w:val="0"/>
          <w:iCs w:val="0"/>
          <w:smallCaps w:val="0"/>
          <w:strike w:val="0"/>
          <w:color w:val="000000"/>
          <w:sz w:val="24"/>
          <w:szCs w:val="24"/>
          <w:u w:val="none"/>
          <w:shd w:fill="auto" w:val="clear"/>
          <w:vertAlign w:val="baseline"/>
          <w:rtl w:val="0"/>
        </w:rPr>
        <w:t xml:space="preserve">Fast validators: 500 to 1500 ms</w:t>
      </w:r>
    </w:p>
    <w:p w:rsidR="00000000" w:rsidDel="00000000" w:rsidP="00000000" w:rsidRDefault="00000000" w:rsidRPr="00000000" w14:paraId="000002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Rubik" w:cs="Rubik" w:eastAsia="Rubik" w:hAnsi="Rubik"/>
        </w:rPr>
      </w:pPr>
      <w:r w:rsidDel="00000000" w:rsidR="00000000" w:rsidRPr="00000000">
        <w:rPr>
          <w:rFonts w:ascii="Rubik" w:cs="Rubik" w:eastAsia="Rubik" w:hAnsi="Rubik"/>
          <w:i w:val="0"/>
          <w:iCs w:val="0"/>
          <w:smallCaps w:val="0"/>
          <w:strike w:val="0"/>
          <w:color w:val="000000"/>
          <w:sz w:val="24"/>
          <w:szCs w:val="24"/>
          <w:u w:val="none"/>
          <w:shd w:fill="auto" w:val="clear"/>
          <w:vertAlign w:val="baseline"/>
          <w:rtl w:val="0"/>
        </w:rPr>
        <w:t xml:space="preserve">Deep validators: 2 to 10 s (use only when required by policy)</w:t>
      </w:r>
    </w:p>
    <w:p w:rsidR="00000000" w:rsidDel="00000000" w:rsidP="00000000" w:rsidRDefault="00000000" w:rsidRPr="00000000" w14:paraId="00000215">
      <w:pPr>
        <w:rPr>
          <w:rFonts w:ascii="Rubik" w:cs="Rubik" w:eastAsia="Rubik" w:hAnsi="Rubik"/>
        </w:rPr>
      </w:pPr>
      <w:r w:rsidDel="00000000" w:rsidR="00000000" w:rsidRPr="00000000">
        <w:rPr>
          <w:rFonts w:ascii="Rubik" w:cs="Rubik" w:eastAsia="Rubik" w:hAnsi="Rubik"/>
          <w:rtl w:val="0"/>
        </w:rPr>
        <w:t xml:space="preserve">If deep validation exceeds budget, LSAS should degrade output (checklist, clarifying questions, or HITL) rather than silently skipping controls.</w:t>
      </w:r>
    </w:p>
    <w:p w:rsidR="00000000" w:rsidDel="00000000" w:rsidP="00000000" w:rsidRDefault="00000000" w:rsidRPr="00000000" w14:paraId="00000216">
      <w:pPr>
        <w:rPr>
          <w:rFonts w:ascii="Rubik" w:cs="Rubik" w:eastAsia="Rubik" w:hAnsi="Rubik"/>
        </w:rPr>
      </w:pPr>
      <w:r w:rsidDel="00000000" w:rsidR="00000000" w:rsidRPr="00000000">
        <w:rPr>
          <w:rtl w:val="0"/>
        </w:rPr>
      </w:r>
    </w:p>
    <w:p w:rsidR="00000000" w:rsidDel="00000000" w:rsidP="00000000" w:rsidRDefault="00000000" w:rsidRPr="00000000" w14:paraId="00000217">
      <w:pPr>
        <w:pStyle w:val="Heading2"/>
        <w:rPr>
          <w:rFonts w:ascii="Rubik" w:cs="Rubik" w:eastAsia="Rubik" w:hAnsi="Rubik"/>
        </w:rPr>
      </w:pPr>
      <w:r w:rsidDel="00000000" w:rsidR="00000000" w:rsidRPr="00000000">
        <w:rPr>
          <w:rFonts w:ascii="Rubik" w:cs="Rubik" w:eastAsia="Rubik" w:hAnsi="Rubik"/>
          <w:rtl w:val="0"/>
        </w:rPr>
        <w:t xml:space="preserve">9.5 Validators for information outputs (text)</w:t>
      </w:r>
    </w:p>
    <w:p w:rsidR="00000000" w:rsidDel="00000000" w:rsidP="00000000" w:rsidRDefault="00000000" w:rsidRPr="00000000" w14:paraId="00000218">
      <w:pPr>
        <w:rPr>
          <w:rFonts w:ascii="Rubik" w:cs="Rubik" w:eastAsia="Rubik" w:hAnsi="Rubik"/>
        </w:rPr>
      </w:pPr>
      <w:r w:rsidDel="00000000" w:rsidR="00000000" w:rsidRPr="00000000">
        <w:rPr>
          <w:rFonts w:ascii="Rubik" w:cs="Rubik" w:eastAsia="Rubik" w:hAnsi="Rubik"/>
          <w:rtl w:val="0"/>
        </w:rPr>
        <w:t xml:space="preserve">Minimum practical validators:</w:t>
      </w:r>
    </w:p>
    <w:p w:rsidR="00000000" w:rsidDel="00000000" w:rsidP="00000000" w:rsidRDefault="00000000" w:rsidRPr="00000000" w14:paraId="000002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Rubik" w:cs="Rubik" w:eastAsia="Rubik" w:hAnsi="Rubik"/>
        </w:rPr>
      </w:pPr>
      <w:r w:rsidDel="00000000" w:rsidR="00000000" w:rsidRPr="00000000">
        <w:rPr>
          <w:rFonts w:ascii="Rubik" w:cs="Rubik" w:eastAsia="Rubik" w:hAnsi="Rubik"/>
          <w:i w:val="0"/>
          <w:iCs w:val="0"/>
          <w:smallCaps w:val="0"/>
          <w:strike w:val="0"/>
          <w:color w:val="000000"/>
          <w:sz w:val="24"/>
          <w:szCs w:val="24"/>
          <w:u w:val="none"/>
          <w:shd w:fill="auto" w:val="clear"/>
          <w:vertAlign w:val="baseline"/>
          <w:rtl w:val="0"/>
        </w:rPr>
        <w:t xml:space="preserve">Evidence validator: require citations for regulatory and standards claims.</w:t>
      </w:r>
    </w:p>
    <w:p w:rsidR="00000000" w:rsidDel="00000000" w:rsidP="00000000" w:rsidRDefault="00000000" w:rsidRPr="00000000" w14:paraId="000002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Rubik" w:cs="Rubik" w:eastAsia="Rubik" w:hAnsi="Rubik"/>
        </w:rPr>
      </w:pPr>
      <w:r w:rsidDel="00000000" w:rsidR="00000000" w:rsidRPr="00000000">
        <w:rPr>
          <w:rFonts w:ascii="Rubik" w:cs="Rubik" w:eastAsia="Rubik" w:hAnsi="Rubik"/>
          <w:i w:val="0"/>
          <w:iCs w:val="0"/>
          <w:smallCaps w:val="0"/>
          <w:strike w:val="0"/>
          <w:color w:val="000000"/>
          <w:sz w:val="24"/>
          <w:szCs w:val="24"/>
          <w:u w:val="none"/>
          <w:shd w:fill="auto" w:val="clear"/>
          <w:vertAlign w:val="baseline"/>
          <w:rtl w:val="0"/>
        </w:rPr>
        <w:t xml:space="preserve">Compliance posture validator: disallow overconfident language without authority; enforce scoped language.</w:t>
      </w:r>
    </w:p>
    <w:p w:rsidR="00000000" w:rsidDel="00000000" w:rsidP="00000000" w:rsidRDefault="00000000" w:rsidRPr="00000000" w14:paraId="000002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Rubik" w:cs="Rubik" w:eastAsia="Rubik" w:hAnsi="Rubik"/>
        </w:rPr>
      </w:pPr>
      <w:r w:rsidDel="00000000" w:rsidR="00000000" w:rsidRPr="00000000">
        <w:rPr>
          <w:rFonts w:ascii="Rubik" w:cs="Rubik" w:eastAsia="Rubik" w:hAnsi="Rubik"/>
          <w:i w:val="0"/>
          <w:iCs w:val="0"/>
          <w:smallCaps w:val="0"/>
          <w:strike w:val="0"/>
          <w:color w:val="000000"/>
          <w:sz w:val="24"/>
          <w:szCs w:val="24"/>
          <w:u w:val="none"/>
          <w:shd w:fill="auto" w:val="clear"/>
          <w:vertAlign w:val="baseline"/>
          <w:rtl w:val="0"/>
        </w:rPr>
        <w:t xml:space="preserve">PHI/PII detector: redact or block leakage; enforce minimum necessary [3].</w:t>
      </w:r>
    </w:p>
    <w:p w:rsidR="00000000" w:rsidDel="00000000" w:rsidP="00000000" w:rsidRDefault="00000000" w:rsidRPr="00000000" w14:paraId="000002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Rubik" w:cs="Rubik" w:eastAsia="Rubik" w:hAnsi="Rubik"/>
        </w:rPr>
      </w:pPr>
      <w:r w:rsidDel="00000000" w:rsidR="00000000" w:rsidRPr="00000000">
        <w:rPr>
          <w:rFonts w:ascii="Rubik" w:cs="Rubik" w:eastAsia="Rubik" w:hAnsi="Rubik"/>
          <w:i w:val="0"/>
          <w:iCs w:val="0"/>
          <w:smallCaps w:val="0"/>
          <w:strike w:val="0"/>
          <w:color w:val="000000"/>
          <w:sz w:val="24"/>
          <w:szCs w:val="24"/>
          <w:u w:val="none"/>
          <w:shd w:fill="auto" w:val="clear"/>
          <w:vertAlign w:val="baseline"/>
          <w:rtl w:val="0"/>
        </w:rPr>
        <w:t xml:space="preserve">Scope validator: block patient-specific advice and clinical recommendations unless explicitly permitted and routed through clinical governance.</w:t>
      </w:r>
    </w:p>
    <w:p w:rsidR="00000000" w:rsidDel="00000000" w:rsidP="00000000" w:rsidRDefault="00000000" w:rsidRPr="00000000" w14:paraId="0000021D">
      <w:pPr>
        <w:rPr>
          <w:rFonts w:ascii="Rubik" w:cs="Rubik" w:eastAsia="Rubik" w:hAnsi="Rubik"/>
        </w:rPr>
      </w:pPr>
      <w:r w:rsidDel="00000000" w:rsidR="00000000" w:rsidRPr="00000000">
        <w:rPr>
          <w:rtl w:val="0"/>
        </w:rPr>
      </w:r>
    </w:p>
    <w:p w:rsidR="00000000" w:rsidDel="00000000" w:rsidP="00000000" w:rsidRDefault="00000000" w:rsidRPr="00000000" w14:paraId="0000021E">
      <w:pPr>
        <w:pStyle w:val="Heading2"/>
        <w:rPr>
          <w:rFonts w:ascii="Rubik" w:cs="Rubik" w:eastAsia="Rubik" w:hAnsi="Rubik"/>
        </w:rPr>
      </w:pPr>
      <w:r w:rsidDel="00000000" w:rsidR="00000000" w:rsidRPr="00000000">
        <w:rPr>
          <w:rFonts w:ascii="Rubik" w:cs="Rubik" w:eastAsia="Rubik" w:hAnsi="Rubik"/>
          <w:rtl w:val="0"/>
        </w:rPr>
        <w:t xml:space="preserve">9.6 Validators for code outputs (IDE)</w:t>
      </w:r>
    </w:p>
    <w:p w:rsidR="00000000" w:rsidDel="00000000" w:rsidP="00000000" w:rsidRDefault="00000000" w:rsidRPr="00000000" w14:paraId="0000021F">
      <w:pPr>
        <w:rPr>
          <w:rFonts w:ascii="Rubik" w:cs="Rubik" w:eastAsia="Rubik" w:hAnsi="Rubik"/>
        </w:rPr>
      </w:pPr>
      <w:r w:rsidDel="00000000" w:rsidR="00000000" w:rsidRPr="00000000">
        <w:rPr>
          <w:rFonts w:ascii="Rubik" w:cs="Rubik" w:eastAsia="Rubik" w:hAnsi="Rubik"/>
          <w:rtl w:val="0"/>
        </w:rPr>
        <w:t xml:space="preserve">Minimum practical validators:</w:t>
      </w:r>
    </w:p>
    <w:p w:rsidR="00000000" w:rsidDel="00000000" w:rsidP="00000000" w:rsidRDefault="00000000" w:rsidRPr="00000000" w14:paraId="000002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Rubik" w:cs="Rubik" w:eastAsia="Rubik" w:hAnsi="Rubik"/>
        </w:rPr>
      </w:pPr>
      <w:r w:rsidDel="00000000" w:rsidR="00000000" w:rsidRPr="00000000">
        <w:rPr>
          <w:rFonts w:ascii="Rubik" w:cs="Rubik" w:eastAsia="Rubik" w:hAnsi="Rubik"/>
          <w:i w:val="0"/>
          <w:iCs w:val="0"/>
          <w:smallCaps w:val="0"/>
          <w:strike w:val="0"/>
          <w:color w:val="000000"/>
          <w:sz w:val="24"/>
          <w:szCs w:val="24"/>
          <w:u w:val="none"/>
          <w:shd w:fill="auto" w:val="clear"/>
          <w:vertAlign w:val="baseline"/>
          <w:rtl w:val="0"/>
        </w:rPr>
        <w:t xml:space="preserve">Security scan: detect OWASP-class issues, secret leakage, auth mistakes, insecure defaults.</w:t>
      </w:r>
    </w:p>
    <w:p w:rsidR="00000000" w:rsidDel="00000000" w:rsidP="00000000" w:rsidRDefault="00000000" w:rsidRPr="00000000" w14:paraId="000002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Rubik" w:cs="Rubik" w:eastAsia="Rubik" w:hAnsi="Rubik"/>
        </w:rPr>
      </w:pPr>
      <w:r w:rsidDel="00000000" w:rsidR="00000000" w:rsidRPr="00000000">
        <w:rPr>
          <w:rFonts w:ascii="Rubik" w:cs="Rubik" w:eastAsia="Rubik" w:hAnsi="Rubik"/>
          <w:i w:val="0"/>
          <w:iCs w:val="0"/>
          <w:smallCaps w:val="0"/>
          <w:strike w:val="0"/>
          <w:color w:val="000000"/>
          <w:sz w:val="24"/>
          <w:szCs w:val="24"/>
          <w:u w:val="none"/>
          <w:shd w:fill="auto" w:val="clear"/>
          <w:vertAlign w:val="baseline"/>
          <w:rtl w:val="0"/>
        </w:rPr>
        <w:t xml:space="preserve">Insecure output handling gate: prevent generated output from being executed or used as privileged tool input without sanitization [18].</w:t>
      </w:r>
    </w:p>
    <w:p w:rsidR="00000000" w:rsidDel="00000000" w:rsidP="00000000" w:rsidRDefault="00000000" w:rsidRPr="00000000" w14:paraId="000002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Rubik" w:cs="Rubik" w:eastAsia="Rubik" w:hAnsi="Rubik"/>
        </w:rPr>
      </w:pPr>
      <w:r w:rsidDel="00000000" w:rsidR="00000000" w:rsidRPr="00000000">
        <w:rPr>
          <w:rFonts w:ascii="Rubik" w:cs="Rubik" w:eastAsia="Rubik" w:hAnsi="Rubik"/>
          <w:i w:val="0"/>
          <w:iCs w:val="0"/>
          <w:smallCaps w:val="0"/>
          <w:strike w:val="0"/>
          <w:color w:val="000000"/>
          <w:sz w:val="24"/>
          <w:szCs w:val="24"/>
          <w:u w:val="none"/>
          <w:shd w:fill="auto" w:val="clear"/>
          <w:vertAlign w:val="baseline"/>
          <w:rtl w:val="0"/>
        </w:rPr>
        <w:t xml:space="preserve">Accessibility baseline checks: ARIA and semantic structure, keyboard navigation, focus management, error prevention patterns aligned to WCAG 2.2 [19].</w:t>
      </w:r>
    </w:p>
    <w:p w:rsidR="00000000" w:rsidDel="00000000" w:rsidP="00000000" w:rsidRDefault="00000000" w:rsidRPr="00000000" w14:paraId="000002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Rubik" w:cs="Rubik" w:eastAsia="Rubik" w:hAnsi="Rubik"/>
        </w:rPr>
      </w:pPr>
      <w:r w:rsidDel="00000000" w:rsidR="00000000" w:rsidRPr="00000000">
        <w:rPr>
          <w:rFonts w:ascii="Rubik" w:cs="Rubik" w:eastAsia="Rubik" w:hAnsi="Rubik"/>
          <w:i w:val="0"/>
          <w:iCs w:val="0"/>
          <w:smallCaps w:val="0"/>
          <w:strike w:val="0"/>
          <w:color w:val="000000"/>
          <w:sz w:val="24"/>
          <w:szCs w:val="24"/>
          <w:u w:val="none"/>
          <w:shd w:fill="auto" w:val="clear"/>
          <w:vertAlign w:val="baseline"/>
          <w:rtl w:val="0"/>
        </w:rPr>
        <w:t xml:space="preserve">Regulated design pattern validator: enforce inclusion of audit trail hooks, consent capture points, and secure transport notes for PHI workflows.</w:t>
      </w:r>
    </w:p>
    <w:p w:rsidR="00000000" w:rsidDel="00000000" w:rsidP="00000000" w:rsidRDefault="00000000" w:rsidRPr="00000000" w14:paraId="00000224">
      <w:pPr>
        <w:rPr>
          <w:rFonts w:ascii="Rubik" w:cs="Rubik" w:eastAsia="Rubik" w:hAnsi="Rubik"/>
        </w:rPr>
      </w:pPr>
      <w:r w:rsidDel="00000000" w:rsidR="00000000" w:rsidRPr="00000000">
        <w:rPr>
          <w:rtl w:val="0"/>
        </w:rPr>
      </w:r>
    </w:p>
    <w:p w:rsidR="00000000" w:rsidDel="00000000" w:rsidP="00000000" w:rsidRDefault="00000000" w:rsidRPr="00000000" w14:paraId="00000225">
      <w:pPr>
        <w:pStyle w:val="Heading2"/>
        <w:rPr>
          <w:rFonts w:ascii="Rubik" w:cs="Rubik" w:eastAsia="Rubik" w:hAnsi="Rubik"/>
        </w:rPr>
      </w:pPr>
      <w:r w:rsidDel="00000000" w:rsidR="00000000" w:rsidRPr="00000000">
        <w:rPr>
          <w:rFonts w:ascii="Rubik" w:cs="Rubik" w:eastAsia="Rubik" w:hAnsi="Rubik"/>
          <w:rtl w:val="0"/>
        </w:rPr>
        <w:t xml:space="preserve">9.7 Implementation guidance: enforce the pipeline</w:t>
      </w:r>
    </w:p>
    <w:p w:rsidR="00000000" w:rsidDel="00000000" w:rsidP="00000000" w:rsidRDefault="00000000" w:rsidRPr="00000000" w14:paraId="00000226">
      <w:pPr>
        <w:rPr>
          <w:rFonts w:ascii="Rubik" w:cs="Rubik" w:eastAsia="Rubik" w:hAnsi="Rubik"/>
        </w:rPr>
      </w:pPr>
      <w:r w:rsidDel="00000000" w:rsidR="00000000" w:rsidRPr="00000000">
        <w:rPr>
          <w:rFonts w:ascii="Rubik" w:cs="Rubik" w:eastAsia="Rubik" w:hAnsi="Rubik"/>
          <w:rtl w:val="0"/>
        </w:rPr>
        <w:t xml:space="preserve">LSAS does not require inventing new scanners. It requires enforcing a pipeline contract:</w:t>
      </w:r>
    </w:p>
    <w:p w:rsidR="00000000" w:rsidDel="00000000" w:rsidP="00000000" w:rsidRDefault="00000000" w:rsidRPr="00000000" w14:paraId="000002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Rubik" w:cs="Rubik" w:eastAsia="Rubik" w:hAnsi="Rubik"/>
        </w:rPr>
      </w:pPr>
      <w:r w:rsidDel="00000000" w:rsidR="00000000" w:rsidRPr="00000000">
        <w:rPr>
          <w:rFonts w:ascii="Rubik" w:cs="Rubik" w:eastAsia="Rubik" w:hAnsi="Rubik"/>
          <w:i w:val="0"/>
          <w:iCs w:val="0"/>
          <w:smallCaps w:val="0"/>
          <w:strike w:val="0"/>
          <w:color w:val="000000"/>
          <w:sz w:val="24"/>
          <w:szCs w:val="24"/>
          <w:u w:val="none"/>
          <w:shd w:fill="auto" w:val="clear"/>
          <w:vertAlign w:val="baseline"/>
          <w:rtl w:val="0"/>
        </w:rPr>
        <w:t xml:space="preserve">SAST and code scanning can be integrated into IDE and CI workflows.</w:t>
      </w:r>
    </w:p>
    <w:p w:rsidR="00000000" w:rsidDel="00000000" w:rsidP="00000000" w:rsidRDefault="00000000" w:rsidRPr="00000000" w14:paraId="000002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Rubik" w:cs="Rubik" w:eastAsia="Rubik" w:hAnsi="Rubik"/>
        </w:rPr>
      </w:pPr>
      <w:r w:rsidDel="00000000" w:rsidR="00000000" w:rsidRPr="00000000">
        <w:rPr>
          <w:rFonts w:ascii="Rubik" w:cs="Rubik" w:eastAsia="Rubik" w:hAnsi="Rubik"/>
          <w:i w:val="0"/>
          <w:iCs w:val="0"/>
          <w:smallCaps w:val="0"/>
          <w:strike w:val="0"/>
          <w:color w:val="000000"/>
          <w:sz w:val="24"/>
          <w:szCs w:val="24"/>
          <w:u w:val="none"/>
          <w:shd w:fill="auto" w:val="clear"/>
          <w:vertAlign w:val="baseline"/>
          <w:rtl w:val="0"/>
        </w:rPr>
        <w:t xml:space="preserve">Accessibility checks can be automated and complemented by human review for complex UI flows.</w:t>
      </w:r>
    </w:p>
    <w:p w:rsidR="00000000" w:rsidDel="00000000" w:rsidP="00000000" w:rsidRDefault="00000000" w:rsidRPr="00000000" w14:paraId="000002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Rubik" w:cs="Rubik" w:eastAsia="Rubik" w:hAnsi="Rubik"/>
        </w:rPr>
      </w:pPr>
      <w:r w:rsidDel="00000000" w:rsidR="00000000" w:rsidRPr="00000000">
        <w:rPr>
          <w:rFonts w:ascii="Rubik" w:cs="Rubik" w:eastAsia="Rubik" w:hAnsi="Rubik"/>
          <w:i w:val="0"/>
          <w:iCs w:val="0"/>
          <w:smallCaps w:val="0"/>
          <w:strike w:val="0"/>
          <w:color w:val="000000"/>
          <w:sz w:val="24"/>
          <w:szCs w:val="24"/>
          <w:u w:val="none"/>
          <w:shd w:fill="auto" w:val="clear"/>
          <w:vertAlign w:val="baseline"/>
          <w:rtl w:val="0"/>
        </w:rPr>
        <w:t xml:space="preserve">Privacy detection should be deterministic; do not "guess" what might be sensitive.</w:t>
      </w:r>
    </w:p>
    <w:p w:rsidR="00000000" w:rsidDel="00000000" w:rsidP="00000000" w:rsidRDefault="00000000" w:rsidRPr="00000000" w14:paraId="000002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Rubik" w:cs="Rubik" w:eastAsia="Rubik" w:hAnsi="Rubik"/>
        </w:rPr>
      </w:pPr>
      <w:r w:rsidDel="00000000" w:rsidR="00000000" w:rsidRPr="00000000">
        <w:rPr>
          <w:rFonts w:ascii="Rubik" w:cs="Rubik" w:eastAsia="Rubik" w:hAnsi="Rubik"/>
          <w:i w:val="0"/>
          <w:iCs w:val="0"/>
          <w:smallCaps w:val="0"/>
          <w:strike w:val="0"/>
          <w:color w:val="000000"/>
          <w:sz w:val="24"/>
          <w:szCs w:val="24"/>
          <w:u w:val="none"/>
          <w:shd w:fill="auto" w:val="clear"/>
          <w:vertAlign w:val="baseline"/>
          <w:rtl w:val="0"/>
        </w:rPr>
        <w:t xml:space="preserve">Prefer providing remediation checklists over auto-repair in high-risk contexts unless changes are fully attributable and reviewable.</w:t>
      </w:r>
    </w:p>
    <w:p w:rsidR="00000000" w:rsidDel="00000000" w:rsidP="00000000" w:rsidRDefault="00000000" w:rsidRPr="00000000" w14:paraId="0000022B">
      <w:pPr>
        <w:rPr>
          <w:rFonts w:ascii="Rubik" w:cs="Rubik" w:eastAsia="Rubik" w:hAnsi="Rubik"/>
        </w:rPr>
      </w:pPr>
      <w:r w:rsidDel="00000000" w:rsidR="00000000" w:rsidRPr="00000000">
        <w:rPr>
          <w:rtl w:val="0"/>
        </w:rPr>
      </w:r>
    </w:p>
    <w:p w:rsidR="00000000" w:rsidDel="00000000" w:rsidP="00000000" w:rsidRDefault="00000000" w:rsidRPr="00000000" w14:paraId="0000022C">
      <w:pPr>
        <w:pStyle w:val="Heading1"/>
        <w:rPr>
          <w:rFonts w:ascii="Rubik" w:cs="Rubik" w:eastAsia="Rubik" w:hAnsi="Rubik"/>
        </w:rPr>
      </w:pPr>
      <w:r w:rsidDel="00000000" w:rsidR="00000000" w:rsidRPr="00000000">
        <w:rPr>
          <w:rFonts w:ascii="Rubik" w:cs="Rubik" w:eastAsia="Rubik" w:hAnsi="Rubik"/>
          <w:rtl w:val="0"/>
        </w:rPr>
        <w:t xml:space="preserve">10. Layer 4: Escalation Protocols (Safe Behavior Under Uncertainty)</w:t>
      </w:r>
    </w:p>
    <w:p w:rsidR="00000000" w:rsidDel="00000000" w:rsidP="00000000" w:rsidRDefault="00000000" w:rsidRPr="00000000" w14:paraId="0000022D">
      <w:pPr>
        <w:rPr>
          <w:rFonts w:ascii="Rubik" w:cs="Rubik" w:eastAsia="Rubik" w:hAnsi="Rubik"/>
        </w:rPr>
      </w:pPr>
      <w:r w:rsidDel="00000000" w:rsidR="00000000" w:rsidRPr="00000000">
        <w:rPr>
          <w:rFonts w:ascii="Rubik" w:cs="Rubik" w:eastAsia="Rubik" w:hAnsi="Rubik"/>
          <w:rtl w:val="0"/>
        </w:rPr>
        <w:t xml:space="preserve">Escalation is deterministic behavior, not defensive disclaimers.</w:t>
      </w:r>
    </w:p>
    <w:p w:rsidR="00000000" w:rsidDel="00000000" w:rsidP="00000000" w:rsidRDefault="00000000" w:rsidRPr="00000000" w14:paraId="0000022E">
      <w:pPr>
        <w:rPr>
          <w:rFonts w:ascii="Rubik" w:cs="Rubik" w:eastAsia="Rubik" w:hAnsi="Rubik"/>
        </w:rPr>
      </w:pPr>
      <w:r w:rsidDel="00000000" w:rsidR="00000000" w:rsidRPr="00000000">
        <w:rPr>
          <w:rtl w:val="0"/>
        </w:rPr>
      </w:r>
    </w:p>
    <w:p w:rsidR="00000000" w:rsidDel="00000000" w:rsidP="00000000" w:rsidRDefault="00000000" w:rsidRPr="00000000" w14:paraId="0000022F">
      <w:pPr>
        <w:pStyle w:val="Heading2"/>
        <w:rPr>
          <w:rFonts w:ascii="Rubik" w:cs="Rubik" w:eastAsia="Rubik" w:hAnsi="Rubik"/>
        </w:rPr>
      </w:pPr>
      <w:r w:rsidDel="00000000" w:rsidR="00000000" w:rsidRPr="00000000">
        <w:rPr>
          <w:rFonts w:ascii="Rubik" w:cs="Rubik" w:eastAsia="Rubik" w:hAnsi="Rubik"/>
          <w:rtl w:val="0"/>
        </w:rPr>
        <w:t xml:space="preserve">10.1 Escalation actions</w:t>
      </w:r>
    </w:p>
    <w:p w:rsidR="00000000" w:rsidDel="00000000" w:rsidP="00000000" w:rsidRDefault="00000000" w:rsidRPr="00000000" w14:paraId="000002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Rubik" w:cs="Rubik" w:eastAsia="Rubik" w:hAnsi="Rubik"/>
        </w:rPr>
      </w:pPr>
      <w:r w:rsidDel="00000000" w:rsidR="00000000" w:rsidRPr="00000000">
        <w:rPr>
          <w:rFonts w:ascii="Rubik" w:cs="Rubik" w:eastAsia="Rubik" w:hAnsi="Rubik"/>
          <w:i w:val="0"/>
          <w:iCs w:val="0"/>
          <w:smallCaps w:val="0"/>
          <w:strike w:val="0"/>
          <w:color w:val="000000"/>
          <w:sz w:val="24"/>
          <w:szCs w:val="24"/>
          <w:u w:val="none"/>
          <w:shd w:fill="auto" w:val="clear"/>
          <w:vertAlign w:val="baseline"/>
          <w:rtl w:val="0"/>
        </w:rPr>
        <w:t xml:space="preserve">Ask focused clarifying questions when essential context is missing.</w:t>
      </w:r>
    </w:p>
    <w:p w:rsidR="00000000" w:rsidDel="00000000" w:rsidP="00000000" w:rsidRDefault="00000000" w:rsidRPr="00000000" w14:paraId="000002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Rubik" w:cs="Rubik" w:eastAsia="Rubik" w:hAnsi="Rubik"/>
        </w:rPr>
      </w:pPr>
      <w:r w:rsidDel="00000000" w:rsidR="00000000" w:rsidRPr="00000000">
        <w:rPr>
          <w:rFonts w:ascii="Rubik" w:cs="Rubik" w:eastAsia="Rubik" w:hAnsi="Rubik"/>
          <w:i w:val="0"/>
          <w:iCs w:val="0"/>
          <w:smallCaps w:val="0"/>
          <w:strike w:val="0"/>
          <w:color w:val="000000"/>
          <w:sz w:val="24"/>
          <w:szCs w:val="24"/>
          <w:u w:val="none"/>
          <w:shd w:fill="auto" w:val="clear"/>
          <w:vertAlign w:val="baseline"/>
          <w:rtl w:val="0"/>
        </w:rPr>
        <w:t xml:space="preserve">Degrade to safe mode (general guidance only, no code, no PHI, no tool use).</w:t>
      </w:r>
    </w:p>
    <w:p w:rsidR="00000000" w:rsidDel="00000000" w:rsidP="00000000" w:rsidRDefault="00000000" w:rsidRPr="00000000" w14:paraId="000002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Rubik" w:cs="Rubik" w:eastAsia="Rubik" w:hAnsi="Rubik"/>
        </w:rPr>
      </w:pPr>
      <w:r w:rsidDel="00000000" w:rsidR="00000000" w:rsidRPr="00000000">
        <w:rPr>
          <w:rFonts w:ascii="Rubik" w:cs="Rubik" w:eastAsia="Rubik" w:hAnsi="Rubik"/>
          <w:i w:val="0"/>
          <w:iCs w:val="0"/>
          <w:smallCaps w:val="0"/>
          <w:strike w:val="0"/>
          <w:color w:val="000000"/>
          <w:sz w:val="24"/>
          <w:szCs w:val="24"/>
          <w:u w:val="none"/>
          <w:shd w:fill="auto" w:val="clear"/>
          <w:vertAlign w:val="baseline"/>
          <w:rtl w:val="0"/>
        </w:rPr>
        <w:t xml:space="preserve">Provide remediation checklists instead of executable code.</w:t>
      </w:r>
    </w:p>
    <w:p w:rsidR="00000000" w:rsidDel="00000000" w:rsidP="00000000" w:rsidRDefault="00000000" w:rsidRPr="00000000" w14:paraId="000002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Rubik" w:cs="Rubik" w:eastAsia="Rubik" w:hAnsi="Rubik"/>
        </w:rPr>
      </w:pPr>
      <w:r w:rsidDel="00000000" w:rsidR="00000000" w:rsidRPr="00000000">
        <w:rPr>
          <w:rFonts w:ascii="Rubik" w:cs="Rubik" w:eastAsia="Rubik" w:hAnsi="Rubik"/>
          <w:i w:val="0"/>
          <w:iCs w:val="0"/>
          <w:smallCaps w:val="0"/>
          <w:strike w:val="0"/>
          <w:color w:val="000000"/>
          <w:sz w:val="24"/>
          <w:szCs w:val="24"/>
          <w:u w:val="none"/>
          <w:shd w:fill="auto" w:val="clear"/>
          <w:vertAlign w:val="baseline"/>
          <w:rtl w:val="0"/>
        </w:rPr>
        <w:t xml:space="preserve">Route to human review (security, compliance, clinical) when required by policy.</w:t>
      </w:r>
    </w:p>
    <w:p w:rsidR="00000000" w:rsidDel="00000000" w:rsidP="00000000" w:rsidRDefault="00000000" w:rsidRPr="00000000" w14:paraId="00000234">
      <w:pPr>
        <w:rPr>
          <w:rFonts w:ascii="Rubik" w:cs="Rubik" w:eastAsia="Rubik" w:hAnsi="Rubik"/>
        </w:rPr>
      </w:pPr>
      <w:r w:rsidDel="00000000" w:rsidR="00000000" w:rsidRPr="00000000">
        <w:rPr>
          <w:rtl w:val="0"/>
        </w:rPr>
      </w:r>
    </w:p>
    <w:p w:rsidR="00000000" w:rsidDel="00000000" w:rsidP="00000000" w:rsidRDefault="00000000" w:rsidRPr="00000000" w14:paraId="00000235">
      <w:pPr>
        <w:pStyle w:val="Heading2"/>
        <w:rPr>
          <w:rFonts w:ascii="Rubik" w:cs="Rubik" w:eastAsia="Rubik" w:hAnsi="Rubik"/>
        </w:rPr>
      </w:pPr>
      <w:r w:rsidDel="00000000" w:rsidR="00000000" w:rsidRPr="00000000">
        <w:rPr>
          <w:rFonts w:ascii="Rubik" w:cs="Rubik" w:eastAsia="Rubik" w:hAnsi="Rubik"/>
          <w:rtl w:val="0"/>
        </w:rPr>
        <w:t xml:space="preserve">10.2 Soft qualifiers for high-risk topics</w:t>
      </w:r>
    </w:p>
    <w:p w:rsidR="00000000" w:rsidDel="00000000" w:rsidP="00000000" w:rsidRDefault="00000000" w:rsidRPr="00000000" w14:paraId="00000236">
      <w:pPr>
        <w:rPr>
          <w:rFonts w:ascii="Rubik" w:cs="Rubik" w:eastAsia="Rubik" w:hAnsi="Rubik"/>
        </w:rPr>
      </w:pPr>
      <w:r w:rsidDel="00000000" w:rsidR="00000000" w:rsidRPr="00000000">
        <w:rPr>
          <w:rFonts w:ascii="Rubik" w:cs="Rubik" w:eastAsia="Rubik" w:hAnsi="Rubik"/>
          <w:rtl w:val="0"/>
        </w:rPr>
        <w:t xml:space="preserve">High-risk outputs should include scoped qualifiers tied to evidence:</w:t>
      </w:r>
    </w:p>
    <w:p w:rsidR="00000000" w:rsidDel="00000000" w:rsidP="00000000" w:rsidRDefault="00000000" w:rsidRPr="00000000" w14:paraId="000002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Rubik" w:cs="Rubik" w:eastAsia="Rubik" w:hAnsi="Rubik"/>
        </w:rPr>
      </w:pPr>
      <w:r w:rsidDel="00000000" w:rsidR="00000000" w:rsidRPr="00000000">
        <w:rPr>
          <w:rFonts w:ascii="Rubik" w:cs="Rubik" w:eastAsia="Rubik" w:hAnsi="Rubik"/>
          <w:i w:val="0"/>
          <w:iCs w:val="0"/>
          <w:smallCaps w:val="0"/>
          <w:strike w:val="0"/>
          <w:color w:val="000000"/>
          <w:sz w:val="24"/>
          <w:szCs w:val="24"/>
          <w:u w:val="none"/>
          <w:shd w:fill="auto" w:val="clear"/>
          <w:vertAlign w:val="baseline"/>
          <w:rtl w:val="0"/>
        </w:rPr>
        <w:t xml:space="preserve">"Based on the cited sources, here are preliminary guidelines. Confirm final interpretations with your compliance team."</w:t>
      </w:r>
    </w:p>
    <w:p w:rsidR="00000000" w:rsidDel="00000000" w:rsidP="00000000" w:rsidRDefault="00000000" w:rsidRPr="00000000" w14:paraId="00000238">
      <w:pPr>
        <w:rPr>
          <w:rFonts w:ascii="Rubik" w:cs="Rubik" w:eastAsia="Rubik" w:hAnsi="Rubik"/>
        </w:rPr>
      </w:pPr>
      <w:r w:rsidDel="00000000" w:rsidR="00000000" w:rsidRPr="00000000">
        <w:rPr>
          <w:rFonts w:ascii="Rubik" w:cs="Rubik" w:eastAsia="Rubik" w:hAnsi="Rubik"/>
          <w:rtl w:val="0"/>
        </w:rPr>
        <w:t xml:space="preserve">Avoid blanket disclaimers. Tie uncertainty to the specific claim or missing context.</w:t>
      </w:r>
    </w:p>
    <w:p w:rsidR="00000000" w:rsidDel="00000000" w:rsidP="00000000" w:rsidRDefault="00000000" w:rsidRPr="00000000" w14:paraId="00000239">
      <w:pPr>
        <w:rPr>
          <w:rFonts w:ascii="Rubik" w:cs="Rubik" w:eastAsia="Rubik" w:hAnsi="Rubik"/>
        </w:rPr>
      </w:pPr>
      <w:r w:rsidDel="00000000" w:rsidR="00000000" w:rsidRPr="00000000">
        <w:rPr>
          <w:rtl w:val="0"/>
        </w:rPr>
      </w:r>
    </w:p>
    <w:p w:rsidR="00000000" w:rsidDel="00000000" w:rsidP="00000000" w:rsidRDefault="00000000" w:rsidRPr="00000000" w14:paraId="0000023A">
      <w:pPr>
        <w:pStyle w:val="Heading1"/>
        <w:rPr>
          <w:rFonts w:ascii="Rubik" w:cs="Rubik" w:eastAsia="Rubik" w:hAnsi="Rubik"/>
        </w:rPr>
      </w:pPr>
      <w:r w:rsidDel="00000000" w:rsidR="00000000" w:rsidRPr="00000000">
        <w:rPr>
          <w:rFonts w:ascii="Rubik" w:cs="Rubik" w:eastAsia="Rubik" w:hAnsi="Rubik"/>
          <w:rtl w:val="0"/>
        </w:rPr>
        <w:t xml:space="preserve">11. Layer 5: Continuous Learning, Policy Versioning, and the Regulatory Watcher</w:t>
      </w:r>
    </w:p>
    <w:p w:rsidR="00000000" w:rsidDel="00000000" w:rsidP="00000000" w:rsidRDefault="00000000" w:rsidRPr="00000000" w14:paraId="0000023B">
      <w:pPr>
        <w:rPr>
          <w:rFonts w:ascii="Rubik" w:cs="Rubik" w:eastAsia="Rubik" w:hAnsi="Rubik"/>
        </w:rPr>
      </w:pPr>
      <w:r w:rsidDel="00000000" w:rsidR="00000000" w:rsidRPr="00000000">
        <w:rPr>
          <w:rFonts w:ascii="Rubik" w:cs="Rubik" w:eastAsia="Rubik" w:hAnsi="Rubik"/>
          <w:rtl w:val="0"/>
        </w:rPr>
        <w:t xml:space="preserve">Healthcare safety posture drifts if policies are not versioned and tested.</w:t>
      </w:r>
    </w:p>
    <w:p w:rsidR="00000000" w:rsidDel="00000000" w:rsidP="00000000" w:rsidRDefault="00000000" w:rsidRPr="00000000" w14:paraId="0000023C">
      <w:pPr>
        <w:rPr>
          <w:rFonts w:ascii="Rubik" w:cs="Rubik" w:eastAsia="Rubik" w:hAnsi="Rubik"/>
        </w:rPr>
      </w:pPr>
      <w:r w:rsidDel="00000000" w:rsidR="00000000" w:rsidRPr="00000000">
        <w:rPr>
          <w:rtl w:val="0"/>
        </w:rPr>
      </w:r>
    </w:p>
    <w:p w:rsidR="00000000" w:rsidDel="00000000" w:rsidP="00000000" w:rsidRDefault="00000000" w:rsidRPr="00000000" w14:paraId="0000023D">
      <w:pPr>
        <w:pStyle w:val="Heading2"/>
        <w:rPr>
          <w:rFonts w:ascii="Rubik" w:cs="Rubik" w:eastAsia="Rubik" w:hAnsi="Rubik"/>
        </w:rPr>
      </w:pPr>
      <w:r w:rsidDel="00000000" w:rsidR="00000000" w:rsidRPr="00000000">
        <w:rPr>
          <w:rFonts w:ascii="Rubik" w:cs="Rubik" w:eastAsia="Rubik" w:hAnsi="Rubik"/>
          <w:rtl w:val="0"/>
        </w:rPr>
        <w:t xml:space="preserve">11.1 Policy as code lifecycle</w:t>
      </w:r>
    </w:p>
    <w:p w:rsidR="00000000" w:rsidDel="00000000" w:rsidP="00000000" w:rsidRDefault="00000000" w:rsidRPr="00000000" w14:paraId="000002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Rubik" w:cs="Rubik" w:eastAsia="Rubik" w:hAnsi="Rubik"/>
        </w:rPr>
      </w:pPr>
      <w:r w:rsidDel="00000000" w:rsidR="00000000" w:rsidRPr="00000000">
        <w:rPr>
          <w:rFonts w:ascii="Rubik" w:cs="Rubik" w:eastAsia="Rubik" w:hAnsi="Rubik"/>
          <w:i w:val="0"/>
          <w:iCs w:val="0"/>
          <w:smallCaps w:val="0"/>
          <w:strike w:val="0"/>
          <w:color w:val="000000"/>
          <w:sz w:val="24"/>
          <w:szCs w:val="24"/>
          <w:u w:val="none"/>
          <w:shd w:fill="auto" w:val="clear"/>
          <w:vertAlign w:val="baseline"/>
          <w:rtl w:val="0"/>
        </w:rPr>
        <w:t xml:space="preserve">Policy pack changes require review and approval.</w:t>
      </w:r>
    </w:p>
    <w:p w:rsidR="00000000" w:rsidDel="00000000" w:rsidP="00000000" w:rsidRDefault="00000000" w:rsidRPr="00000000" w14:paraId="000002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Rubik" w:cs="Rubik" w:eastAsia="Rubik" w:hAnsi="Rubik"/>
        </w:rPr>
      </w:pPr>
      <w:r w:rsidDel="00000000" w:rsidR="00000000" w:rsidRPr="00000000">
        <w:rPr>
          <w:rFonts w:ascii="Rubik" w:cs="Rubik" w:eastAsia="Rubik" w:hAnsi="Rubik"/>
          <w:i w:val="0"/>
          <w:iCs w:val="0"/>
          <w:smallCaps w:val="0"/>
          <w:strike w:val="0"/>
          <w:color w:val="000000"/>
          <w:sz w:val="24"/>
          <w:szCs w:val="24"/>
          <w:u w:val="none"/>
          <w:shd w:fill="auto" w:val="clear"/>
          <w:vertAlign w:val="baseline"/>
          <w:rtl w:val="0"/>
        </w:rPr>
        <w:t xml:space="preserve">Each release is tested against golden suites and adversarial prompts.</w:t>
      </w:r>
    </w:p>
    <w:p w:rsidR="00000000" w:rsidDel="00000000" w:rsidP="00000000" w:rsidRDefault="00000000" w:rsidRPr="00000000" w14:paraId="000002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Rubik" w:cs="Rubik" w:eastAsia="Rubik" w:hAnsi="Rubik"/>
        </w:rPr>
      </w:pPr>
      <w:r w:rsidDel="00000000" w:rsidR="00000000" w:rsidRPr="00000000">
        <w:rPr>
          <w:rFonts w:ascii="Rubik" w:cs="Rubik" w:eastAsia="Rubik" w:hAnsi="Rubik"/>
          <w:i w:val="0"/>
          <w:iCs w:val="0"/>
          <w:smallCaps w:val="0"/>
          <w:strike w:val="0"/>
          <w:color w:val="000000"/>
          <w:sz w:val="24"/>
          <w:szCs w:val="24"/>
          <w:u w:val="none"/>
          <w:shd w:fill="auto" w:val="clear"/>
          <w:vertAlign w:val="baseline"/>
          <w:rtl w:val="0"/>
        </w:rPr>
        <w:t xml:space="preserve">Releases are versioned with changelogs.</w:t>
      </w:r>
    </w:p>
    <w:p w:rsidR="00000000" w:rsidDel="00000000" w:rsidP="00000000" w:rsidRDefault="00000000" w:rsidRPr="00000000" w14:paraId="000002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Rubik" w:cs="Rubik" w:eastAsia="Rubik" w:hAnsi="Rubik"/>
        </w:rPr>
      </w:pPr>
      <w:r w:rsidDel="00000000" w:rsidR="00000000" w:rsidRPr="00000000">
        <w:rPr>
          <w:rFonts w:ascii="Rubik" w:cs="Rubik" w:eastAsia="Rubik" w:hAnsi="Rubik"/>
          <w:i w:val="0"/>
          <w:iCs w:val="0"/>
          <w:smallCaps w:val="0"/>
          <w:strike w:val="0"/>
          <w:color w:val="000000"/>
          <w:sz w:val="24"/>
          <w:szCs w:val="24"/>
          <w:u w:val="none"/>
          <w:shd w:fill="auto" w:val="clear"/>
          <w:vertAlign w:val="baseline"/>
          <w:rtl w:val="0"/>
        </w:rPr>
        <w:t xml:space="preserve">Safety Reports capture the policy versions used for each output.</w:t>
      </w:r>
    </w:p>
    <w:p w:rsidR="00000000" w:rsidDel="00000000" w:rsidP="00000000" w:rsidRDefault="00000000" w:rsidRPr="00000000" w14:paraId="00000242">
      <w:pPr>
        <w:rPr>
          <w:rFonts w:ascii="Rubik" w:cs="Rubik" w:eastAsia="Rubik" w:hAnsi="Rubik"/>
        </w:rPr>
      </w:pPr>
      <w:r w:rsidDel="00000000" w:rsidR="00000000" w:rsidRPr="00000000">
        <w:rPr>
          <w:rtl w:val="0"/>
        </w:rPr>
      </w:r>
    </w:p>
    <w:p w:rsidR="00000000" w:rsidDel="00000000" w:rsidP="00000000" w:rsidRDefault="00000000" w:rsidRPr="00000000" w14:paraId="00000243">
      <w:pPr>
        <w:pStyle w:val="Heading2"/>
        <w:rPr>
          <w:rFonts w:ascii="Rubik" w:cs="Rubik" w:eastAsia="Rubik" w:hAnsi="Rubik"/>
        </w:rPr>
      </w:pPr>
      <w:r w:rsidDel="00000000" w:rsidR="00000000" w:rsidRPr="00000000">
        <w:rPr>
          <w:rFonts w:ascii="Rubik" w:cs="Rubik" w:eastAsia="Rubik" w:hAnsi="Rubik"/>
          <w:rtl w:val="0"/>
        </w:rPr>
        <w:t xml:space="preserve">11.2 Regulatory watcher design</w:t>
      </w:r>
    </w:p>
    <w:p w:rsidR="00000000" w:rsidDel="00000000" w:rsidP="00000000" w:rsidRDefault="00000000" w:rsidRPr="00000000" w14:paraId="00000244">
      <w:pPr>
        <w:rPr>
          <w:rFonts w:ascii="Rubik" w:cs="Rubik" w:eastAsia="Rubik" w:hAnsi="Rubik"/>
        </w:rPr>
      </w:pPr>
      <w:r w:rsidDel="00000000" w:rsidR="00000000" w:rsidRPr="00000000">
        <w:rPr>
          <w:rFonts w:ascii="Rubik" w:cs="Rubik" w:eastAsia="Rubik" w:hAnsi="Rubik"/>
          <w:rtl w:val="0"/>
        </w:rPr>
        <w:t xml:space="preserve">The watcher monitors authoritative sources and triggers review:</w:t>
      </w:r>
    </w:p>
    <w:p w:rsidR="00000000" w:rsidDel="00000000" w:rsidP="00000000" w:rsidRDefault="00000000" w:rsidRPr="00000000" w14:paraId="000002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Rubik" w:cs="Rubik" w:eastAsia="Rubik" w:hAnsi="Rubik"/>
        </w:rPr>
      </w:pPr>
      <w:r w:rsidDel="00000000" w:rsidR="00000000" w:rsidRPr="00000000">
        <w:rPr>
          <w:rFonts w:ascii="Rubik" w:cs="Rubik" w:eastAsia="Rubik" w:hAnsi="Rubik"/>
          <w:i w:val="0"/>
          <w:iCs w:val="0"/>
          <w:smallCaps w:val="0"/>
          <w:strike w:val="0"/>
          <w:color w:val="000000"/>
          <w:sz w:val="24"/>
          <w:szCs w:val="24"/>
          <w:u w:val="none"/>
          <w:shd w:fill="auto" w:val="clear"/>
          <w:vertAlign w:val="baseline"/>
          <w:rtl w:val="0"/>
        </w:rPr>
        <w:t xml:space="preserve">HHS HIPAA guidance changes and NPRM developments [10][11]</w:t>
      </w:r>
    </w:p>
    <w:p w:rsidR="00000000" w:rsidDel="00000000" w:rsidP="00000000" w:rsidRDefault="00000000" w:rsidRPr="00000000" w14:paraId="000002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Rubik" w:cs="Rubik" w:eastAsia="Rubik" w:hAnsi="Rubik"/>
        </w:rPr>
      </w:pPr>
      <w:r w:rsidDel="00000000" w:rsidR="00000000" w:rsidRPr="00000000">
        <w:rPr>
          <w:rFonts w:ascii="Rubik" w:cs="Rubik" w:eastAsia="Rubik" w:hAnsi="Rubik"/>
          <w:i w:val="0"/>
          <w:iCs w:val="0"/>
          <w:smallCaps w:val="0"/>
          <w:strike w:val="0"/>
          <w:color w:val="000000"/>
          <w:sz w:val="24"/>
          <w:szCs w:val="24"/>
          <w:u w:val="none"/>
          <w:shd w:fill="auto" w:val="clear"/>
          <w:vertAlign w:val="baseline"/>
          <w:rtl w:val="0"/>
        </w:rPr>
        <w:t xml:space="preserve">FDA cybersecurity and PCCP guidance updates [13][15]</w:t>
      </w:r>
    </w:p>
    <w:p w:rsidR="00000000" w:rsidDel="00000000" w:rsidP="00000000" w:rsidRDefault="00000000" w:rsidRPr="00000000" w14:paraId="000002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Rubik" w:cs="Rubik" w:eastAsia="Rubik" w:hAnsi="Rubik"/>
        </w:rPr>
      </w:pPr>
      <w:r w:rsidDel="00000000" w:rsidR="00000000" w:rsidRPr="00000000">
        <w:rPr>
          <w:rFonts w:ascii="Rubik" w:cs="Rubik" w:eastAsia="Rubik" w:hAnsi="Rubik"/>
          <w:i w:val="0"/>
          <w:iCs w:val="0"/>
          <w:smallCaps w:val="0"/>
          <w:strike w:val="0"/>
          <w:color w:val="000000"/>
          <w:sz w:val="24"/>
          <w:szCs w:val="24"/>
          <w:u w:val="none"/>
          <w:shd w:fill="auto" w:val="clear"/>
          <w:vertAlign w:val="baseline"/>
          <w:rtl w:val="0"/>
        </w:rPr>
        <w:t xml:space="preserve">FDA CDS guidance updates [14]</w:t>
      </w:r>
    </w:p>
    <w:p w:rsidR="00000000" w:rsidDel="00000000" w:rsidP="00000000" w:rsidRDefault="00000000" w:rsidRPr="00000000" w14:paraId="000002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Rubik" w:cs="Rubik" w:eastAsia="Rubik" w:hAnsi="Rubik"/>
        </w:rPr>
      </w:pPr>
      <w:r w:rsidDel="00000000" w:rsidR="00000000" w:rsidRPr="00000000">
        <w:rPr>
          <w:rFonts w:ascii="Rubik" w:cs="Rubik" w:eastAsia="Rubik" w:hAnsi="Rubik"/>
          <w:i w:val="0"/>
          <w:iCs w:val="0"/>
          <w:smallCaps w:val="0"/>
          <w:strike w:val="0"/>
          <w:color w:val="000000"/>
          <w:sz w:val="24"/>
          <w:szCs w:val="24"/>
          <w:u w:val="none"/>
          <w:shd w:fill="auto" w:val="clear"/>
          <w:vertAlign w:val="baseline"/>
          <w:rtl w:val="0"/>
        </w:rPr>
        <w:t xml:space="preserve">NIST updates (CSF, AI RMF) [8][9][20]</w:t>
      </w:r>
    </w:p>
    <w:p w:rsidR="00000000" w:rsidDel="00000000" w:rsidP="00000000" w:rsidRDefault="00000000" w:rsidRPr="00000000" w14:paraId="000002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Rubik" w:cs="Rubik" w:eastAsia="Rubik" w:hAnsi="Rubik"/>
        </w:rPr>
      </w:pPr>
      <w:r w:rsidDel="00000000" w:rsidR="00000000" w:rsidRPr="00000000">
        <w:rPr>
          <w:rFonts w:ascii="Rubik" w:cs="Rubik" w:eastAsia="Rubik" w:hAnsi="Rubik"/>
          <w:i w:val="0"/>
          <w:iCs w:val="0"/>
          <w:smallCaps w:val="0"/>
          <w:strike w:val="0"/>
          <w:color w:val="000000"/>
          <w:sz w:val="24"/>
          <w:szCs w:val="24"/>
          <w:u w:val="none"/>
          <w:shd w:fill="auto" w:val="clear"/>
          <w:vertAlign w:val="baseline"/>
          <w:rtl w:val="0"/>
        </w:rPr>
        <w:t xml:space="preserve">OWASP LLM risk updates [17][18]</w:t>
      </w:r>
    </w:p>
    <w:p w:rsidR="00000000" w:rsidDel="00000000" w:rsidP="00000000" w:rsidRDefault="00000000" w:rsidRPr="00000000" w14:paraId="000002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Rubik" w:cs="Rubik" w:eastAsia="Rubik" w:hAnsi="Rubik"/>
        </w:rPr>
      </w:pPr>
      <w:r w:rsidDel="00000000" w:rsidR="00000000" w:rsidRPr="00000000">
        <w:rPr>
          <w:rFonts w:ascii="Rubik" w:cs="Rubik" w:eastAsia="Rubik" w:hAnsi="Rubik"/>
          <w:i w:val="0"/>
          <w:iCs w:val="0"/>
          <w:smallCaps w:val="0"/>
          <w:strike w:val="0"/>
          <w:color w:val="000000"/>
          <w:sz w:val="24"/>
          <w:szCs w:val="24"/>
          <w:u w:val="none"/>
          <w:shd w:fill="auto" w:val="clear"/>
          <w:vertAlign w:val="baseline"/>
          <w:rtl w:val="0"/>
        </w:rPr>
        <w:t xml:space="preserve">WCAG updates and related accessibility guidance [19]</w:t>
      </w:r>
    </w:p>
    <w:p w:rsidR="00000000" w:rsidDel="00000000" w:rsidP="00000000" w:rsidRDefault="00000000" w:rsidRPr="00000000" w14:paraId="0000024B">
      <w:pPr>
        <w:rPr>
          <w:rFonts w:ascii="Rubik" w:cs="Rubik" w:eastAsia="Rubik" w:hAnsi="Rubik"/>
        </w:rPr>
      </w:pPr>
      <w:r w:rsidDel="00000000" w:rsidR="00000000" w:rsidRPr="00000000">
        <w:rPr>
          <w:rFonts w:ascii="Rubik" w:cs="Rubik" w:eastAsia="Rubik" w:hAnsi="Rubik"/>
          <w:rtl w:val="0"/>
        </w:rPr>
        <w:t xml:space="preserve">Watcher output should trigger review workflows, not silently change runtime behavior without approval.</w:t>
      </w:r>
    </w:p>
    <w:p w:rsidR="00000000" w:rsidDel="00000000" w:rsidP="00000000" w:rsidRDefault="00000000" w:rsidRPr="00000000" w14:paraId="0000024C">
      <w:pPr>
        <w:rPr>
          <w:rFonts w:ascii="Rubik" w:cs="Rubik" w:eastAsia="Rubik" w:hAnsi="Rubik"/>
        </w:rPr>
      </w:pPr>
      <w:r w:rsidDel="00000000" w:rsidR="00000000" w:rsidRPr="00000000">
        <w:rPr>
          <w:rtl w:val="0"/>
        </w:rPr>
      </w:r>
    </w:p>
    <w:p w:rsidR="00000000" w:rsidDel="00000000" w:rsidP="00000000" w:rsidRDefault="00000000" w:rsidRPr="00000000" w14:paraId="0000024D">
      <w:pPr>
        <w:pStyle w:val="Heading1"/>
        <w:rPr>
          <w:rFonts w:ascii="Rubik" w:cs="Rubik" w:eastAsia="Rubik" w:hAnsi="Rubik"/>
        </w:rPr>
      </w:pPr>
      <w:r w:rsidDel="00000000" w:rsidR="00000000" w:rsidRPr="00000000">
        <w:rPr>
          <w:rFonts w:ascii="Rubik" w:cs="Rubik" w:eastAsia="Rubik" w:hAnsi="Rubik"/>
          <w:rtl w:val="0"/>
        </w:rPr>
        <w:t xml:space="preserve">12. MedTech Alignment: QMS, Risk Management, and Device Lifecycle</w:t>
      </w:r>
    </w:p>
    <w:p w:rsidR="00000000" w:rsidDel="00000000" w:rsidP="00000000" w:rsidRDefault="00000000" w:rsidRPr="00000000" w14:paraId="0000024E">
      <w:pPr>
        <w:rPr>
          <w:rFonts w:ascii="Rubik" w:cs="Rubik" w:eastAsia="Rubik" w:hAnsi="Rubik"/>
        </w:rPr>
      </w:pPr>
      <w:r w:rsidDel="00000000" w:rsidR="00000000" w:rsidRPr="00000000">
        <w:rPr>
          <w:rFonts w:ascii="Rubik" w:cs="Rubik" w:eastAsia="Rubik" w:hAnsi="Rubik"/>
          <w:rtl w:val="0"/>
        </w:rPr>
        <w:t xml:space="preserve">For medtech, LSAS is valuable only if it integrates with real quality system practices.</w:t>
      </w:r>
    </w:p>
    <w:p w:rsidR="00000000" w:rsidDel="00000000" w:rsidP="00000000" w:rsidRDefault="00000000" w:rsidRPr="00000000" w14:paraId="0000024F">
      <w:pPr>
        <w:rPr>
          <w:rFonts w:ascii="Rubik" w:cs="Rubik" w:eastAsia="Rubik" w:hAnsi="Rubik"/>
        </w:rPr>
      </w:pPr>
      <w:r w:rsidDel="00000000" w:rsidR="00000000" w:rsidRPr="00000000">
        <w:rPr>
          <w:rtl w:val="0"/>
        </w:rPr>
      </w:r>
    </w:p>
    <w:p w:rsidR="00000000" w:rsidDel="00000000" w:rsidP="00000000" w:rsidRDefault="00000000" w:rsidRPr="00000000" w14:paraId="00000250">
      <w:pPr>
        <w:pStyle w:val="Heading2"/>
        <w:rPr>
          <w:rFonts w:ascii="Rubik" w:cs="Rubik" w:eastAsia="Rubik" w:hAnsi="Rubik"/>
        </w:rPr>
      </w:pPr>
      <w:r w:rsidDel="00000000" w:rsidR="00000000" w:rsidRPr="00000000">
        <w:rPr>
          <w:rFonts w:ascii="Rubik" w:cs="Rubik" w:eastAsia="Rubik" w:hAnsi="Rubik"/>
          <w:rtl w:val="0"/>
        </w:rPr>
        <w:t xml:space="preserve">12.1 QMSR and controlled records</w:t>
      </w:r>
    </w:p>
    <w:p w:rsidR="00000000" w:rsidDel="00000000" w:rsidP="00000000" w:rsidRDefault="00000000" w:rsidRPr="00000000" w14:paraId="00000251">
      <w:pPr>
        <w:rPr>
          <w:rFonts w:ascii="Rubik" w:cs="Rubik" w:eastAsia="Rubik" w:hAnsi="Rubik"/>
        </w:rPr>
      </w:pPr>
      <w:r w:rsidDel="00000000" w:rsidR="00000000" w:rsidRPr="00000000">
        <w:rPr>
          <w:rFonts w:ascii="Rubik" w:cs="Rubik" w:eastAsia="Rubik" w:hAnsi="Rubik"/>
          <w:rtl w:val="0"/>
        </w:rPr>
        <w:t xml:space="preserve">FDA's QMSR final rule incorporates ISO 13485 by reference and is enforceable on February 2, 2026 [12]. LSAS artifacts can be designed as controlled records:</w:t>
      </w:r>
    </w:p>
    <w:p w:rsidR="00000000" w:rsidDel="00000000" w:rsidP="00000000" w:rsidRDefault="00000000" w:rsidRPr="00000000" w14:paraId="000002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Rubik" w:cs="Rubik" w:eastAsia="Rubik" w:hAnsi="Rubik"/>
        </w:rPr>
      </w:pPr>
      <w:r w:rsidDel="00000000" w:rsidR="00000000" w:rsidRPr="00000000">
        <w:rPr>
          <w:rFonts w:ascii="Rubik" w:cs="Rubik" w:eastAsia="Rubik" w:hAnsi="Rubik"/>
          <w:i w:val="0"/>
          <w:iCs w:val="0"/>
          <w:smallCaps w:val="0"/>
          <w:strike w:val="0"/>
          <w:color w:val="000000"/>
          <w:sz w:val="24"/>
          <w:szCs w:val="24"/>
          <w:u w:val="none"/>
          <w:shd w:fill="auto" w:val="clear"/>
          <w:vertAlign w:val="baseline"/>
          <w:rtl w:val="0"/>
        </w:rPr>
        <w:t xml:space="preserve">Policy packs as controlled documents (document control and approvals).</w:t>
      </w:r>
    </w:p>
    <w:p w:rsidR="00000000" w:rsidDel="00000000" w:rsidP="00000000" w:rsidRDefault="00000000" w:rsidRPr="00000000" w14:paraId="000002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Rubik" w:cs="Rubik" w:eastAsia="Rubik" w:hAnsi="Rubik"/>
        </w:rPr>
      </w:pPr>
      <w:r w:rsidDel="00000000" w:rsidR="00000000" w:rsidRPr="00000000">
        <w:rPr>
          <w:rFonts w:ascii="Rubik" w:cs="Rubik" w:eastAsia="Rubik" w:hAnsi="Rubik"/>
          <w:i w:val="0"/>
          <w:iCs w:val="0"/>
          <w:smallCaps w:val="0"/>
          <w:strike w:val="0"/>
          <w:color w:val="000000"/>
          <w:sz w:val="24"/>
          <w:szCs w:val="24"/>
          <w:u w:val="none"/>
          <w:shd w:fill="auto" w:val="clear"/>
          <w:vertAlign w:val="baseline"/>
          <w:rtl w:val="0"/>
        </w:rPr>
        <w:t xml:space="preserve">Safety Reports as controlled records supporting validation evidence.</w:t>
      </w:r>
    </w:p>
    <w:p w:rsidR="00000000" w:rsidDel="00000000" w:rsidP="00000000" w:rsidRDefault="00000000" w:rsidRPr="00000000" w14:paraId="000002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Rubik" w:cs="Rubik" w:eastAsia="Rubik" w:hAnsi="Rubik"/>
        </w:rPr>
      </w:pPr>
      <w:r w:rsidDel="00000000" w:rsidR="00000000" w:rsidRPr="00000000">
        <w:rPr>
          <w:rFonts w:ascii="Rubik" w:cs="Rubik" w:eastAsia="Rubik" w:hAnsi="Rubik"/>
          <w:i w:val="0"/>
          <w:iCs w:val="0"/>
          <w:smallCaps w:val="0"/>
          <w:strike w:val="0"/>
          <w:color w:val="000000"/>
          <w:sz w:val="24"/>
          <w:szCs w:val="24"/>
          <w:u w:val="none"/>
          <w:shd w:fill="auto" w:val="clear"/>
          <w:vertAlign w:val="baseline"/>
          <w:rtl w:val="0"/>
        </w:rPr>
        <w:t xml:space="preserve">Regression harness results as verification artifacts.</w:t>
      </w:r>
    </w:p>
    <w:p w:rsidR="00000000" w:rsidDel="00000000" w:rsidP="00000000" w:rsidRDefault="00000000" w:rsidRPr="00000000" w14:paraId="000002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Rubik" w:cs="Rubik" w:eastAsia="Rubik" w:hAnsi="Rubik"/>
        </w:rPr>
      </w:pPr>
      <w:r w:rsidDel="00000000" w:rsidR="00000000" w:rsidRPr="00000000">
        <w:rPr>
          <w:rFonts w:ascii="Rubik" w:cs="Rubik" w:eastAsia="Rubik" w:hAnsi="Rubik"/>
          <w:i w:val="0"/>
          <w:iCs w:val="0"/>
          <w:smallCaps w:val="0"/>
          <w:strike w:val="0"/>
          <w:color w:val="000000"/>
          <w:sz w:val="24"/>
          <w:szCs w:val="24"/>
          <w:u w:val="none"/>
          <w:shd w:fill="auto" w:val="clear"/>
          <w:vertAlign w:val="baseline"/>
          <w:rtl w:val="0"/>
        </w:rPr>
        <w:t xml:space="preserve">CAPA hooks based on repeated validator failures.</w:t>
      </w:r>
    </w:p>
    <w:p w:rsidR="00000000" w:rsidDel="00000000" w:rsidP="00000000" w:rsidRDefault="00000000" w:rsidRPr="00000000" w14:paraId="00000256">
      <w:pPr>
        <w:rPr>
          <w:rFonts w:ascii="Rubik" w:cs="Rubik" w:eastAsia="Rubik" w:hAnsi="Rubik"/>
        </w:rPr>
      </w:pPr>
      <w:r w:rsidDel="00000000" w:rsidR="00000000" w:rsidRPr="00000000">
        <w:rPr>
          <w:rtl w:val="0"/>
        </w:rPr>
      </w:r>
    </w:p>
    <w:p w:rsidR="00000000" w:rsidDel="00000000" w:rsidP="00000000" w:rsidRDefault="00000000" w:rsidRPr="00000000" w14:paraId="00000257">
      <w:pPr>
        <w:pStyle w:val="Heading2"/>
        <w:rPr>
          <w:rFonts w:ascii="Rubik" w:cs="Rubik" w:eastAsia="Rubik" w:hAnsi="Rubik"/>
        </w:rPr>
      </w:pPr>
      <w:r w:rsidDel="00000000" w:rsidR="00000000" w:rsidRPr="00000000">
        <w:rPr>
          <w:rFonts w:ascii="Rubik" w:cs="Rubik" w:eastAsia="Rubik" w:hAnsi="Rubik"/>
          <w:rtl w:val="0"/>
        </w:rPr>
        <w:t xml:space="preserve">12.2 Cybersecurity guidance and premarket documentation posture</w:t>
      </w:r>
    </w:p>
    <w:p w:rsidR="00000000" w:rsidDel="00000000" w:rsidP="00000000" w:rsidRDefault="00000000" w:rsidRPr="00000000" w14:paraId="00000258">
      <w:pPr>
        <w:rPr>
          <w:rFonts w:ascii="Rubik" w:cs="Rubik" w:eastAsia="Rubik" w:hAnsi="Rubik"/>
        </w:rPr>
      </w:pPr>
      <w:r w:rsidDel="00000000" w:rsidR="00000000" w:rsidRPr="00000000">
        <w:rPr>
          <w:rFonts w:ascii="Rubik" w:cs="Rubik" w:eastAsia="Rubik" w:hAnsi="Rubik"/>
          <w:rtl w:val="0"/>
        </w:rPr>
        <w:t xml:space="preserve">FDA cybersecurity guidance emphasizes secure design, labeling, and documentation expected in premarket submissions for devices with cybersecurity risk [13]. LSAS contributes by gating insecure generated code and producing evidence that cybersecurity validation controls are consistently applied.</w:t>
      </w:r>
    </w:p>
    <w:p w:rsidR="00000000" w:rsidDel="00000000" w:rsidP="00000000" w:rsidRDefault="00000000" w:rsidRPr="00000000" w14:paraId="00000259">
      <w:pPr>
        <w:rPr>
          <w:rFonts w:ascii="Rubik" w:cs="Rubik" w:eastAsia="Rubik" w:hAnsi="Rubik"/>
        </w:rPr>
      </w:pPr>
      <w:r w:rsidDel="00000000" w:rsidR="00000000" w:rsidRPr="00000000">
        <w:rPr>
          <w:rtl w:val="0"/>
        </w:rPr>
      </w:r>
    </w:p>
    <w:p w:rsidR="00000000" w:rsidDel="00000000" w:rsidP="00000000" w:rsidRDefault="00000000" w:rsidRPr="00000000" w14:paraId="0000025A">
      <w:pPr>
        <w:pStyle w:val="Heading2"/>
        <w:rPr>
          <w:rFonts w:ascii="Rubik" w:cs="Rubik" w:eastAsia="Rubik" w:hAnsi="Rubik"/>
        </w:rPr>
      </w:pPr>
      <w:r w:rsidDel="00000000" w:rsidR="00000000" w:rsidRPr="00000000">
        <w:rPr>
          <w:rFonts w:ascii="Rubik" w:cs="Rubik" w:eastAsia="Rubik" w:hAnsi="Rubik"/>
          <w:rtl w:val="0"/>
        </w:rPr>
        <w:t xml:space="preserve">12.3 AI-enabled device change management and PCCPs</w:t>
      </w:r>
    </w:p>
    <w:p w:rsidR="00000000" w:rsidDel="00000000" w:rsidP="00000000" w:rsidRDefault="00000000" w:rsidRPr="00000000" w14:paraId="0000025B">
      <w:pPr>
        <w:rPr>
          <w:rFonts w:ascii="Rubik" w:cs="Rubik" w:eastAsia="Rubik" w:hAnsi="Rubik"/>
        </w:rPr>
      </w:pPr>
      <w:r w:rsidDel="00000000" w:rsidR="00000000" w:rsidRPr="00000000">
        <w:rPr>
          <w:rFonts w:ascii="Rubik" w:cs="Rubik" w:eastAsia="Rubik" w:hAnsi="Rubik"/>
          <w:rtl w:val="0"/>
        </w:rPr>
        <w:t xml:space="preserve">FDA provides recommendations for PCCPs to support iterative improvements to AI-enabled device software functions while maintaining safety and effectiveness [15]. LSAS supports PCCP-ready posture by versioning policy packs and validator configurations and maintaining regression harnesses that demonstrate continued safety after changes.</w:t>
      </w:r>
    </w:p>
    <w:p w:rsidR="00000000" w:rsidDel="00000000" w:rsidP="00000000" w:rsidRDefault="00000000" w:rsidRPr="00000000" w14:paraId="0000025C">
      <w:pPr>
        <w:rPr>
          <w:rFonts w:ascii="Rubik" w:cs="Rubik" w:eastAsia="Rubik" w:hAnsi="Rubik"/>
        </w:rPr>
      </w:pPr>
      <w:r w:rsidDel="00000000" w:rsidR="00000000" w:rsidRPr="00000000">
        <w:rPr>
          <w:rtl w:val="0"/>
        </w:rPr>
      </w:r>
    </w:p>
    <w:p w:rsidR="00000000" w:rsidDel="00000000" w:rsidP="00000000" w:rsidRDefault="00000000" w:rsidRPr="00000000" w14:paraId="0000025D">
      <w:pPr>
        <w:pStyle w:val="Heading2"/>
        <w:rPr>
          <w:rFonts w:ascii="Rubik" w:cs="Rubik" w:eastAsia="Rubik" w:hAnsi="Rubik"/>
        </w:rPr>
      </w:pPr>
      <w:r w:rsidDel="00000000" w:rsidR="00000000" w:rsidRPr="00000000">
        <w:rPr>
          <w:rFonts w:ascii="Rubik" w:cs="Rubik" w:eastAsia="Rubik" w:hAnsi="Rubik"/>
          <w:rtl w:val="0"/>
        </w:rPr>
        <w:t xml:space="preserve">12.4 CDS scope boundaries</w:t>
      </w:r>
    </w:p>
    <w:p w:rsidR="00000000" w:rsidDel="00000000" w:rsidP="00000000" w:rsidRDefault="00000000" w:rsidRPr="00000000" w14:paraId="0000025E">
      <w:pPr>
        <w:rPr>
          <w:rFonts w:ascii="Rubik" w:cs="Rubik" w:eastAsia="Rubik" w:hAnsi="Rubik"/>
        </w:rPr>
      </w:pPr>
      <w:r w:rsidDel="00000000" w:rsidR="00000000" w:rsidRPr="00000000">
        <w:rPr>
          <w:rFonts w:ascii="Rubik" w:cs="Rubik" w:eastAsia="Rubik" w:hAnsi="Rubik"/>
          <w:rtl w:val="0"/>
        </w:rPr>
        <w:t xml:space="preserve">FDA CDS guidance clarifies which CDS functions may be excluded from device regulation under non-device criteria and what functions remain within device scope [14]. LSAS provides a governance boundary so that outputs related to CDS are escalated and controlled.</w:t>
      </w:r>
    </w:p>
    <w:p w:rsidR="00000000" w:rsidDel="00000000" w:rsidP="00000000" w:rsidRDefault="00000000" w:rsidRPr="00000000" w14:paraId="0000025F">
      <w:pPr>
        <w:rPr>
          <w:rFonts w:ascii="Rubik" w:cs="Rubik" w:eastAsia="Rubik" w:hAnsi="Rubik"/>
        </w:rPr>
      </w:pPr>
      <w:r w:rsidDel="00000000" w:rsidR="00000000" w:rsidRPr="00000000">
        <w:rPr>
          <w:rtl w:val="0"/>
        </w:rPr>
      </w:r>
    </w:p>
    <w:p w:rsidR="00000000" w:rsidDel="00000000" w:rsidP="00000000" w:rsidRDefault="00000000" w:rsidRPr="00000000" w14:paraId="00000260">
      <w:pPr>
        <w:pStyle w:val="Heading1"/>
        <w:rPr>
          <w:rFonts w:ascii="Rubik" w:cs="Rubik" w:eastAsia="Rubik" w:hAnsi="Rubik"/>
        </w:rPr>
      </w:pPr>
      <w:r w:rsidDel="00000000" w:rsidR="00000000" w:rsidRPr="00000000">
        <w:rPr>
          <w:rFonts w:ascii="Rubik" w:cs="Rubik" w:eastAsia="Rubik" w:hAnsi="Rubik"/>
          <w:rtl w:val="0"/>
        </w:rPr>
        <w:t xml:space="preserve">13. Healthcare-Specific Design Patterns LSAS Should Enforce</w:t>
      </w:r>
    </w:p>
    <w:p w:rsidR="00000000" w:rsidDel="00000000" w:rsidP="00000000" w:rsidRDefault="00000000" w:rsidRPr="00000000" w14:paraId="00000261">
      <w:pPr>
        <w:rPr>
          <w:rFonts w:ascii="Rubik" w:cs="Rubik" w:eastAsia="Rubik" w:hAnsi="Rubik"/>
        </w:rPr>
      </w:pPr>
      <w:r w:rsidDel="00000000" w:rsidR="00000000" w:rsidRPr="00000000">
        <w:rPr>
          <w:rFonts w:ascii="Rubik" w:cs="Rubik" w:eastAsia="Rubik" w:hAnsi="Rubik"/>
          <w:rtl w:val="0"/>
        </w:rPr>
        <w:t xml:space="preserve">This section identifies practical patterns that are repeatedly missed in real products.</w:t>
      </w:r>
    </w:p>
    <w:p w:rsidR="00000000" w:rsidDel="00000000" w:rsidP="00000000" w:rsidRDefault="00000000" w:rsidRPr="00000000" w14:paraId="00000262">
      <w:pPr>
        <w:rPr>
          <w:rFonts w:ascii="Rubik" w:cs="Rubik" w:eastAsia="Rubik" w:hAnsi="Rubik"/>
        </w:rPr>
      </w:pPr>
      <w:r w:rsidDel="00000000" w:rsidR="00000000" w:rsidRPr="00000000">
        <w:rPr>
          <w:rtl w:val="0"/>
        </w:rPr>
      </w:r>
    </w:p>
    <w:p w:rsidR="00000000" w:rsidDel="00000000" w:rsidP="00000000" w:rsidRDefault="00000000" w:rsidRPr="00000000" w14:paraId="00000263">
      <w:pPr>
        <w:pStyle w:val="Heading2"/>
        <w:rPr>
          <w:rFonts w:ascii="Rubik" w:cs="Rubik" w:eastAsia="Rubik" w:hAnsi="Rubik"/>
        </w:rPr>
      </w:pPr>
      <w:r w:rsidDel="00000000" w:rsidR="00000000" w:rsidRPr="00000000">
        <w:rPr>
          <w:rFonts w:ascii="Rubik" w:cs="Rubik" w:eastAsia="Rubik" w:hAnsi="Rubik"/>
          <w:rtl w:val="0"/>
        </w:rPr>
        <w:t xml:space="preserve">13.1 Minimum necessary by default</w:t>
      </w:r>
    </w:p>
    <w:p w:rsidR="00000000" w:rsidDel="00000000" w:rsidP="00000000" w:rsidRDefault="00000000" w:rsidRPr="00000000" w14:paraId="00000264">
      <w:pPr>
        <w:rPr>
          <w:rFonts w:ascii="Rubik" w:cs="Rubik" w:eastAsia="Rubik" w:hAnsi="Rubik"/>
        </w:rPr>
      </w:pPr>
      <w:r w:rsidDel="00000000" w:rsidR="00000000" w:rsidRPr="00000000">
        <w:rPr>
          <w:rFonts w:ascii="Rubik" w:cs="Rubik" w:eastAsia="Rubik" w:hAnsi="Rubik"/>
          <w:rtl w:val="0"/>
        </w:rPr>
        <w:t xml:space="preserve">When users request patient examples or realistic datasets, LSAS should:</w:t>
      </w:r>
    </w:p>
    <w:p w:rsidR="00000000" w:rsidDel="00000000" w:rsidP="00000000" w:rsidRDefault="00000000" w:rsidRPr="00000000" w14:paraId="000002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Rubik" w:cs="Rubik" w:eastAsia="Rubik" w:hAnsi="Rubik"/>
        </w:rPr>
      </w:pPr>
      <w:r w:rsidDel="00000000" w:rsidR="00000000" w:rsidRPr="00000000">
        <w:rPr>
          <w:rFonts w:ascii="Rubik" w:cs="Rubik" w:eastAsia="Rubik" w:hAnsi="Rubik"/>
          <w:i w:val="0"/>
          <w:iCs w:val="0"/>
          <w:smallCaps w:val="0"/>
          <w:strike w:val="0"/>
          <w:color w:val="000000"/>
          <w:sz w:val="24"/>
          <w:szCs w:val="24"/>
          <w:u w:val="none"/>
          <w:shd w:fill="auto" w:val="clear"/>
          <w:vertAlign w:val="baseline"/>
          <w:rtl w:val="0"/>
        </w:rPr>
        <w:t xml:space="preserve">recommend synthetic or properly de-identified data [5]</w:t>
      </w:r>
    </w:p>
    <w:p w:rsidR="00000000" w:rsidDel="00000000" w:rsidP="00000000" w:rsidRDefault="00000000" w:rsidRPr="00000000" w14:paraId="000002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Rubik" w:cs="Rubik" w:eastAsia="Rubik" w:hAnsi="Rubik"/>
        </w:rPr>
      </w:pPr>
      <w:r w:rsidDel="00000000" w:rsidR="00000000" w:rsidRPr="00000000">
        <w:rPr>
          <w:rFonts w:ascii="Rubik" w:cs="Rubik" w:eastAsia="Rubik" w:hAnsi="Rubik"/>
          <w:i w:val="0"/>
          <w:iCs w:val="0"/>
          <w:smallCaps w:val="0"/>
          <w:strike w:val="0"/>
          <w:color w:val="000000"/>
          <w:sz w:val="24"/>
          <w:szCs w:val="24"/>
          <w:u w:val="none"/>
          <w:shd w:fill="auto" w:val="clear"/>
          <w:vertAlign w:val="baseline"/>
          <w:rtl w:val="0"/>
        </w:rPr>
        <w:t xml:space="preserve">block inclusion of PHI in prompts and logs</w:t>
      </w:r>
    </w:p>
    <w:p w:rsidR="00000000" w:rsidDel="00000000" w:rsidP="00000000" w:rsidRDefault="00000000" w:rsidRPr="00000000" w14:paraId="000002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Rubik" w:cs="Rubik" w:eastAsia="Rubik" w:hAnsi="Rubik"/>
        </w:rPr>
      </w:pPr>
      <w:r w:rsidDel="00000000" w:rsidR="00000000" w:rsidRPr="00000000">
        <w:rPr>
          <w:rFonts w:ascii="Rubik" w:cs="Rubik" w:eastAsia="Rubik" w:hAnsi="Rubik"/>
          <w:i w:val="0"/>
          <w:iCs w:val="0"/>
          <w:smallCaps w:val="0"/>
          <w:strike w:val="0"/>
          <w:color w:val="000000"/>
          <w:sz w:val="24"/>
          <w:szCs w:val="24"/>
          <w:u w:val="none"/>
          <w:shd w:fill="auto" w:val="clear"/>
          <w:vertAlign w:val="baseline"/>
          <w:rtl w:val="0"/>
        </w:rPr>
        <w:t xml:space="preserve">enforce redaction in Safety Reports</w:t>
      </w:r>
    </w:p>
    <w:p w:rsidR="00000000" w:rsidDel="00000000" w:rsidP="00000000" w:rsidRDefault="00000000" w:rsidRPr="00000000" w14:paraId="00000268">
      <w:pPr>
        <w:rPr>
          <w:rFonts w:ascii="Rubik" w:cs="Rubik" w:eastAsia="Rubik" w:hAnsi="Rubik"/>
        </w:rPr>
      </w:pPr>
      <w:r w:rsidDel="00000000" w:rsidR="00000000" w:rsidRPr="00000000">
        <w:rPr>
          <w:rtl w:val="0"/>
        </w:rPr>
      </w:r>
    </w:p>
    <w:p w:rsidR="00000000" w:rsidDel="00000000" w:rsidP="00000000" w:rsidRDefault="00000000" w:rsidRPr="00000000" w14:paraId="00000269">
      <w:pPr>
        <w:pStyle w:val="Heading2"/>
        <w:rPr>
          <w:rFonts w:ascii="Rubik" w:cs="Rubik" w:eastAsia="Rubik" w:hAnsi="Rubik"/>
        </w:rPr>
      </w:pPr>
      <w:r w:rsidDel="00000000" w:rsidR="00000000" w:rsidRPr="00000000">
        <w:rPr>
          <w:rFonts w:ascii="Rubik" w:cs="Rubik" w:eastAsia="Rubik" w:hAnsi="Rubik"/>
          <w:rtl w:val="0"/>
        </w:rPr>
        <w:t xml:space="preserve">13.2 Audit trails as a product design primitive</w:t>
      </w:r>
    </w:p>
    <w:p w:rsidR="00000000" w:rsidDel="00000000" w:rsidP="00000000" w:rsidRDefault="00000000" w:rsidRPr="00000000" w14:paraId="0000026A">
      <w:pPr>
        <w:rPr>
          <w:rFonts w:ascii="Rubik" w:cs="Rubik" w:eastAsia="Rubik" w:hAnsi="Rubik"/>
        </w:rPr>
      </w:pPr>
      <w:r w:rsidDel="00000000" w:rsidR="00000000" w:rsidRPr="00000000">
        <w:rPr>
          <w:rFonts w:ascii="Rubik" w:cs="Rubik" w:eastAsia="Rubik" w:hAnsi="Rubik"/>
          <w:rtl w:val="0"/>
        </w:rPr>
        <w:t xml:space="preserve">LSAS should:</w:t>
      </w:r>
    </w:p>
    <w:p w:rsidR="00000000" w:rsidDel="00000000" w:rsidP="00000000" w:rsidRDefault="00000000" w:rsidRPr="00000000" w14:paraId="000002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Rubik" w:cs="Rubik" w:eastAsia="Rubik" w:hAnsi="Rubik"/>
        </w:rPr>
      </w:pPr>
      <w:r w:rsidDel="00000000" w:rsidR="00000000" w:rsidRPr="00000000">
        <w:rPr>
          <w:rFonts w:ascii="Rubik" w:cs="Rubik" w:eastAsia="Rubik" w:hAnsi="Rubik"/>
          <w:i w:val="0"/>
          <w:iCs w:val="0"/>
          <w:smallCaps w:val="0"/>
          <w:strike w:val="0"/>
          <w:color w:val="000000"/>
          <w:sz w:val="24"/>
          <w:szCs w:val="24"/>
          <w:u w:val="none"/>
          <w:shd w:fill="auto" w:val="clear"/>
          <w:vertAlign w:val="baseline"/>
          <w:rtl w:val="0"/>
        </w:rPr>
        <w:t xml:space="preserve">identify audit trail events in generated designs ("consent captured," "record accessed," "order submitted")</w:t>
      </w:r>
    </w:p>
    <w:p w:rsidR="00000000" w:rsidDel="00000000" w:rsidP="00000000" w:rsidRDefault="00000000" w:rsidRPr="00000000" w14:paraId="000002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Rubik" w:cs="Rubik" w:eastAsia="Rubik" w:hAnsi="Rubik"/>
        </w:rPr>
      </w:pPr>
      <w:r w:rsidDel="00000000" w:rsidR="00000000" w:rsidRPr="00000000">
        <w:rPr>
          <w:rFonts w:ascii="Rubik" w:cs="Rubik" w:eastAsia="Rubik" w:hAnsi="Rubik"/>
          <w:i w:val="0"/>
          <w:iCs w:val="0"/>
          <w:smallCaps w:val="0"/>
          <w:strike w:val="0"/>
          <w:color w:val="000000"/>
          <w:sz w:val="24"/>
          <w:szCs w:val="24"/>
          <w:u w:val="none"/>
          <w:shd w:fill="auto" w:val="clear"/>
          <w:vertAlign w:val="baseline"/>
          <w:rtl w:val="0"/>
        </w:rPr>
        <w:t xml:space="preserve">produce audit event templates as part of output</w:t>
      </w:r>
    </w:p>
    <w:p w:rsidR="00000000" w:rsidDel="00000000" w:rsidP="00000000" w:rsidRDefault="00000000" w:rsidRPr="00000000" w14:paraId="000002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Rubik" w:cs="Rubik" w:eastAsia="Rubik" w:hAnsi="Rubik"/>
        </w:rPr>
      </w:pPr>
      <w:r w:rsidDel="00000000" w:rsidR="00000000" w:rsidRPr="00000000">
        <w:rPr>
          <w:rFonts w:ascii="Rubik" w:cs="Rubik" w:eastAsia="Rubik" w:hAnsi="Rubik"/>
          <w:i w:val="0"/>
          <w:iCs w:val="0"/>
          <w:smallCaps w:val="0"/>
          <w:strike w:val="0"/>
          <w:color w:val="000000"/>
          <w:sz w:val="24"/>
          <w:szCs w:val="24"/>
          <w:u w:val="none"/>
          <w:shd w:fill="auto" w:val="clear"/>
          <w:vertAlign w:val="baseline"/>
          <w:rtl w:val="0"/>
        </w:rPr>
        <w:t xml:space="preserve">ensure the Safety Report captures evidence for audit readiness</w:t>
      </w:r>
    </w:p>
    <w:p w:rsidR="00000000" w:rsidDel="00000000" w:rsidP="00000000" w:rsidRDefault="00000000" w:rsidRPr="00000000" w14:paraId="0000026E">
      <w:pPr>
        <w:rPr>
          <w:rFonts w:ascii="Rubik" w:cs="Rubik" w:eastAsia="Rubik" w:hAnsi="Rubik"/>
        </w:rPr>
      </w:pPr>
      <w:r w:rsidDel="00000000" w:rsidR="00000000" w:rsidRPr="00000000">
        <w:rPr>
          <w:rtl w:val="0"/>
        </w:rPr>
      </w:r>
    </w:p>
    <w:p w:rsidR="00000000" w:rsidDel="00000000" w:rsidP="00000000" w:rsidRDefault="00000000" w:rsidRPr="00000000" w14:paraId="0000026F">
      <w:pPr>
        <w:pStyle w:val="Heading2"/>
        <w:rPr>
          <w:rFonts w:ascii="Rubik" w:cs="Rubik" w:eastAsia="Rubik" w:hAnsi="Rubik"/>
        </w:rPr>
      </w:pPr>
      <w:r w:rsidDel="00000000" w:rsidR="00000000" w:rsidRPr="00000000">
        <w:rPr>
          <w:rFonts w:ascii="Rubik" w:cs="Rubik" w:eastAsia="Rubik" w:hAnsi="Rubik"/>
          <w:rtl w:val="0"/>
        </w:rPr>
        <w:t xml:space="preserve">13.3 Telehealth: consent, audit, and secure transport notes</w:t>
      </w:r>
    </w:p>
    <w:p w:rsidR="00000000" w:rsidDel="00000000" w:rsidP="00000000" w:rsidRDefault="00000000" w:rsidRPr="00000000" w14:paraId="00000270">
      <w:pPr>
        <w:rPr>
          <w:rFonts w:ascii="Rubik" w:cs="Rubik" w:eastAsia="Rubik" w:hAnsi="Rubik"/>
        </w:rPr>
      </w:pPr>
      <w:r w:rsidDel="00000000" w:rsidR="00000000" w:rsidRPr="00000000">
        <w:rPr>
          <w:rFonts w:ascii="Rubik" w:cs="Rubik" w:eastAsia="Rubik" w:hAnsi="Rubik"/>
          <w:rtl w:val="0"/>
        </w:rPr>
        <w:t xml:space="preserve">For telehealth workflows, LSAS should ensure outputs include consent capture points, audit event templates, secure transport notes, and secure storage considerations for recordings and transcripts.</w:t>
      </w:r>
    </w:p>
    <w:p w:rsidR="00000000" w:rsidDel="00000000" w:rsidP="00000000" w:rsidRDefault="00000000" w:rsidRPr="00000000" w14:paraId="00000271">
      <w:pPr>
        <w:rPr>
          <w:rFonts w:ascii="Rubik" w:cs="Rubik" w:eastAsia="Rubik" w:hAnsi="Rubik"/>
        </w:rPr>
      </w:pPr>
      <w:r w:rsidDel="00000000" w:rsidR="00000000" w:rsidRPr="00000000">
        <w:rPr>
          <w:rtl w:val="0"/>
        </w:rPr>
      </w:r>
    </w:p>
    <w:p w:rsidR="00000000" w:rsidDel="00000000" w:rsidP="00000000" w:rsidRDefault="00000000" w:rsidRPr="00000000" w14:paraId="00000272">
      <w:pPr>
        <w:pStyle w:val="Heading2"/>
        <w:rPr>
          <w:rFonts w:ascii="Rubik" w:cs="Rubik" w:eastAsia="Rubik" w:hAnsi="Rubik"/>
        </w:rPr>
      </w:pPr>
      <w:r w:rsidDel="00000000" w:rsidR="00000000" w:rsidRPr="00000000">
        <w:rPr>
          <w:rFonts w:ascii="Rubik" w:cs="Rubik" w:eastAsia="Rubik" w:hAnsi="Rubik"/>
          <w:rtl w:val="0"/>
        </w:rPr>
        <w:t xml:space="preserve">13.4 EHR-integrated workflows: retrieval boundaries</w:t>
      </w:r>
    </w:p>
    <w:p w:rsidR="00000000" w:rsidDel="00000000" w:rsidP="00000000" w:rsidRDefault="00000000" w:rsidRPr="00000000" w14:paraId="00000273">
      <w:pPr>
        <w:rPr>
          <w:rFonts w:ascii="Rubik" w:cs="Rubik" w:eastAsia="Rubik" w:hAnsi="Rubik"/>
        </w:rPr>
      </w:pPr>
      <w:r w:rsidDel="00000000" w:rsidR="00000000" w:rsidRPr="00000000">
        <w:rPr>
          <w:rFonts w:ascii="Rubik" w:cs="Rubik" w:eastAsia="Rubik" w:hAnsi="Rubik"/>
          <w:rtl w:val="0"/>
        </w:rPr>
        <w:t xml:space="preserve">For EHR-integrated tools:</w:t>
      </w:r>
    </w:p>
    <w:p w:rsidR="00000000" w:rsidDel="00000000" w:rsidP="00000000" w:rsidRDefault="00000000" w:rsidRPr="00000000" w14:paraId="000002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Rubik" w:cs="Rubik" w:eastAsia="Rubik" w:hAnsi="Rubik"/>
        </w:rPr>
      </w:pPr>
      <w:r w:rsidDel="00000000" w:rsidR="00000000" w:rsidRPr="00000000">
        <w:rPr>
          <w:rFonts w:ascii="Rubik" w:cs="Rubik" w:eastAsia="Rubik" w:hAnsi="Rubik"/>
          <w:i w:val="0"/>
          <w:iCs w:val="0"/>
          <w:smallCaps w:val="0"/>
          <w:strike w:val="0"/>
          <w:color w:val="000000"/>
          <w:sz w:val="24"/>
          <w:szCs w:val="24"/>
          <w:u w:val="none"/>
          <w:shd w:fill="auto" w:val="clear"/>
          <w:vertAlign w:val="baseline"/>
          <w:rtl w:val="0"/>
        </w:rPr>
        <w:t xml:space="preserve">tool calls must be permissioned and logged</w:t>
      </w:r>
    </w:p>
    <w:p w:rsidR="00000000" w:rsidDel="00000000" w:rsidP="00000000" w:rsidRDefault="00000000" w:rsidRPr="00000000" w14:paraId="000002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Rubik" w:cs="Rubik" w:eastAsia="Rubik" w:hAnsi="Rubik"/>
        </w:rPr>
      </w:pPr>
      <w:r w:rsidDel="00000000" w:rsidR="00000000" w:rsidRPr="00000000">
        <w:rPr>
          <w:rFonts w:ascii="Rubik" w:cs="Rubik" w:eastAsia="Rubik" w:hAnsi="Rubik"/>
          <w:i w:val="0"/>
          <w:iCs w:val="0"/>
          <w:smallCaps w:val="0"/>
          <w:strike w:val="0"/>
          <w:color w:val="000000"/>
          <w:sz w:val="24"/>
          <w:szCs w:val="24"/>
          <w:u w:val="none"/>
          <w:shd w:fill="auto" w:val="clear"/>
          <w:vertAlign w:val="baseline"/>
          <w:rtl w:val="0"/>
        </w:rPr>
        <w:t xml:space="preserve">retrieval must be scoped to minimum necessary</w:t>
      </w:r>
    </w:p>
    <w:p w:rsidR="00000000" w:rsidDel="00000000" w:rsidP="00000000" w:rsidRDefault="00000000" w:rsidRPr="00000000" w14:paraId="000002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Rubik" w:cs="Rubik" w:eastAsia="Rubik" w:hAnsi="Rubik"/>
        </w:rPr>
      </w:pPr>
      <w:r w:rsidDel="00000000" w:rsidR="00000000" w:rsidRPr="00000000">
        <w:rPr>
          <w:rFonts w:ascii="Rubik" w:cs="Rubik" w:eastAsia="Rubik" w:hAnsi="Rubik"/>
          <w:i w:val="0"/>
          <w:iCs w:val="0"/>
          <w:smallCaps w:val="0"/>
          <w:strike w:val="0"/>
          <w:color w:val="000000"/>
          <w:sz w:val="24"/>
          <w:szCs w:val="24"/>
          <w:u w:val="none"/>
          <w:shd w:fill="auto" w:val="clear"/>
          <w:vertAlign w:val="baseline"/>
          <w:rtl w:val="0"/>
        </w:rPr>
        <w:t xml:space="preserve">outputs must not echo sensitive fields unless explicitly required and permitted</w:t>
      </w:r>
    </w:p>
    <w:p w:rsidR="00000000" w:rsidDel="00000000" w:rsidP="00000000" w:rsidRDefault="00000000" w:rsidRPr="00000000" w14:paraId="000002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Rubik" w:cs="Rubik" w:eastAsia="Rubik" w:hAnsi="Rubik"/>
        </w:rPr>
      </w:pPr>
      <w:r w:rsidDel="00000000" w:rsidR="00000000" w:rsidRPr="00000000">
        <w:rPr>
          <w:rFonts w:ascii="Rubik" w:cs="Rubik" w:eastAsia="Rubik" w:hAnsi="Rubik"/>
          <w:i w:val="0"/>
          <w:iCs w:val="0"/>
          <w:smallCaps w:val="0"/>
          <w:strike w:val="0"/>
          <w:color w:val="000000"/>
          <w:sz w:val="24"/>
          <w:szCs w:val="24"/>
          <w:u w:val="none"/>
          <w:shd w:fill="auto" w:val="clear"/>
          <w:vertAlign w:val="baseline"/>
          <w:rtl w:val="0"/>
        </w:rPr>
        <w:t xml:space="preserve">Safety Reports should store hashes and metadata rather than raw PHI</w:t>
      </w:r>
    </w:p>
    <w:p w:rsidR="00000000" w:rsidDel="00000000" w:rsidP="00000000" w:rsidRDefault="00000000" w:rsidRPr="00000000" w14:paraId="00000278">
      <w:pPr>
        <w:rPr>
          <w:rFonts w:ascii="Rubik" w:cs="Rubik" w:eastAsia="Rubik" w:hAnsi="Rubik"/>
        </w:rPr>
      </w:pPr>
      <w:r w:rsidDel="00000000" w:rsidR="00000000" w:rsidRPr="00000000">
        <w:rPr>
          <w:rtl w:val="0"/>
        </w:rPr>
      </w:r>
    </w:p>
    <w:p w:rsidR="00000000" w:rsidDel="00000000" w:rsidP="00000000" w:rsidRDefault="00000000" w:rsidRPr="00000000" w14:paraId="00000279">
      <w:pPr>
        <w:pStyle w:val="Heading1"/>
        <w:rPr>
          <w:rFonts w:ascii="Rubik" w:cs="Rubik" w:eastAsia="Rubik" w:hAnsi="Rubik"/>
        </w:rPr>
      </w:pPr>
      <w:r w:rsidDel="00000000" w:rsidR="00000000" w:rsidRPr="00000000">
        <w:rPr>
          <w:rFonts w:ascii="Rubik" w:cs="Rubik" w:eastAsia="Rubik" w:hAnsi="Rubik"/>
          <w:rtl w:val="0"/>
        </w:rPr>
        <w:t xml:space="preserve">14. Evaluation Methodology: How to Prove LSAS Works</w:t>
      </w:r>
    </w:p>
    <w:p w:rsidR="00000000" w:rsidDel="00000000" w:rsidP="00000000" w:rsidRDefault="00000000" w:rsidRPr="00000000" w14:paraId="0000027A">
      <w:pPr>
        <w:rPr>
          <w:rFonts w:ascii="Rubik" w:cs="Rubik" w:eastAsia="Rubik" w:hAnsi="Rubik"/>
        </w:rPr>
      </w:pPr>
      <w:r w:rsidDel="00000000" w:rsidR="00000000" w:rsidRPr="00000000">
        <w:rPr>
          <w:rFonts w:ascii="Rubik" w:cs="Rubik" w:eastAsia="Rubik" w:hAnsi="Rubik"/>
          <w:rtl w:val="0"/>
        </w:rPr>
        <w:t xml:space="preserve">Top institutions will not accept "it seems safer." LSAS must be measurable.</w:t>
      </w:r>
    </w:p>
    <w:p w:rsidR="00000000" w:rsidDel="00000000" w:rsidP="00000000" w:rsidRDefault="00000000" w:rsidRPr="00000000" w14:paraId="0000027B">
      <w:pPr>
        <w:rPr>
          <w:rFonts w:ascii="Rubik" w:cs="Rubik" w:eastAsia="Rubik" w:hAnsi="Rubik"/>
        </w:rPr>
      </w:pPr>
      <w:r w:rsidDel="00000000" w:rsidR="00000000" w:rsidRPr="00000000">
        <w:rPr>
          <w:rtl w:val="0"/>
        </w:rPr>
      </w:r>
    </w:p>
    <w:p w:rsidR="00000000" w:rsidDel="00000000" w:rsidP="00000000" w:rsidRDefault="00000000" w:rsidRPr="00000000" w14:paraId="0000027C">
      <w:pPr>
        <w:pStyle w:val="Heading2"/>
        <w:rPr>
          <w:rFonts w:ascii="Rubik" w:cs="Rubik" w:eastAsia="Rubik" w:hAnsi="Rubik"/>
        </w:rPr>
      </w:pPr>
      <w:r w:rsidDel="00000000" w:rsidR="00000000" w:rsidRPr="00000000">
        <w:rPr>
          <w:rFonts w:ascii="Rubik" w:cs="Rubik" w:eastAsia="Rubik" w:hAnsi="Rubik"/>
          <w:rtl w:val="0"/>
        </w:rPr>
        <w:t xml:space="preserve">14.1 Core metrics (recommended baseline)</w:t>
      </w:r>
    </w:p>
    <w:tbl>
      <w:tblPr>
        <w:tblStyle w:val="Table5"/>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0"/>
        </w:trPr>
        <w:tc>
          <w:tcPr/>
          <w:p w:rsidR="00000000" w:rsidDel="00000000" w:rsidP="00000000" w:rsidRDefault="00000000" w:rsidRPr="00000000" w14:paraId="0000027D">
            <w:pPr>
              <w:rPr>
                <w:rFonts w:ascii="Rubik" w:cs="Rubik" w:eastAsia="Rubik" w:hAnsi="Rubik"/>
                <w:b w:val="1"/>
                <w:bCs w:val="1"/>
              </w:rPr>
            </w:pPr>
            <w:r w:rsidDel="00000000" w:rsidR="00000000" w:rsidRPr="00000000">
              <w:rPr>
                <w:rFonts w:ascii="Rubik" w:cs="Rubik" w:eastAsia="Rubik" w:hAnsi="Rubik"/>
                <w:b w:val="1"/>
                <w:bCs w:val="1"/>
                <w:rtl w:val="0"/>
              </w:rPr>
              <w:t xml:space="preserve">Metric</w:t>
            </w:r>
          </w:p>
        </w:tc>
        <w:tc>
          <w:tcPr/>
          <w:p w:rsidR="00000000" w:rsidDel="00000000" w:rsidP="00000000" w:rsidRDefault="00000000" w:rsidRPr="00000000" w14:paraId="0000027E">
            <w:pPr>
              <w:rPr>
                <w:rFonts w:ascii="Rubik" w:cs="Rubik" w:eastAsia="Rubik" w:hAnsi="Rubik"/>
                <w:b w:val="1"/>
                <w:bCs w:val="1"/>
              </w:rPr>
            </w:pPr>
            <w:r w:rsidDel="00000000" w:rsidR="00000000" w:rsidRPr="00000000">
              <w:rPr>
                <w:rFonts w:ascii="Rubik" w:cs="Rubik" w:eastAsia="Rubik" w:hAnsi="Rubik"/>
                <w:b w:val="1"/>
                <w:bCs w:val="1"/>
                <w:rtl w:val="0"/>
              </w:rPr>
              <w:t xml:space="preserve">Definition</w:t>
            </w:r>
          </w:p>
        </w:tc>
        <w:tc>
          <w:tcPr/>
          <w:p w:rsidR="00000000" w:rsidDel="00000000" w:rsidP="00000000" w:rsidRDefault="00000000" w:rsidRPr="00000000" w14:paraId="0000027F">
            <w:pPr>
              <w:rPr>
                <w:rFonts w:ascii="Rubik" w:cs="Rubik" w:eastAsia="Rubik" w:hAnsi="Rubik"/>
                <w:b w:val="1"/>
                <w:bCs w:val="1"/>
              </w:rPr>
            </w:pPr>
            <w:r w:rsidDel="00000000" w:rsidR="00000000" w:rsidRPr="00000000">
              <w:rPr>
                <w:rFonts w:ascii="Rubik" w:cs="Rubik" w:eastAsia="Rubik" w:hAnsi="Rubik"/>
                <w:b w:val="1"/>
                <w:bCs w:val="1"/>
                <w:rtl w:val="0"/>
              </w:rPr>
              <w:t xml:space="preserve">Why it matters</w:t>
            </w:r>
          </w:p>
        </w:tc>
      </w:tr>
      <w:tr>
        <w:trPr>
          <w:cantSplit w:val="0"/>
          <w:tblHeader w:val="0"/>
        </w:trPr>
        <w:tc>
          <w:tcPr/>
          <w:p w:rsidR="00000000" w:rsidDel="00000000" w:rsidP="00000000" w:rsidRDefault="00000000" w:rsidRPr="00000000" w14:paraId="00000280">
            <w:pPr>
              <w:rPr>
                <w:rFonts w:ascii="Rubik" w:cs="Rubik" w:eastAsia="Rubik" w:hAnsi="Rubik"/>
              </w:rPr>
            </w:pPr>
            <w:r w:rsidDel="00000000" w:rsidR="00000000" w:rsidRPr="00000000">
              <w:rPr>
                <w:rFonts w:ascii="Rubik" w:cs="Rubik" w:eastAsia="Rubik" w:hAnsi="Rubik"/>
                <w:rtl w:val="0"/>
              </w:rPr>
              <w:t xml:space="preserve">Evidence coverage rate</w:t>
            </w:r>
          </w:p>
        </w:tc>
        <w:tc>
          <w:tcPr/>
          <w:p w:rsidR="00000000" w:rsidDel="00000000" w:rsidP="00000000" w:rsidRDefault="00000000" w:rsidRPr="00000000" w14:paraId="00000281">
            <w:pPr>
              <w:rPr>
                <w:rFonts w:ascii="Rubik" w:cs="Rubik" w:eastAsia="Rubik" w:hAnsi="Rubik"/>
              </w:rPr>
            </w:pPr>
            <w:r w:rsidDel="00000000" w:rsidR="00000000" w:rsidRPr="00000000">
              <w:rPr>
                <w:rFonts w:ascii="Rubik" w:cs="Rubik" w:eastAsia="Rubik" w:hAnsi="Rubik"/>
                <w:rtl w:val="0"/>
              </w:rPr>
              <w:t xml:space="preserve">% of high-risk claims with authoritative citations</w:t>
            </w:r>
          </w:p>
        </w:tc>
        <w:tc>
          <w:tcPr/>
          <w:p w:rsidR="00000000" w:rsidDel="00000000" w:rsidP="00000000" w:rsidRDefault="00000000" w:rsidRPr="00000000" w14:paraId="00000282">
            <w:pPr>
              <w:rPr>
                <w:rFonts w:ascii="Rubik" w:cs="Rubik" w:eastAsia="Rubik" w:hAnsi="Rubik"/>
              </w:rPr>
            </w:pPr>
            <w:r w:rsidDel="00000000" w:rsidR="00000000" w:rsidRPr="00000000">
              <w:rPr>
                <w:rFonts w:ascii="Rubik" w:cs="Rubik" w:eastAsia="Rubik" w:hAnsi="Rubik"/>
                <w:rtl w:val="0"/>
              </w:rPr>
              <w:t xml:space="preserve">Reduces unsupported assertions; improves auditability</w:t>
            </w:r>
          </w:p>
        </w:tc>
      </w:tr>
      <w:tr>
        <w:trPr>
          <w:cantSplit w:val="0"/>
          <w:tblHeader w:val="0"/>
        </w:trPr>
        <w:tc>
          <w:tcPr/>
          <w:p w:rsidR="00000000" w:rsidDel="00000000" w:rsidP="00000000" w:rsidRDefault="00000000" w:rsidRPr="00000000" w14:paraId="00000283">
            <w:pPr>
              <w:rPr>
                <w:rFonts w:ascii="Rubik" w:cs="Rubik" w:eastAsia="Rubik" w:hAnsi="Rubik"/>
              </w:rPr>
            </w:pPr>
            <w:r w:rsidDel="00000000" w:rsidR="00000000" w:rsidRPr="00000000">
              <w:rPr>
                <w:rFonts w:ascii="Rubik" w:cs="Rubik" w:eastAsia="Rubik" w:hAnsi="Rubik"/>
                <w:rtl w:val="0"/>
              </w:rPr>
              <w:t xml:space="preserve">Unsafe output rate</w:t>
            </w:r>
          </w:p>
        </w:tc>
        <w:tc>
          <w:tcPr/>
          <w:p w:rsidR="00000000" w:rsidDel="00000000" w:rsidP="00000000" w:rsidRDefault="00000000" w:rsidRPr="00000000" w14:paraId="00000284">
            <w:pPr>
              <w:rPr>
                <w:rFonts w:ascii="Rubik" w:cs="Rubik" w:eastAsia="Rubik" w:hAnsi="Rubik"/>
              </w:rPr>
            </w:pPr>
            <w:r w:rsidDel="00000000" w:rsidR="00000000" w:rsidRPr="00000000">
              <w:rPr>
                <w:rFonts w:ascii="Rubik" w:cs="Rubik" w:eastAsia="Rubik" w:hAnsi="Rubik"/>
                <w:rtl w:val="0"/>
              </w:rPr>
              <w:t xml:space="preserve">% outputs failing validators or requiring escalation</w:t>
            </w:r>
          </w:p>
        </w:tc>
        <w:tc>
          <w:tcPr/>
          <w:p w:rsidR="00000000" w:rsidDel="00000000" w:rsidP="00000000" w:rsidRDefault="00000000" w:rsidRPr="00000000" w14:paraId="00000285">
            <w:pPr>
              <w:rPr>
                <w:rFonts w:ascii="Rubik" w:cs="Rubik" w:eastAsia="Rubik" w:hAnsi="Rubik"/>
              </w:rPr>
            </w:pPr>
            <w:r w:rsidDel="00000000" w:rsidR="00000000" w:rsidRPr="00000000">
              <w:rPr>
                <w:rFonts w:ascii="Rubik" w:cs="Rubik" w:eastAsia="Rubik" w:hAnsi="Rubik"/>
                <w:rtl w:val="0"/>
              </w:rPr>
              <w:t xml:space="preserve">Measures safety posture and policy effectiveness</w:t>
            </w:r>
          </w:p>
        </w:tc>
      </w:tr>
      <w:tr>
        <w:trPr>
          <w:cantSplit w:val="0"/>
          <w:tblHeader w:val="0"/>
        </w:trPr>
        <w:tc>
          <w:tcPr/>
          <w:p w:rsidR="00000000" w:rsidDel="00000000" w:rsidP="00000000" w:rsidRDefault="00000000" w:rsidRPr="00000000" w14:paraId="00000286">
            <w:pPr>
              <w:rPr>
                <w:rFonts w:ascii="Rubik" w:cs="Rubik" w:eastAsia="Rubik" w:hAnsi="Rubik"/>
              </w:rPr>
            </w:pPr>
            <w:r w:rsidDel="00000000" w:rsidR="00000000" w:rsidRPr="00000000">
              <w:rPr>
                <w:rFonts w:ascii="Rubik" w:cs="Rubik" w:eastAsia="Rubik" w:hAnsi="Rubik"/>
                <w:rtl w:val="0"/>
              </w:rPr>
              <w:t xml:space="preserve">False positive cost</w:t>
            </w:r>
          </w:p>
        </w:tc>
        <w:tc>
          <w:tcPr/>
          <w:p w:rsidR="00000000" w:rsidDel="00000000" w:rsidP="00000000" w:rsidRDefault="00000000" w:rsidRPr="00000000" w14:paraId="00000287">
            <w:pPr>
              <w:rPr>
                <w:rFonts w:ascii="Rubik" w:cs="Rubik" w:eastAsia="Rubik" w:hAnsi="Rubik"/>
              </w:rPr>
            </w:pPr>
            <w:r w:rsidDel="00000000" w:rsidR="00000000" w:rsidRPr="00000000">
              <w:rPr>
                <w:rFonts w:ascii="Rubik" w:cs="Rubik" w:eastAsia="Rubik" w:hAnsi="Rubik"/>
                <w:rtl w:val="0"/>
              </w:rPr>
              <w:t xml:space="preserve">Time/blocks introduced by validators</w:t>
            </w:r>
          </w:p>
        </w:tc>
        <w:tc>
          <w:tcPr/>
          <w:p w:rsidR="00000000" w:rsidDel="00000000" w:rsidP="00000000" w:rsidRDefault="00000000" w:rsidRPr="00000000" w14:paraId="00000288">
            <w:pPr>
              <w:rPr>
                <w:rFonts w:ascii="Rubik" w:cs="Rubik" w:eastAsia="Rubik" w:hAnsi="Rubik"/>
              </w:rPr>
            </w:pPr>
            <w:r w:rsidDel="00000000" w:rsidR="00000000" w:rsidRPr="00000000">
              <w:rPr>
                <w:rFonts w:ascii="Rubik" w:cs="Rubik" w:eastAsia="Rubik" w:hAnsi="Rubik"/>
                <w:rtl w:val="0"/>
              </w:rPr>
              <w:t xml:space="preserve">Ensures usability remains viable for teams</w:t>
            </w:r>
          </w:p>
        </w:tc>
      </w:tr>
      <w:tr>
        <w:trPr>
          <w:cantSplit w:val="0"/>
          <w:tblHeader w:val="0"/>
        </w:trPr>
        <w:tc>
          <w:tcPr/>
          <w:p w:rsidR="00000000" w:rsidDel="00000000" w:rsidP="00000000" w:rsidRDefault="00000000" w:rsidRPr="00000000" w14:paraId="00000289">
            <w:pPr>
              <w:rPr>
                <w:rFonts w:ascii="Rubik" w:cs="Rubik" w:eastAsia="Rubik" w:hAnsi="Rubik"/>
              </w:rPr>
            </w:pPr>
            <w:r w:rsidDel="00000000" w:rsidR="00000000" w:rsidRPr="00000000">
              <w:rPr>
                <w:rFonts w:ascii="Rubik" w:cs="Rubik" w:eastAsia="Rubik" w:hAnsi="Rubik"/>
                <w:rtl w:val="0"/>
              </w:rPr>
              <w:t xml:space="preserve">Latency overhead</w:t>
            </w:r>
          </w:p>
        </w:tc>
        <w:tc>
          <w:tcPr/>
          <w:p w:rsidR="00000000" w:rsidDel="00000000" w:rsidP="00000000" w:rsidRDefault="00000000" w:rsidRPr="00000000" w14:paraId="0000028A">
            <w:pPr>
              <w:rPr>
                <w:rFonts w:ascii="Rubik" w:cs="Rubik" w:eastAsia="Rubik" w:hAnsi="Rubik"/>
              </w:rPr>
            </w:pPr>
            <w:r w:rsidDel="00000000" w:rsidR="00000000" w:rsidRPr="00000000">
              <w:rPr>
                <w:rFonts w:ascii="Rubik" w:cs="Rubik" w:eastAsia="Rubik" w:hAnsi="Rubik"/>
                <w:rtl w:val="0"/>
              </w:rPr>
              <w:t xml:space="preserve">Added time per validator set</w:t>
            </w:r>
          </w:p>
        </w:tc>
        <w:tc>
          <w:tcPr/>
          <w:p w:rsidR="00000000" w:rsidDel="00000000" w:rsidP="00000000" w:rsidRDefault="00000000" w:rsidRPr="00000000" w14:paraId="0000028B">
            <w:pPr>
              <w:rPr>
                <w:rFonts w:ascii="Rubik" w:cs="Rubik" w:eastAsia="Rubik" w:hAnsi="Rubik"/>
              </w:rPr>
            </w:pPr>
            <w:r w:rsidDel="00000000" w:rsidR="00000000" w:rsidRPr="00000000">
              <w:rPr>
                <w:rFonts w:ascii="Rubik" w:cs="Rubik" w:eastAsia="Rubik" w:hAnsi="Rubik"/>
                <w:rtl w:val="0"/>
              </w:rPr>
              <w:t xml:space="preserve">Controls operational cost and developer experience</w:t>
            </w:r>
          </w:p>
        </w:tc>
      </w:tr>
      <w:tr>
        <w:trPr>
          <w:cantSplit w:val="0"/>
          <w:tblHeader w:val="0"/>
        </w:trPr>
        <w:tc>
          <w:tcPr/>
          <w:p w:rsidR="00000000" w:rsidDel="00000000" w:rsidP="00000000" w:rsidRDefault="00000000" w:rsidRPr="00000000" w14:paraId="0000028C">
            <w:pPr>
              <w:rPr>
                <w:rFonts w:ascii="Rubik" w:cs="Rubik" w:eastAsia="Rubik" w:hAnsi="Rubik"/>
              </w:rPr>
            </w:pPr>
            <w:r w:rsidDel="00000000" w:rsidR="00000000" w:rsidRPr="00000000">
              <w:rPr>
                <w:rFonts w:ascii="Rubik" w:cs="Rubik" w:eastAsia="Rubik" w:hAnsi="Rubik"/>
                <w:rtl w:val="0"/>
              </w:rPr>
              <w:t xml:space="preserve">Security defect rate</w:t>
            </w:r>
          </w:p>
        </w:tc>
        <w:tc>
          <w:tcPr/>
          <w:p w:rsidR="00000000" w:rsidDel="00000000" w:rsidP="00000000" w:rsidRDefault="00000000" w:rsidRPr="00000000" w14:paraId="0000028D">
            <w:pPr>
              <w:rPr>
                <w:rFonts w:ascii="Rubik" w:cs="Rubik" w:eastAsia="Rubik" w:hAnsi="Rubik"/>
              </w:rPr>
            </w:pPr>
            <w:r w:rsidDel="00000000" w:rsidR="00000000" w:rsidRPr="00000000">
              <w:rPr>
                <w:rFonts w:ascii="Rubik" w:cs="Rubik" w:eastAsia="Rubik" w:hAnsi="Rubik"/>
                <w:rtl w:val="0"/>
              </w:rPr>
              <w:t xml:space="preserve">Findings per generated code artifact</w:t>
            </w:r>
          </w:p>
        </w:tc>
        <w:tc>
          <w:tcPr/>
          <w:p w:rsidR="00000000" w:rsidDel="00000000" w:rsidP="00000000" w:rsidRDefault="00000000" w:rsidRPr="00000000" w14:paraId="0000028E">
            <w:pPr>
              <w:rPr>
                <w:rFonts w:ascii="Rubik" w:cs="Rubik" w:eastAsia="Rubik" w:hAnsi="Rubik"/>
              </w:rPr>
            </w:pPr>
            <w:r w:rsidDel="00000000" w:rsidR="00000000" w:rsidRPr="00000000">
              <w:rPr>
                <w:rFonts w:ascii="Rubik" w:cs="Rubik" w:eastAsia="Rubik" w:hAnsi="Rubik"/>
                <w:rtl w:val="0"/>
              </w:rPr>
              <w:t xml:space="preserve">Reduces breach and exploit risk</w:t>
            </w:r>
          </w:p>
        </w:tc>
      </w:tr>
      <w:tr>
        <w:trPr>
          <w:cantSplit w:val="0"/>
          <w:tblHeader w:val="0"/>
        </w:trPr>
        <w:tc>
          <w:tcPr/>
          <w:p w:rsidR="00000000" w:rsidDel="00000000" w:rsidP="00000000" w:rsidRDefault="00000000" w:rsidRPr="00000000" w14:paraId="0000028F">
            <w:pPr>
              <w:rPr>
                <w:rFonts w:ascii="Rubik" w:cs="Rubik" w:eastAsia="Rubik" w:hAnsi="Rubik"/>
              </w:rPr>
            </w:pPr>
            <w:r w:rsidDel="00000000" w:rsidR="00000000" w:rsidRPr="00000000">
              <w:rPr>
                <w:rFonts w:ascii="Rubik" w:cs="Rubik" w:eastAsia="Rubik" w:hAnsi="Rubik"/>
                <w:rtl w:val="0"/>
              </w:rPr>
              <w:t xml:space="preserve">Accessibility defect rate</w:t>
            </w:r>
          </w:p>
        </w:tc>
        <w:tc>
          <w:tcPr/>
          <w:p w:rsidR="00000000" w:rsidDel="00000000" w:rsidP="00000000" w:rsidRDefault="00000000" w:rsidRPr="00000000" w14:paraId="00000290">
            <w:pPr>
              <w:rPr>
                <w:rFonts w:ascii="Rubik" w:cs="Rubik" w:eastAsia="Rubik" w:hAnsi="Rubik"/>
              </w:rPr>
            </w:pPr>
            <w:r w:rsidDel="00000000" w:rsidR="00000000" w:rsidRPr="00000000">
              <w:rPr>
                <w:rFonts w:ascii="Rubik" w:cs="Rubik" w:eastAsia="Rubik" w:hAnsi="Rubik"/>
                <w:rtl w:val="0"/>
              </w:rPr>
              <w:t xml:space="preserve">A11y findings per generated UI artifact</w:t>
            </w:r>
          </w:p>
        </w:tc>
        <w:tc>
          <w:tcPr/>
          <w:p w:rsidR="00000000" w:rsidDel="00000000" w:rsidP="00000000" w:rsidRDefault="00000000" w:rsidRPr="00000000" w14:paraId="00000291">
            <w:pPr>
              <w:rPr>
                <w:rFonts w:ascii="Rubik" w:cs="Rubik" w:eastAsia="Rubik" w:hAnsi="Rubik"/>
              </w:rPr>
            </w:pPr>
            <w:r w:rsidDel="00000000" w:rsidR="00000000" w:rsidRPr="00000000">
              <w:rPr>
                <w:rFonts w:ascii="Rubik" w:cs="Rubik" w:eastAsia="Rubik" w:hAnsi="Rubik"/>
                <w:rtl w:val="0"/>
              </w:rPr>
              <w:t xml:space="preserve">Reduces legal risk and improves patient access</w:t>
            </w:r>
          </w:p>
        </w:tc>
      </w:tr>
      <w:tr>
        <w:trPr>
          <w:cantSplit w:val="0"/>
          <w:tblHeader w:val="0"/>
        </w:trPr>
        <w:tc>
          <w:tcPr/>
          <w:p w:rsidR="00000000" w:rsidDel="00000000" w:rsidP="00000000" w:rsidRDefault="00000000" w:rsidRPr="00000000" w14:paraId="00000292">
            <w:pPr>
              <w:rPr>
                <w:rFonts w:ascii="Rubik" w:cs="Rubik" w:eastAsia="Rubik" w:hAnsi="Rubik"/>
              </w:rPr>
            </w:pPr>
            <w:r w:rsidDel="00000000" w:rsidR="00000000" w:rsidRPr="00000000">
              <w:rPr>
                <w:rFonts w:ascii="Rubik" w:cs="Rubik" w:eastAsia="Rubik" w:hAnsi="Rubik"/>
                <w:rtl w:val="0"/>
              </w:rPr>
              <w:t xml:space="preserve">Policy drift indicators</w:t>
            </w:r>
          </w:p>
        </w:tc>
        <w:tc>
          <w:tcPr/>
          <w:p w:rsidR="00000000" w:rsidDel="00000000" w:rsidP="00000000" w:rsidRDefault="00000000" w:rsidRPr="00000000" w14:paraId="00000293">
            <w:pPr>
              <w:rPr>
                <w:rFonts w:ascii="Rubik" w:cs="Rubik" w:eastAsia="Rubik" w:hAnsi="Rubik"/>
              </w:rPr>
            </w:pPr>
            <w:r w:rsidDel="00000000" w:rsidR="00000000" w:rsidRPr="00000000">
              <w:rPr>
                <w:rFonts w:ascii="Rubik" w:cs="Rubik" w:eastAsia="Rubik" w:hAnsi="Rubik"/>
                <w:rtl w:val="0"/>
              </w:rPr>
              <w:t xml:space="preserve">Changes in failure modes over time</w:t>
            </w:r>
          </w:p>
        </w:tc>
        <w:tc>
          <w:tcPr/>
          <w:p w:rsidR="00000000" w:rsidDel="00000000" w:rsidP="00000000" w:rsidRDefault="00000000" w:rsidRPr="00000000" w14:paraId="00000294">
            <w:pPr>
              <w:rPr>
                <w:rFonts w:ascii="Rubik" w:cs="Rubik" w:eastAsia="Rubik" w:hAnsi="Rubik"/>
              </w:rPr>
            </w:pPr>
            <w:r w:rsidDel="00000000" w:rsidR="00000000" w:rsidRPr="00000000">
              <w:rPr>
                <w:rFonts w:ascii="Rubik" w:cs="Rubik" w:eastAsia="Rubik" w:hAnsi="Rubik"/>
                <w:rtl w:val="0"/>
              </w:rPr>
              <w:t xml:space="preserve">Detects emerging risks and regressions</w:t>
            </w:r>
          </w:p>
        </w:tc>
      </w:tr>
    </w:tbl>
    <w:p w:rsidR="00000000" w:rsidDel="00000000" w:rsidP="00000000" w:rsidRDefault="00000000" w:rsidRPr="00000000" w14:paraId="00000295">
      <w:pPr>
        <w:rPr>
          <w:rFonts w:ascii="Rubik" w:cs="Rubik" w:eastAsia="Rubik" w:hAnsi="Rubik"/>
        </w:rPr>
      </w:pPr>
      <w:r w:rsidDel="00000000" w:rsidR="00000000" w:rsidRPr="00000000">
        <w:rPr>
          <w:rtl w:val="0"/>
        </w:rPr>
      </w:r>
    </w:p>
    <w:p w:rsidR="00000000" w:rsidDel="00000000" w:rsidP="00000000" w:rsidRDefault="00000000" w:rsidRPr="00000000" w14:paraId="00000296">
      <w:pPr>
        <w:rPr>
          <w:rFonts w:ascii="Rubik" w:cs="Rubik" w:eastAsia="Rubik" w:hAnsi="Rubik"/>
        </w:rPr>
      </w:pPr>
      <w:r w:rsidDel="00000000" w:rsidR="00000000" w:rsidRPr="00000000">
        <w:rPr>
          <w:rtl w:val="0"/>
        </w:rPr>
      </w:r>
    </w:p>
    <w:p w:rsidR="00000000" w:rsidDel="00000000" w:rsidP="00000000" w:rsidRDefault="00000000" w:rsidRPr="00000000" w14:paraId="00000297">
      <w:pPr>
        <w:pStyle w:val="Heading2"/>
        <w:rPr>
          <w:rFonts w:ascii="Rubik" w:cs="Rubik" w:eastAsia="Rubik" w:hAnsi="Rubik"/>
        </w:rPr>
      </w:pPr>
      <w:r w:rsidDel="00000000" w:rsidR="00000000" w:rsidRPr="00000000">
        <w:rPr>
          <w:rFonts w:ascii="Rubik" w:cs="Rubik" w:eastAsia="Rubik" w:hAnsi="Rubik"/>
          <w:rtl w:val="0"/>
        </w:rPr>
        <w:t xml:space="preserve">14.2 Testing strategy</w:t>
      </w:r>
    </w:p>
    <w:p w:rsidR="00000000" w:rsidDel="00000000" w:rsidP="00000000" w:rsidRDefault="00000000" w:rsidRPr="00000000" w14:paraId="000002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Rubik" w:cs="Rubik" w:eastAsia="Rubik" w:hAnsi="Rubik"/>
        </w:rPr>
      </w:pPr>
      <w:r w:rsidDel="00000000" w:rsidR="00000000" w:rsidRPr="00000000">
        <w:rPr>
          <w:rFonts w:ascii="Rubik" w:cs="Rubik" w:eastAsia="Rubik" w:hAnsi="Rubik"/>
          <w:i w:val="0"/>
          <w:iCs w:val="0"/>
          <w:smallCaps w:val="0"/>
          <w:strike w:val="0"/>
          <w:color w:val="000000"/>
          <w:sz w:val="24"/>
          <w:szCs w:val="24"/>
          <w:u w:val="none"/>
          <w:shd w:fill="auto" w:val="clear"/>
          <w:vertAlign w:val="baseline"/>
          <w:rtl w:val="0"/>
        </w:rPr>
        <w:t xml:space="preserve">Golden prompts by risk category.</w:t>
      </w:r>
    </w:p>
    <w:p w:rsidR="00000000" w:rsidDel="00000000" w:rsidP="00000000" w:rsidRDefault="00000000" w:rsidRPr="00000000" w14:paraId="000002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Rubik" w:cs="Rubik" w:eastAsia="Rubik" w:hAnsi="Rubik"/>
        </w:rPr>
      </w:pPr>
      <w:r w:rsidDel="00000000" w:rsidR="00000000" w:rsidRPr="00000000">
        <w:rPr>
          <w:rFonts w:ascii="Rubik" w:cs="Rubik" w:eastAsia="Rubik" w:hAnsi="Rubik"/>
          <w:i w:val="0"/>
          <w:iCs w:val="0"/>
          <w:smallCaps w:val="0"/>
          <w:strike w:val="0"/>
          <w:color w:val="000000"/>
          <w:sz w:val="24"/>
          <w:szCs w:val="24"/>
          <w:u w:val="none"/>
          <w:shd w:fill="auto" w:val="clear"/>
          <w:vertAlign w:val="baseline"/>
          <w:rtl w:val="0"/>
        </w:rPr>
        <w:t xml:space="preserve">Red-team prompts mapped to OWASP LLM risks [17][18].</w:t>
      </w:r>
    </w:p>
    <w:p w:rsidR="00000000" w:rsidDel="00000000" w:rsidP="00000000" w:rsidRDefault="00000000" w:rsidRPr="00000000" w14:paraId="000002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Rubik" w:cs="Rubik" w:eastAsia="Rubik" w:hAnsi="Rubik"/>
        </w:rPr>
      </w:pPr>
      <w:r w:rsidDel="00000000" w:rsidR="00000000" w:rsidRPr="00000000">
        <w:rPr>
          <w:rFonts w:ascii="Rubik" w:cs="Rubik" w:eastAsia="Rubik" w:hAnsi="Rubik"/>
          <w:i w:val="0"/>
          <w:iCs w:val="0"/>
          <w:smallCaps w:val="0"/>
          <w:strike w:val="0"/>
          <w:color w:val="000000"/>
          <w:sz w:val="24"/>
          <w:szCs w:val="24"/>
          <w:u w:val="none"/>
          <w:shd w:fill="auto" w:val="clear"/>
          <w:vertAlign w:val="baseline"/>
          <w:rtl w:val="0"/>
        </w:rPr>
        <w:t xml:space="preserve">Regression tests per policy pack version.</w:t>
      </w:r>
    </w:p>
    <w:p w:rsidR="00000000" w:rsidDel="00000000" w:rsidP="00000000" w:rsidRDefault="00000000" w:rsidRPr="00000000" w14:paraId="000002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Rubik" w:cs="Rubik" w:eastAsia="Rubik" w:hAnsi="Rubik"/>
        </w:rPr>
      </w:pPr>
      <w:r w:rsidDel="00000000" w:rsidR="00000000" w:rsidRPr="00000000">
        <w:rPr>
          <w:rFonts w:ascii="Rubik" w:cs="Rubik" w:eastAsia="Rubik" w:hAnsi="Rubik"/>
          <w:i w:val="0"/>
          <w:iCs w:val="0"/>
          <w:smallCaps w:val="0"/>
          <w:strike w:val="0"/>
          <w:color w:val="000000"/>
          <w:sz w:val="24"/>
          <w:szCs w:val="24"/>
          <w:u w:val="none"/>
          <w:shd w:fill="auto" w:val="clear"/>
          <w:vertAlign w:val="baseline"/>
          <w:rtl w:val="0"/>
        </w:rPr>
        <w:t xml:space="preserve">Before/after comparisons for evidence coverage, unsafe output rate, and code defect rate.</w:t>
      </w:r>
    </w:p>
    <w:p w:rsidR="00000000" w:rsidDel="00000000" w:rsidP="00000000" w:rsidRDefault="00000000" w:rsidRPr="00000000" w14:paraId="0000029C">
      <w:pPr>
        <w:rPr>
          <w:rFonts w:ascii="Rubik" w:cs="Rubik" w:eastAsia="Rubik" w:hAnsi="Rubik"/>
        </w:rPr>
      </w:pPr>
      <w:r w:rsidDel="00000000" w:rsidR="00000000" w:rsidRPr="00000000">
        <w:rPr>
          <w:rtl w:val="0"/>
        </w:rPr>
      </w:r>
    </w:p>
    <w:p w:rsidR="00000000" w:rsidDel="00000000" w:rsidP="00000000" w:rsidRDefault="00000000" w:rsidRPr="00000000" w14:paraId="0000029D">
      <w:pPr>
        <w:pStyle w:val="Heading2"/>
        <w:rPr>
          <w:rFonts w:ascii="Rubik" w:cs="Rubik" w:eastAsia="Rubik" w:hAnsi="Rubik"/>
        </w:rPr>
      </w:pPr>
      <w:r w:rsidDel="00000000" w:rsidR="00000000" w:rsidRPr="00000000">
        <w:rPr>
          <w:rFonts w:ascii="Rubik" w:cs="Rubik" w:eastAsia="Rubik" w:hAnsi="Rubik"/>
          <w:rtl w:val="0"/>
        </w:rPr>
        <w:t xml:space="preserve">14.3 Reproducibility in academic settings</w:t>
      </w:r>
    </w:p>
    <w:p w:rsidR="00000000" w:rsidDel="00000000" w:rsidP="00000000" w:rsidRDefault="00000000" w:rsidRPr="00000000" w14:paraId="0000029E">
      <w:pPr>
        <w:rPr>
          <w:rFonts w:ascii="Rubik" w:cs="Rubik" w:eastAsia="Rubik" w:hAnsi="Rubik"/>
        </w:rPr>
      </w:pPr>
      <w:r w:rsidDel="00000000" w:rsidR="00000000" w:rsidRPr="00000000">
        <w:rPr>
          <w:rFonts w:ascii="Rubik" w:cs="Rubik" w:eastAsia="Rubik" w:hAnsi="Rubik"/>
          <w:rtl w:val="0"/>
        </w:rPr>
        <w:t xml:space="preserve">To support university-grade credibility:</w:t>
      </w:r>
    </w:p>
    <w:p w:rsidR="00000000" w:rsidDel="00000000" w:rsidP="00000000" w:rsidRDefault="00000000" w:rsidRPr="00000000" w14:paraId="000002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Rubik" w:cs="Rubik" w:eastAsia="Rubik" w:hAnsi="Rubik"/>
        </w:rPr>
      </w:pPr>
      <w:r w:rsidDel="00000000" w:rsidR="00000000" w:rsidRPr="00000000">
        <w:rPr>
          <w:rFonts w:ascii="Rubik" w:cs="Rubik" w:eastAsia="Rubik" w:hAnsi="Rubik"/>
          <w:i w:val="0"/>
          <w:iCs w:val="0"/>
          <w:smallCaps w:val="0"/>
          <w:strike w:val="0"/>
          <w:color w:val="000000"/>
          <w:sz w:val="24"/>
          <w:szCs w:val="24"/>
          <w:u w:val="none"/>
          <w:shd w:fill="auto" w:val="clear"/>
          <w:vertAlign w:val="baseline"/>
          <w:rtl w:val="0"/>
        </w:rPr>
        <w:t xml:space="preserve">publish the LSAS specification and Safety Report schema</w:t>
      </w:r>
    </w:p>
    <w:p w:rsidR="00000000" w:rsidDel="00000000" w:rsidP="00000000" w:rsidRDefault="00000000" w:rsidRPr="00000000" w14:paraId="000002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Rubik" w:cs="Rubik" w:eastAsia="Rubik" w:hAnsi="Rubik"/>
        </w:rPr>
      </w:pPr>
      <w:r w:rsidDel="00000000" w:rsidR="00000000" w:rsidRPr="00000000">
        <w:rPr>
          <w:rFonts w:ascii="Rubik" w:cs="Rubik" w:eastAsia="Rubik" w:hAnsi="Rubik"/>
          <w:i w:val="0"/>
          <w:iCs w:val="0"/>
          <w:smallCaps w:val="0"/>
          <w:strike w:val="0"/>
          <w:color w:val="000000"/>
          <w:sz w:val="24"/>
          <w:szCs w:val="24"/>
          <w:u w:val="none"/>
          <w:shd w:fill="auto" w:val="clear"/>
          <w:vertAlign w:val="baseline"/>
          <w:rtl w:val="0"/>
        </w:rPr>
        <w:t xml:space="preserve">publish representative (non-sensitive) test suites</w:t>
      </w:r>
    </w:p>
    <w:p w:rsidR="00000000" w:rsidDel="00000000" w:rsidP="00000000" w:rsidRDefault="00000000" w:rsidRPr="00000000" w14:paraId="000002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Rubik" w:cs="Rubik" w:eastAsia="Rubik" w:hAnsi="Rubik"/>
        </w:rPr>
      </w:pPr>
      <w:r w:rsidDel="00000000" w:rsidR="00000000" w:rsidRPr="00000000">
        <w:rPr>
          <w:rFonts w:ascii="Rubik" w:cs="Rubik" w:eastAsia="Rubik" w:hAnsi="Rubik"/>
          <w:i w:val="0"/>
          <w:iCs w:val="0"/>
          <w:smallCaps w:val="0"/>
          <w:strike w:val="0"/>
          <w:color w:val="000000"/>
          <w:sz w:val="24"/>
          <w:szCs w:val="24"/>
          <w:u w:val="none"/>
          <w:shd w:fill="auto" w:val="clear"/>
          <w:vertAlign w:val="baseline"/>
          <w:rtl w:val="0"/>
        </w:rPr>
        <w:t xml:space="preserve">disclose assumptions and limits</w:t>
      </w:r>
    </w:p>
    <w:p w:rsidR="00000000" w:rsidDel="00000000" w:rsidP="00000000" w:rsidRDefault="00000000" w:rsidRPr="00000000" w14:paraId="000002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Rubik" w:cs="Rubik" w:eastAsia="Rubik" w:hAnsi="Rubik"/>
        </w:rPr>
      </w:pPr>
      <w:r w:rsidDel="00000000" w:rsidR="00000000" w:rsidRPr="00000000">
        <w:rPr>
          <w:rFonts w:ascii="Rubik" w:cs="Rubik" w:eastAsia="Rubik" w:hAnsi="Rubik"/>
          <w:i w:val="0"/>
          <w:iCs w:val="0"/>
          <w:smallCaps w:val="0"/>
          <w:strike w:val="0"/>
          <w:color w:val="000000"/>
          <w:sz w:val="24"/>
          <w:szCs w:val="24"/>
          <w:u w:val="none"/>
          <w:shd w:fill="auto" w:val="clear"/>
          <w:vertAlign w:val="baseline"/>
          <w:rtl w:val="0"/>
        </w:rPr>
        <w:t xml:space="preserve">version all artifacts to enable reproducible evaluation</w:t>
      </w:r>
    </w:p>
    <w:p w:rsidR="00000000" w:rsidDel="00000000" w:rsidP="00000000" w:rsidRDefault="00000000" w:rsidRPr="00000000" w14:paraId="000002A3">
      <w:pPr>
        <w:rPr>
          <w:rFonts w:ascii="Rubik" w:cs="Rubik" w:eastAsia="Rubik" w:hAnsi="Rubik"/>
        </w:rPr>
      </w:pPr>
      <w:r w:rsidDel="00000000" w:rsidR="00000000" w:rsidRPr="00000000">
        <w:rPr>
          <w:rtl w:val="0"/>
        </w:rPr>
      </w:r>
    </w:p>
    <w:p w:rsidR="00000000" w:rsidDel="00000000" w:rsidP="00000000" w:rsidRDefault="00000000" w:rsidRPr="00000000" w14:paraId="000002A4">
      <w:pPr>
        <w:pStyle w:val="Heading1"/>
        <w:rPr>
          <w:rFonts w:ascii="Rubik" w:cs="Rubik" w:eastAsia="Rubik" w:hAnsi="Rubik"/>
        </w:rPr>
      </w:pPr>
      <w:r w:rsidDel="00000000" w:rsidR="00000000" w:rsidRPr="00000000">
        <w:rPr>
          <w:rFonts w:ascii="Rubik" w:cs="Rubik" w:eastAsia="Rubik" w:hAnsi="Rubik"/>
          <w:rtl w:val="0"/>
        </w:rPr>
        <w:t xml:space="preserve">15. Operationalization: Governance, SDLC Integration, and Deployment</w:t>
      </w:r>
    </w:p>
    <w:p w:rsidR="00000000" w:rsidDel="00000000" w:rsidP="00000000" w:rsidRDefault="00000000" w:rsidRPr="00000000" w14:paraId="000002A5">
      <w:pPr>
        <w:rPr>
          <w:rFonts w:ascii="Rubik" w:cs="Rubik" w:eastAsia="Rubik" w:hAnsi="Rubik"/>
        </w:rPr>
      </w:pPr>
      <w:r w:rsidDel="00000000" w:rsidR="00000000" w:rsidRPr="00000000">
        <w:rPr>
          <w:rFonts w:ascii="Rubik" w:cs="Rubik" w:eastAsia="Rubik" w:hAnsi="Rubik"/>
          <w:rtl w:val="0"/>
        </w:rPr>
        <w:t xml:space="preserve">LSAS is designed to be deployed as a reusable platform boundary.</w:t>
      </w:r>
    </w:p>
    <w:p w:rsidR="00000000" w:rsidDel="00000000" w:rsidP="00000000" w:rsidRDefault="00000000" w:rsidRPr="00000000" w14:paraId="000002A6">
      <w:pPr>
        <w:rPr>
          <w:rFonts w:ascii="Rubik" w:cs="Rubik" w:eastAsia="Rubik" w:hAnsi="Rubik"/>
        </w:rPr>
      </w:pPr>
      <w:r w:rsidDel="00000000" w:rsidR="00000000" w:rsidRPr="00000000">
        <w:rPr>
          <w:rtl w:val="0"/>
        </w:rPr>
      </w:r>
    </w:p>
    <w:p w:rsidR="00000000" w:rsidDel="00000000" w:rsidP="00000000" w:rsidRDefault="00000000" w:rsidRPr="00000000" w14:paraId="000002A7">
      <w:pPr>
        <w:pStyle w:val="Heading2"/>
        <w:rPr>
          <w:rFonts w:ascii="Rubik" w:cs="Rubik" w:eastAsia="Rubik" w:hAnsi="Rubik"/>
        </w:rPr>
      </w:pPr>
      <w:r w:rsidDel="00000000" w:rsidR="00000000" w:rsidRPr="00000000">
        <w:rPr>
          <w:rFonts w:ascii="Rubik" w:cs="Rubik" w:eastAsia="Rubik" w:hAnsi="Rubik"/>
          <w:rtl w:val="0"/>
        </w:rPr>
        <w:t xml:space="preserve">15.1 Deployment models</w:t>
      </w:r>
    </w:p>
    <w:p w:rsidR="00000000" w:rsidDel="00000000" w:rsidP="00000000" w:rsidRDefault="00000000" w:rsidRPr="00000000" w14:paraId="000002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Rubik" w:cs="Rubik" w:eastAsia="Rubik" w:hAnsi="Rubik"/>
        </w:rPr>
      </w:pPr>
      <w:r w:rsidDel="00000000" w:rsidR="00000000" w:rsidRPr="00000000">
        <w:rPr>
          <w:rFonts w:ascii="Rubik" w:cs="Rubik" w:eastAsia="Rubik" w:hAnsi="Rubik"/>
          <w:i w:val="0"/>
          <w:iCs w:val="0"/>
          <w:smallCaps w:val="0"/>
          <w:strike w:val="0"/>
          <w:color w:val="000000"/>
          <w:sz w:val="24"/>
          <w:szCs w:val="24"/>
          <w:u w:val="none"/>
          <w:shd w:fill="auto" w:val="clear"/>
          <w:vertAlign w:val="baseline"/>
          <w:rtl w:val="0"/>
        </w:rPr>
        <w:t xml:space="preserve">Central gateway (recommended): enforce LSAS across product UIs and IDE workflows.</w:t>
      </w:r>
    </w:p>
    <w:p w:rsidR="00000000" w:rsidDel="00000000" w:rsidP="00000000" w:rsidRDefault="00000000" w:rsidRPr="00000000" w14:paraId="000002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Rubik" w:cs="Rubik" w:eastAsia="Rubik" w:hAnsi="Rubik"/>
        </w:rPr>
      </w:pPr>
      <w:r w:rsidDel="00000000" w:rsidR="00000000" w:rsidRPr="00000000">
        <w:rPr>
          <w:rFonts w:ascii="Rubik" w:cs="Rubik" w:eastAsia="Rubik" w:hAnsi="Rubik"/>
          <w:i w:val="0"/>
          <w:iCs w:val="0"/>
          <w:smallCaps w:val="0"/>
          <w:strike w:val="0"/>
          <w:color w:val="000000"/>
          <w:sz w:val="24"/>
          <w:szCs w:val="24"/>
          <w:u w:val="none"/>
          <w:shd w:fill="auto" w:val="clear"/>
          <w:vertAlign w:val="baseline"/>
          <w:rtl w:val="0"/>
        </w:rPr>
        <w:t xml:space="preserve">Embedded library: for disconnected, offline, or constrained environments.</w:t>
      </w:r>
    </w:p>
    <w:p w:rsidR="00000000" w:rsidDel="00000000" w:rsidP="00000000" w:rsidRDefault="00000000" w:rsidRPr="00000000" w14:paraId="000002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Rubik" w:cs="Rubik" w:eastAsia="Rubik" w:hAnsi="Rubik"/>
        </w:rPr>
      </w:pPr>
      <w:r w:rsidDel="00000000" w:rsidR="00000000" w:rsidRPr="00000000">
        <w:rPr>
          <w:rFonts w:ascii="Rubik" w:cs="Rubik" w:eastAsia="Rubik" w:hAnsi="Rubik"/>
          <w:i w:val="0"/>
          <w:iCs w:val="0"/>
          <w:smallCaps w:val="0"/>
          <w:strike w:val="0"/>
          <w:color w:val="000000"/>
          <w:sz w:val="24"/>
          <w:szCs w:val="24"/>
          <w:u w:val="none"/>
          <w:shd w:fill="auto" w:val="clear"/>
          <w:vertAlign w:val="baseline"/>
          <w:rtl w:val="0"/>
        </w:rPr>
        <w:t xml:space="preserve">Hybrid: local redaction and classification plus centralized validation and evidence storage.</w:t>
      </w:r>
    </w:p>
    <w:p w:rsidR="00000000" w:rsidDel="00000000" w:rsidP="00000000" w:rsidRDefault="00000000" w:rsidRPr="00000000" w14:paraId="000002AB">
      <w:pPr>
        <w:rPr>
          <w:rFonts w:ascii="Rubik" w:cs="Rubik" w:eastAsia="Rubik" w:hAnsi="Rubik"/>
        </w:rPr>
      </w:pPr>
      <w:r w:rsidDel="00000000" w:rsidR="00000000" w:rsidRPr="00000000">
        <w:rPr>
          <w:rtl w:val="0"/>
        </w:rPr>
      </w:r>
    </w:p>
    <w:p w:rsidR="00000000" w:rsidDel="00000000" w:rsidP="00000000" w:rsidRDefault="00000000" w:rsidRPr="00000000" w14:paraId="000002AC">
      <w:pPr>
        <w:pStyle w:val="Heading2"/>
        <w:rPr>
          <w:rFonts w:ascii="Rubik" w:cs="Rubik" w:eastAsia="Rubik" w:hAnsi="Rubik"/>
        </w:rPr>
      </w:pPr>
      <w:r w:rsidDel="00000000" w:rsidR="00000000" w:rsidRPr="00000000">
        <w:rPr>
          <w:rFonts w:ascii="Rubik" w:cs="Rubik" w:eastAsia="Rubik" w:hAnsi="Rubik"/>
          <w:rtl w:val="0"/>
        </w:rPr>
        <w:t xml:space="preserve">15.2 Multi-tenant controls</w:t>
      </w:r>
    </w:p>
    <w:p w:rsidR="00000000" w:rsidDel="00000000" w:rsidP="00000000" w:rsidRDefault="00000000" w:rsidRPr="00000000" w14:paraId="000002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Rubik" w:cs="Rubik" w:eastAsia="Rubik" w:hAnsi="Rubik"/>
        </w:rPr>
      </w:pPr>
      <w:r w:rsidDel="00000000" w:rsidR="00000000" w:rsidRPr="00000000">
        <w:rPr>
          <w:rFonts w:ascii="Rubik" w:cs="Rubik" w:eastAsia="Rubik" w:hAnsi="Rubik"/>
          <w:i w:val="0"/>
          <w:iCs w:val="0"/>
          <w:smallCaps w:val="0"/>
          <w:strike w:val="0"/>
          <w:color w:val="000000"/>
          <w:sz w:val="24"/>
          <w:szCs w:val="24"/>
          <w:u w:val="none"/>
          <w:shd w:fill="auto" w:val="clear"/>
          <w:vertAlign w:val="baseline"/>
          <w:rtl w:val="0"/>
        </w:rPr>
        <w:t xml:space="preserve">Tenant-scoped policy packs and allowlists.</w:t>
      </w:r>
    </w:p>
    <w:p w:rsidR="00000000" w:rsidDel="00000000" w:rsidP="00000000" w:rsidRDefault="00000000" w:rsidRPr="00000000" w14:paraId="000002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Rubik" w:cs="Rubik" w:eastAsia="Rubik" w:hAnsi="Rubik"/>
        </w:rPr>
      </w:pPr>
      <w:r w:rsidDel="00000000" w:rsidR="00000000" w:rsidRPr="00000000">
        <w:rPr>
          <w:rFonts w:ascii="Rubik" w:cs="Rubik" w:eastAsia="Rubik" w:hAnsi="Rubik"/>
          <w:i w:val="0"/>
          <w:iCs w:val="0"/>
          <w:smallCaps w:val="0"/>
          <w:strike w:val="0"/>
          <w:color w:val="000000"/>
          <w:sz w:val="24"/>
          <w:szCs w:val="24"/>
          <w:u w:val="none"/>
          <w:shd w:fill="auto" w:val="clear"/>
          <w:vertAlign w:val="baseline"/>
          <w:rtl w:val="0"/>
        </w:rPr>
        <w:t xml:space="preserve">Data residency and logging controls by tenant.</w:t>
      </w:r>
    </w:p>
    <w:p w:rsidR="00000000" w:rsidDel="00000000" w:rsidP="00000000" w:rsidRDefault="00000000" w:rsidRPr="00000000" w14:paraId="000002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Rubik" w:cs="Rubik" w:eastAsia="Rubik" w:hAnsi="Rubik"/>
        </w:rPr>
      </w:pPr>
      <w:r w:rsidDel="00000000" w:rsidR="00000000" w:rsidRPr="00000000">
        <w:rPr>
          <w:rFonts w:ascii="Rubik" w:cs="Rubik" w:eastAsia="Rubik" w:hAnsi="Rubik"/>
          <w:i w:val="0"/>
          <w:iCs w:val="0"/>
          <w:smallCaps w:val="0"/>
          <w:strike w:val="0"/>
          <w:color w:val="000000"/>
          <w:sz w:val="24"/>
          <w:szCs w:val="24"/>
          <w:u w:val="none"/>
          <w:shd w:fill="auto" w:val="clear"/>
          <w:vertAlign w:val="baseline"/>
          <w:rtl w:val="0"/>
        </w:rPr>
        <w:t xml:space="preserve">Per-tenant audit artifacts and access controls.</w:t>
      </w:r>
    </w:p>
    <w:p w:rsidR="00000000" w:rsidDel="00000000" w:rsidP="00000000" w:rsidRDefault="00000000" w:rsidRPr="00000000" w14:paraId="000002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Rubik" w:cs="Rubik" w:eastAsia="Rubik" w:hAnsi="Rubik"/>
        </w:rPr>
      </w:pPr>
      <w:r w:rsidDel="00000000" w:rsidR="00000000" w:rsidRPr="00000000">
        <w:rPr>
          <w:rFonts w:ascii="Rubik" w:cs="Rubik" w:eastAsia="Rubik" w:hAnsi="Rubik"/>
          <w:i w:val="0"/>
          <w:iCs w:val="0"/>
          <w:smallCaps w:val="0"/>
          <w:strike w:val="0"/>
          <w:color w:val="000000"/>
          <w:sz w:val="24"/>
          <w:szCs w:val="24"/>
          <w:u w:val="none"/>
          <w:shd w:fill="auto" w:val="clear"/>
          <w:vertAlign w:val="baseline"/>
          <w:rtl w:val="0"/>
        </w:rPr>
        <w:t xml:space="preserve">Separation of dev, test, and prod policy packs and corpora.</w:t>
      </w:r>
    </w:p>
    <w:p w:rsidR="00000000" w:rsidDel="00000000" w:rsidP="00000000" w:rsidRDefault="00000000" w:rsidRPr="00000000" w14:paraId="000002B1">
      <w:pPr>
        <w:rPr>
          <w:rFonts w:ascii="Rubik" w:cs="Rubik" w:eastAsia="Rubik" w:hAnsi="Rubik"/>
        </w:rPr>
      </w:pPr>
      <w:r w:rsidDel="00000000" w:rsidR="00000000" w:rsidRPr="00000000">
        <w:rPr>
          <w:rtl w:val="0"/>
        </w:rPr>
      </w:r>
    </w:p>
    <w:p w:rsidR="00000000" w:rsidDel="00000000" w:rsidP="00000000" w:rsidRDefault="00000000" w:rsidRPr="00000000" w14:paraId="000002B2">
      <w:pPr>
        <w:pStyle w:val="Heading2"/>
        <w:rPr>
          <w:rFonts w:ascii="Rubik" w:cs="Rubik" w:eastAsia="Rubik" w:hAnsi="Rubik"/>
        </w:rPr>
      </w:pPr>
      <w:r w:rsidDel="00000000" w:rsidR="00000000" w:rsidRPr="00000000">
        <w:rPr>
          <w:rFonts w:ascii="Rubik" w:cs="Rubik" w:eastAsia="Rubik" w:hAnsi="Rubik"/>
          <w:rtl w:val="0"/>
        </w:rPr>
        <w:t xml:space="preserve">15.3 Governance roles and approval paths</w:t>
      </w:r>
    </w:p>
    <w:tbl>
      <w:tblPr>
        <w:tblStyle w:val="Table6"/>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0"/>
        </w:trPr>
        <w:tc>
          <w:tcPr/>
          <w:p w:rsidR="00000000" w:rsidDel="00000000" w:rsidP="00000000" w:rsidRDefault="00000000" w:rsidRPr="00000000" w14:paraId="000002B3">
            <w:pPr>
              <w:rPr>
                <w:rFonts w:ascii="Rubik" w:cs="Rubik" w:eastAsia="Rubik" w:hAnsi="Rubik"/>
                <w:b w:val="1"/>
                <w:bCs w:val="1"/>
              </w:rPr>
            </w:pPr>
            <w:r w:rsidDel="00000000" w:rsidR="00000000" w:rsidRPr="00000000">
              <w:rPr>
                <w:rFonts w:ascii="Rubik" w:cs="Rubik" w:eastAsia="Rubik" w:hAnsi="Rubik"/>
                <w:b w:val="1"/>
                <w:bCs w:val="1"/>
                <w:rtl w:val="0"/>
              </w:rPr>
              <w:t xml:space="preserve">Role</w:t>
            </w:r>
          </w:p>
        </w:tc>
        <w:tc>
          <w:tcPr/>
          <w:p w:rsidR="00000000" w:rsidDel="00000000" w:rsidP="00000000" w:rsidRDefault="00000000" w:rsidRPr="00000000" w14:paraId="000002B4">
            <w:pPr>
              <w:rPr>
                <w:rFonts w:ascii="Rubik" w:cs="Rubik" w:eastAsia="Rubik" w:hAnsi="Rubik"/>
                <w:b w:val="1"/>
                <w:bCs w:val="1"/>
              </w:rPr>
            </w:pPr>
            <w:r w:rsidDel="00000000" w:rsidR="00000000" w:rsidRPr="00000000">
              <w:rPr>
                <w:rFonts w:ascii="Rubik" w:cs="Rubik" w:eastAsia="Rubik" w:hAnsi="Rubik"/>
                <w:b w:val="1"/>
                <w:bCs w:val="1"/>
                <w:rtl w:val="0"/>
              </w:rPr>
              <w:t xml:space="preserve">Responsibilities</w:t>
            </w:r>
          </w:p>
        </w:tc>
        <w:tc>
          <w:tcPr/>
          <w:p w:rsidR="00000000" w:rsidDel="00000000" w:rsidP="00000000" w:rsidRDefault="00000000" w:rsidRPr="00000000" w14:paraId="000002B5">
            <w:pPr>
              <w:rPr>
                <w:rFonts w:ascii="Rubik" w:cs="Rubik" w:eastAsia="Rubik" w:hAnsi="Rubik"/>
                <w:b w:val="1"/>
                <w:bCs w:val="1"/>
              </w:rPr>
            </w:pPr>
            <w:r w:rsidDel="00000000" w:rsidR="00000000" w:rsidRPr="00000000">
              <w:rPr>
                <w:rFonts w:ascii="Rubik" w:cs="Rubik" w:eastAsia="Rubik" w:hAnsi="Rubik"/>
                <w:b w:val="1"/>
                <w:bCs w:val="1"/>
                <w:rtl w:val="0"/>
              </w:rPr>
              <w:t xml:space="preserve">Approval scope</w:t>
            </w:r>
          </w:p>
        </w:tc>
        <w:tc>
          <w:tcPr/>
          <w:p w:rsidR="00000000" w:rsidDel="00000000" w:rsidP="00000000" w:rsidRDefault="00000000" w:rsidRPr="00000000" w14:paraId="000002B6">
            <w:pPr>
              <w:rPr>
                <w:rFonts w:ascii="Rubik" w:cs="Rubik" w:eastAsia="Rubik" w:hAnsi="Rubik"/>
                <w:b w:val="1"/>
                <w:bCs w:val="1"/>
              </w:rPr>
            </w:pPr>
            <w:r w:rsidDel="00000000" w:rsidR="00000000" w:rsidRPr="00000000">
              <w:rPr>
                <w:rFonts w:ascii="Rubik" w:cs="Rubik" w:eastAsia="Rubik" w:hAnsi="Rubik"/>
                <w:b w:val="1"/>
                <w:bCs w:val="1"/>
                <w:rtl w:val="0"/>
              </w:rPr>
              <w:t xml:space="preserve">Typical participants</w:t>
            </w:r>
          </w:p>
        </w:tc>
      </w:tr>
      <w:tr>
        <w:trPr>
          <w:cantSplit w:val="0"/>
          <w:tblHeader w:val="0"/>
        </w:trPr>
        <w:tc>
          <w:tcPr/>
          <w:p w:rsidR="00000000" w:rsidDel="00000000" w:rsidP="00000000" w:rsidRDefault="00000000" w:rsidRPr="00000000" w14:paraId="000002B7">
            <w:pPr>
              <w:rPr>
                <w:rFonts w:ascii="Rubik" w:cs="Rubik" w:eastAsia="Rubik" w:hAnsi="Rubik"/>
              </w:rPr>
            </w:pPr>
            <w:r w:rsidDel="00000000" w:rsidR="00000000" w:rsidRPr="00000000">
              <w:rPr>
                <w:rFonts w:ascii="Rubik" w:cs="Rubik" w:eastAsia="Rubik" w:hAnsi="Rubik"/>
                <w:rtl w:val="0"/>
              </w:rPr>
              <w:t xml:space="preserve">LSAS Platform Owner</w:t>
            </w:r>
          </w:p>
        </w:tc>
        <w:tc>
          <w:tcPr/>
          <w:p w:rsidR="00000000" w:rsidDel="00000000" w:rsidP="00000000" w:rsidRDefault="00000000" w:rsidRPr="00000000" w14:paraId="000002B8">
            <w:pPr>
              <w:rPr>
                <w:rFonts w:ascii="Rubik" w:cs="Rubik" w:eastAsia="Rubik" w:hAnsi="Rubik"/>
              </w:rPr>
            </w:pPr>
            <w:r w:rsidDel="00000000" w:rsidR="00000000" w:rsidRPr="00000000">
              <w:rPr>
                <w:rFonts w:ascii="Rubik" w:cs="Rubik" w:eastAsia="Rubik" w:hAnsi="Rubik"/>
                <w:rtl w:val="0"/>
              </w:rPr>
              <w:t xml:space="preserve">Owns gateway runtime, SLOs, deployments, incident response</w:t>
            </w:r>
          </w:p>
        </w:tc>
        <w:tc>
          <w:tcPr/>
          <w:p w:rsidR="00000000" w:rsidDel="00000000" w:rsidP="00000000" w:rsidRDefault="00000000" w:rsidRPr="00000000" w14:paraId="000002B9">
            <w:pPr>
              <w:rPr>
                <w:rFonts w:ascii="Rubik" w:cs="Rubik" w:eastAsia="Rubik" w:hAnsi="Rubik"/>
              </w:rPr>
            </w:pPr>
            <w:r w:rsidDel="00000000" w:rsidR="00000000" w:rsidRPr="00000000">
              <w:rPr>
                <w:rFonts w:ascii="Rubik" w:cs="Rubik" w:eastAsia="Rubik" w:hAnsi="Rubik"/>
                <w:rtl w:val="0"/>
              </w:rPr>
              <w:t xml:space="preserve">Runtime changes; infra controls</w:t>
            </w:r>
          </w:p>
        </w:tc>
        <w:tc>
          <w:tcPr/>
          <w:p w:rsidR="00000000" w:rsidDel="00000000" w:rsidP="00000000" w:rsidRDefault="00000000" w:rsidRPr="00000000" w14:paraId="000002BA">
            <w:pPr>
              <w:rPr>
                <w:rFonts w:ascii="Rubik" w:cs="Rubik" w:eastAsia="Rubik" w:hAnsi="Rubik"/>
              </w:rPr>
            </w:pPr>
            <w:r w:rsidDel="00000000" w:rsidR="00000000" w:rsidRPr="00000000">
              <w:rPr>
                <w:rFonts w:ascii="Rubik" w:cs="Rubik" w:eastAsia="Rubik" w:hAnsi="Rubik"/>
                <w:rtl w:val="0"/>
              </w:rPr>
              <w:t xml:space="preserve">Platform engineering, SRE</w:t>
            </w:r>
          </w:p>
        </w:tc>
      </w:tr>
      <w:tr>
        <w:trPr>
          <w:cantSplit w:val="0"/>
          <w:tblHeader w:val="0"/>
        </w:trPr>
        <w:tc>
          <w:tcPr/>
          <w:p w:rsidR="00000000" w:rsidDel="00000000" w:rsidP="00000000" w:rsidRDefault="00000000" w:rsidRPr="00000000" w14:paraId="000002BB">
            <w:pPr>
              <w:rPr>
                <w:rFonts w:ascii="Rubik" w:cs="Rubik" w:eastAsia="Rubik" w:hAnsi="Rubik"/>
              </w:rPr>
            </w:pPr>
            <w:r w:rsidDel="00000000" w:rsidR="00000000" w:rsidRPr="00000000">
              <w:rPr>
                <w:rFonts w:ascii="Rubik" w:cs="Rubik" w:eastAsia="Rubik" w:hAnsi="Rubik"/>
                <w:rtl w:val="0"/>
              </w:rPr>
              <w:t xml:space="preserve">Policy Pack Owner</w:t>
            </w:r>
          </w:p>
        </w:tc>
        <w:tc>
          <w:tcPr/>
          <w:p w:rsidR="00000000" w:rsidDel="00000000" w:rsidP="00000000" w:rsidRDefault="00000000" w:rsidRPr="00000000" w14:paraId="000002BC">
            <w:pPr>
              <w:rPr>
                <w:rFonts w:ascii="Rubik" w:cs="Rubik" w:eastAsia="Rubik" w:hAnsi="Rubik"/>
              </w:rPr>
            </w:pPr>
            <w:r w:rsidDel="00000000" w:rsidR="00000000" w:rsidRPr="00000000">
              <w:rPr>
                <w:rFonts w:ascii="Rubik" w:cs="Rubik" w:eastAsia="Rubik" w:hAnsi="Rubik"/>
                <w:rtl w:val="0"/>
              </w:rPr>
              <w:t xml:space="preserve">Owns policy pack content and versioning</w:t>
            </w:r>
          </w:p>
        </w:tc>
        <w:tc>
          <w:tcPr/>
          <w:p w:rsidR="00000000" w:rsidDel="00000000" w:rsidP="00000000" w:rsidRDefault="00000000" w:rsidRPr="00000000" w14:paraId="000002BD">
            <w:pPr>
              <w:rPr>
                <w:rFonts w:ascii="Rubik" w:cs="Rubik" w:eastAsia="Rubik" w:hAnsi="Rubik"/>
              </w:rPr>
            </w:pPr>
            <w:r w:rsidDel="00000000" w:rsidR="00000000" w:rsidRPr="00000000">
              <w:rPr>
                <w:rFonts w:ascii="Rubik" w:cs="Rubik" w:eastAsia="Rubik" w:hAnsi="Rubik"/>
                <w:rtl w:val="0"/>
              </w:rPr>
              <w:t xml:space="preserve">Policy releases; thresholds; allowlists</w:t>
            </w:r>
          </w:p>
        </w:tc>
        <w:tc>
          <w:tcPr/>
          <w:p w:rsidR="00000000" w:rsidDel="00000000" w:rsidP="00000000" w:rsidRDefault="00000000" w:rsidRPr="00000000" w14:paraId="000002BE">
            <w:pPr>
              <w:rPr>
                <w:rFonts w:ascii="Rubik" w:cs="Rubik" w:eastAsia="Rubik" w:hAnsi="Rubik"/>
              </w:rPr>
            </w:pPr>
            <w:r w:rsidDel="00000000" w:rsidR="00000000" w:rsidRPr="00000000">
              <w:rPr>
                <w:rFonts w:ascii="Rubik" w:cs="Rubik" w:eastAsia="Rubik" w:hAnsi="Rubik"/>
                <w:rtl w:val="0"/>
              </w:rPr>
              <w:t xml:space="preserve">Security lead, privacy lead</w:t>
            </w:r>
          </w:p>
        </w:tc>
      </w:tr>
      <w:tr>
        <w:trPr>
          <w:cantSplit w:val="0"/>
          <w:tblHeader w:val="0"/>
        </w:trPr>
        <w:tc>
          <w:tcPr/>
          <w:p w:rsidR="00000000" w:rsidDel="00000000" w:rsidP="00000000" w:rsidRDefault="00000000" w:rsidRPr="00000000" w14:paraId="000002BF">
            <w:pPr>
              <w:rPr>
                <w:rFonts w:ascii="Rubik" w:cs="Rubik" w:eastAsia="Rubik" w:hAnsi="Rubik"/>
              </w:rPr>
            </w:pPr>
            <w:r w:rsidDel="00000000" w:rsidR="00000000" w:rsidRPr="00000000">
              <w:rPr>
                <w:rFonts w:ascii="Rubik" w:cs="Rubik" w:eastAsia="Rubik" w:hAnsi="Rubik"/>
                <w:rtl w:val="0"/>
              </w:rPr>
              <w:t xml:space="preserve">Security Lead</w:t>
            </w:r>
          </w:p>
        </w:tc>
        <w:tc>
          <w:tcPr/>
          <w:p w:rsidR="00000000" w:rsidDel="00000000" w:rsidP="00000000" w:rsidRDefault="00000000" w:rsidRPr="00000000" w14:paraId="000002C0">
            <w:pPr>
              <w:rPr>
                <w:rFonts w:ascii="Rubik" w:cs="Rubik" w:eastAsia="Rubik" w:hAnsi="Rubik"/>
              </w:rPr>
            </w:pPr>
            <w:r w:rsidDel="00000000" w:rsidR="00000000" w:rsidRPr="00000000">
              <w:rPr>
                <w:rFonts w:ascii="Rubik" w:cs="Rubik" w:eastAsia="Rubik" w:hAnsi="Rubik"/>
                <w:rtl w:val="0"/>
              </w:rPr>
              <w:t xml:space="preserve">Security validators; tool boundaries; vuln policy</w:t>
            </w:r>
          </w:p>
        </w:tc>
        <w:tc>
          <w:tcPr/>
          <w:p w:rsidR="00000000" w:rsidDel="00000000" w:rsidP="00000000" w:rsidRDefault="00000000" w:rsidRPr="00000000" w14:paraId="000002C1">
            <w:pPr>
              <w:rPr>
                <w:rFonts w:ascii="Rubik" w:cs="Rubik" w:eastAsia="Rubik" w:hAnsi="Rubik"/>
              </w:rPr>
            </w:pPr>
            <w:r w:rsidDel="00000000" w:rsidR="00000000" w:rsidRPr="00000000">
              <w:rPr>
                <w:rFonts w:ascii="Rubik" w:cs="Rubik" w:eastAsia="Rubik" w:hAnsi="Rubik"/>
                <w:rtl w:val="0"/>
              </w:rPr>
              <w:t xml:space="preserve">Security validator updates; exceptions</w:t>
            </w:r>
          </w:p>
        </w:tc>
        <w:tc>
          <w:tcPr/>
          <w:p w:rsidR="00000000" w:rsidDel="00000000" w:rsidP="00000000" w:rsidRDefault="00000000" w:rsidRPr="00000000" w14:paraId="000002C2">
            <w:pPr>
              <w:rPr>
                <w:rFonts w:ascii="Rubik" w:cs="Rubik" w:eastAsia="Rubik" w:hAnsi="Rubik"/>
              </w:rPr>
            </w:pPr>
            <w:r w:rsidDel="00000000" w:rsidR="00000000" w:rsidRPr="00000000">
              <w:rPr>
                <w:rFonts w:ascii="Rubik" w:cs="Rubik" w:eastAsia="Rubik" w:hAnsi="Rubik"/>
                <w:rtl w:val="0"/>
              </w:rPr>
              <w:t xml:space="preserve">AppSec, security engineering</w:t>
            </w:r>
          </w:p>
        </w:tc>
      </w:tr>
      <w:tr>
        <w:trPr>
          <w:cantSplit w:val="0"/>
          <w:tblHeader w:val="0"/>
        </w:trPr>
        <w:tc>
          <w:tcPr/>
          <w:p w:rsidR="00000000" w:rsidDel="00000000" w:rsidP="00000000" w:rsidRDefault="00000000" w:rsidRPr="00000000" w14:paraId="000002C3">
            <w:pPr>
              <w:rPr>
                <w:rFonts w:ascii="Rubik" w:cs="Rubik" w:eastAsia="Rubik" w:hAnsi="Rubik"/>
              </w:rPr>
            </w:pPr>
            <w:r w:rsidDel="00000000" w:rsidR="00000000" w:rsidRPr="00000000">
              <w:rPr>
                <w:rFonts w:ascii="Rubik" w:cs="Rubik" w:eastAsia="Rubik" w:hAnsi="Rubik"/>
                <w:rtl w:val="0"/>
              </w:rPr>
              <w:t xml:space="preserve">Privacy/Compliance Lead</w:t>
            </w:r>
          </w:p>
        </w:tc>
        <w:tc>
          <w:tcPr/>
          <w:p w:rsidR="00000000" w:rsidDel="00000000" w:rsidP="00000000" w:rsidRDefault="00000000" w:rsidRPr="00000000" w14:paraId="000002C4">
            <w:pPr>
              <w:rPr>
                <w:rFonts w:ascii="Rubik" w:cs="Rubik" w:eastAsia="Rubik" w:hAnsi="Rubik"/>
              </w:rPr>
            </w:pPr>
            <w:r w:rsidDel="00000000" w:rsidR="00000000" w:rsidRPr="00000000">
              <w:rPr>
                <w:rFonts w:ascii="Rubik" w:cs="Rubik" w:eastAsia="Rubik" w:hAnsi="Rubik"/>
                <w:rtl w:val="0"/>
              </w:rPr>
              <w:t xml:space="preserve">Minimum necessary rules; PHI handling; audit retention</w:t>
            </w:r>
          </w:p>
        </w:tc>
        <w:tc>
          <w:tcPr/>
          <w:p w:rsidR="00000000" w:rsidDel="00000000" w:rsidP="00000000" w:rsidRDefault="00000000" w:rsidRPr="00000000" w14:paraId="000002C5">
            <w:pPr>
              <w:rPr>
                <w:rFonts w:ascii="Rubik" w:cs="Rubik" w:eastAsia="Rubik" w:hAnsi="Rubik"/>
              </w:rPr>
            </w:pPr>
            <w:r w:rsidDel="00000000" w:rsidR="00000000" w:rsidRPr="00000000">
              <w:rPr>
                <w:rFonts w:ascii="Rubik" w:cs="Rubik" w:eastAsia="Rubik" w:hAnsi="Rubik"/>
                <w:rtl w:val="0"/>
              </w:rPr>
              <w:t xml:space="preserve">PHI-related policies; retention</w:t>
            </w:r>
          </w:p>
        </w:tc>
        <w:tc>
          <w:tcPr/>
          <w:p w:rsidR="00000000" w:rsidDel="00000000" w:rsidP="00000000" w:rsidRDefault="00000000" w:rsidRPr="00000000" w14:paraId="000002C6">
            <w:pPr>
              <w:rPr>
                <w:rFonts w:ascii="Rubik" w:cs="Rubik" w:eastAsia="Rubik" w:hAnsi="Rubik"/>
              </w:rPr>
            </w:pPr>
            <w:r w:rsidDel="00000000" w:rsidR="00000000" w:rsidRPr="00000000">
              <w:rPr>
                <w:rFonts w:ascii="Rubik" w:cs="Rubik" w:eastAsia="Rubik" w:hAnsi="Rubik"/>
                <w:rtl w:val="0"/>
              </w:rPr>
              <w:t xml:space="preserve">Privacy officer, compliance</w:t>
            </w:r>
          </w:p>
        </w:tc>
      </w:tr>
      <w:tr>
        <w:trPr>
          <w:cantSplit w:val="0"/>
          <w:tblHeader w:val="0"/>
        </w:trPr>
        <w:tc>
          <w:tcPr/>
          <w:p w:rsidR="00000000" w:rsidDel="00000000" w:rsidP="00000000" w:rsidRDefault="00000000" w:rsidRPr="00000000" w14:paraId="000002C7">
            <w:pPr>
              <w:rPr>
                <w:rFonts w:ascii="Rubik" w:cs="Rubik" w:eastAsia="Rubik" w:hAnsi="Rubik"/>
              </w:rPr>
            </w:pPr>
            <w:r w:rsidDel="00000000" w:rsidR="00000000" w:rsidRPr="00000000">
              <w:rPr>
                <w:rFonts w:ascii="Rubik" w:cs="Rubik" w:eastAsia="Rubik" w:hAnsi="Rubik"/>
                <w:rtl w:val="0"/>
              </w:rPr>
              <w:t xml:space="preserve">Clinical Safety Governance</w:t>
            </w:r>
          </w:p>
        </w:tc>
        <w:tc>
          <w:tcPr/>
          <w:p w:rsidR="00000000" w:rsidDel="00000000" w:rsidP="00000000" w:rsidRDefault="00000000" w:rsidRPr="00000000" w14:paraId="000002C8">
            <w:pPr>
              <w:rPr>
                <w:rFonts w:ascii="Rubik" w:cs="Rubik" w:eastAsia="Rubik" w:hAnsi="Rubik"/>
              </w:rPr>
            </w:pPr>
            <w:r w:rsidDel="00000000" w:rsidR="00000000" w:rsidRPr="00000000">
              <w:rPr>
                <w:rFonts w:ascii="Rubik" w:cs="Rubik" w:eastAsia="Rubik" w:hAnsi="Rubik"/>
                <w:rtl w:val="0"/>
              </w:rPr>
              <w:t xml:space="preserve">Clinical boundary decisions; HITL criteria</w:t>
            </w:r>
          </w:p>
        </w:tc>
        <w:tc>
          <w:tcPr/>
          <w:p w:rsidR="00000000" w:rsidDel="00000000" w:rsidP="00000000" w:rsidRDefault="00000000" w:rsidRPr="00000000" w14:paraId="000002C9">
            <w:pPr>
              <w:rPr>
                <w:rFonts w:ascii="Rubik" w:cs="Rubik" w:eastAsia="Rubik" w:hAnsi="Rubik"/>
              </w:rPr>
            </w:pPr>
            <w:r w:rsidDel="00000000" w:rsidR="00000000" w:rsidRPr="00000000">
              <w:rPr>
                <w:rFonts w:ascii="Rubik" w:cs="Rubik" w:eastAsia="Rubik" w:hAnsi="Rubik"/>
                <w:rtl w:val="0"/>
              </w:rPr>
              <w:t xml:space="preserve">Clinical escalation policies</w:t>
            </w:r>
          </w:p>
        </w:tc>
        <w:tc>
          <w:tcPr/>
          <w:p w:rsidR="00000000" w:rsidDel="00000000" w:rsidP="00000000" w:rsidRDefault="00000000" w:rsidRPr="00000000" w14:paraId="000002CA">
            <w:pPr>
              <w:rPr>
                <w:rFonts w:ascii="Rubik" w:cs="Rubik" w:eastAsia="Rubik" w:hAnsi="Rubik"/>
              </w:rPr>
            </w:pPr>
            <w:r w:rsidDel="00000000" w:rsidR="00000000" w:rsidRPr="00000000">
              <w:rPr>
                <w:rFonts w:ascii="Rubik" w:cs="Rubik" w:eastAsia="Rubik" w:hAnsi="Rubik"/>
                <w:rtl w:val="0"/>
              </w:rPr>
              <w:t xml:space="preserve">Clinician reviewers, safety committee</w:t>
            </w:r>
          </w:p>
        </w:tc>
      </w:tr>
      <w:tr>
        <w:trPr>
          <w:cantSplit w:val="0"/>
          <w:tblHeader w:val="0"/>
        </w:trPr>
        <w:tc>
          <w:tcPr/>
          <w:p w:rsidR="00000000" w:rsidDel="00000000" w:rsidP="00000000" w:rsidRDefault="00000000" w:rsidRPr="00000000" w14:paraId="000002CB">
            <w:pPr>
              <w:rPr>
                <w:rFonts w:ascii="Rubik" w:cs="Rubik" w:eastAsia="Rubik" w:hAnsi="Rubik"/>
              </w:rPr>
            </w:pPr>
            <w:r w:rsidDel="00000000" w:rsidR="00000000" w:rsidRPr="00000000">
              <w:rPr>
                <w:rFonts w:ascii="Rubik" w:cs="Rubik" w:eastAsia="Rubik" w:hAnsi="Rubik"/>
                <w:rtl w:val="0"/>
              </w:rPr>
              <w:t xml:space="preserve">Product/Engineering Leads</w:t>
            </w:r>
          </w:p>
        </w:tc>
        <w:tc>
          <w:tcPr/>
          <w:p w:rsidR="00000000" w:rsidDel="00000000" w:rsidP="00000000" w:rsidRDefault="00000000" w:rsidRPr="00000000" w14:paraId="000002CC">
            <w:pPr>
              <w:rPr>
                <w:rFonts w:ascii="Rubik" w:cs="Rubik" w:eastAsia="Rubik" w:hAnsi="Rubik"/>
              </w:rPr>
            </w:pPr>
            <w:r w:rsidDel="00000000" w:rsidR="00000000" w:rsidRPr="00000000">
              <w:rPr>
                <w:rFonts w:ascii="Rubik" w:cs="Rubik" w:eastAsia="Rubik" w:hAnsi="Rubik"/>
                <w:rtl w:val="0"/>
              </w:rPr>
              <w:t xml:space="preserve">Adoption, workflow integration, training</w:t>
            </w:r>
          </w:p>
        </w:tc>
        <w:tc>
          <w:tcPr/>
          <w:p w:rsidR="00000000" w:rsidDel="00000000" w:rsidP="00000000" w:rsidRDefault="00000000" w:rsidRPr="00000000" w14:paraId="000002CD">
            <w:pPr>
              <w:rPr>
                <w:rFonts w:ascii="Rubik" w:cs="Rubik" w:eastAsia="Rubik" w:hAnsi="Rubik"/>
              </w:rPr>
            </w:pPr>
            <w:r w:rsidDel="00000000" w:rsidR="00000000" w:rsidRPr="00000000">
              <w:rPr>
                <w:rFonts w:ascii="Rubik" w:cs="Rubik" w:eastAsia="Rubik" w:hAnsi="Rubik"/>
                <w:rtl w:val="0"/>
              </w:rPr>
              <w:t xml:space="preserve">Project-level usage and rollout</w:t>
            </w:r>
          </w:p>
        </w:tc>
        <w:tc>
          <w:tcPr/>
          <w:p w:rsidR="00000000" w:rsidDel="00000000" w:rsidP="00000000" w:rsidRDefault="00000000" w:rsidRPr="00000000" w14:paraId="000002CE">
            <w:pPr>
              <w:rPr>
                <w:rFonts w:ascii="Rubik" w:cs="Rubik" w:eastAsia="Rubik" w:hAnsi="Rubik"/>
              </w:rPr>
            </w:pPr>
            <w:r w:rsidDel="00000000" w:rsidR="00000000" w:rsidRPr="00000000">
              <w:rPr>
                <w:rFonts w:ascii="Rubik" w:cs="Rubik" w:eastAsia="Rubik" w:hAnsi="Rubik"/>
                <w:rtl w:val="0"/>
              </w:rPr>
              <w:t xml:space="preserve">Product, engineering managers</w:t>
            </w:r>
          </w:p>
        </w:tc>
      </w:tr>
    </w:tbl>
    <w:p w:rsidR="00000000" w:rsidDel="00000000" w:rsidP="00000000" w:rsidRDefault="00000000" w:rsidRPr="00000000" w14:paraId="000002CF">
      <w:pPr>
        <w:rPr>
          <w:rFonts w:ascii="Rubik" w:cs="Rubik" w:eastAsia="Rubik" w:hAnsi="Rubik"/>
        </w:rPr>
      </w:pPr>
      <w:r w:rsidDel="00000000" w:rsidR="00000000" w:rsidRPr="00000000">
        <w:rPr>
          <w:rtl w:val="0"/>
        </w:rPr>
      </w:r>
    </w:p>
    <w:p w:rsidR="00000000" w:rsidDel="00000000" w:rsidP="00000000" w:rsidRDefault="00000000" w:rsidRPr="00000000" w14:paraId="000002D0">
      <w:pPr>
        <w:rPr>
          <w:rFonts w:ascii="Rubik" w:cs="Rubik" w:eastAsia="Rubik" w:hAnsi="Rubik"/>
        </w:rPr>
      </w:pPr>
      <w:r w:rsidDel="00000000" w:rsidR="00000000" w:rsidRPr="00000000">
        <w:rPr>
          <w:rtl w:val="0"/>
        </w:rPr>
      </w:r>
    </w:p>
    <w:p w:rsidR="00000000" w:rsidDel="00000000" w:rsidP="00000000" w:rsidRDefault="00000000" w:rsidRPr="00000000" w14:paraId="000002D1">
      <w:pPr>
        <w:pStyle w:val="Heading2"/>
        <w:rPr>
          <w:rFonts w:ascii="Rubik" w:cs="Rubik" w:eastAsia="Rubik" w:hAnsi="Rubik"/>
        </w:rPr>
      </w:pPr>
      <w:r w:rsidDel="00000000" w:rsidR="00000000" w:rsidRPr="00000000">
        <w:rPr>
          <w:rFonts w:ascii="Rubik" w:cs="Rubik" w:eastAsia="Rubik" w:hAnsi="Rubik"/>
          <w:rtl w:val="0"/>
        </w:rPr>
        <w:t xml:space="preserve">15.4 CI/CD and SDLC integration</w:t>
      </w:r>
    </w:p>
    <w:p w:rsidR="00000000" w:rsidDel="00000000" w:rsidP="00000000" w:rsidRDefault="00000000" w:rsidRPr="00000000" w14:paraId="000002D2">
      <w:pPr>
        <w:rPr>
          <w:rFonts w:ascii="Rubik" w:cs="Rubik" w:eastAsia="Rubik" w:hAnsi="Rubik"/>
        </w:rPr>
      </w:pPr>
      <w:r w:rsidDel="00000000" w:rsidR="00000000" w:rsidRPr="00000000">
        <w:rPr>
          <w:rFonts w:ascii="Rubik" w:cs="Rubik" w:eastAsia="Rubik" w:hAnsi="Rubik"/>
          <w:rtl w:val="0"/>
        </w:rPr>
        <w:t xml:space="preserve">LSAS becomes strongest when it is enforced as part of the development lifecycle:</w:t>
      </w:r>
    </w:p>
    <w:p w:rsidR="00000000" w:rsidDel="00000000" w:rsidP="00000000" w:rsidRDefault="00000000" w:rsidRPr="00000000" w14:paraId="000002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Rubik" w:cs="Rubik" w:eastAsia="Rubik" w:hAnsi="Rubik"/>
        </w:rPr>
      </w:pPr>
      <w:r w:rsidDel="00000000" w:rsidR="00000000" w:rsidRPr="00000000">
        <w:rPr>
          <w:rFonts w:ascii="Rubik" w:cs="Rubik" w:eastAsia="Rubik" w:hAnsi="Rubik"/>
          <w:i w:val="0"/>
          <w:iCs w:val="0"/>
          <w:smallCaps w:val="0"/>
          <w:strike w:val="0"/>
          <w:color w:val="000000"/>
          <w:sz w:val="24"/>
          <w:szCs w:val="24"/>
          <w:u w:val="none"/>
          <w:shd w:fill="auto" w:val="clear"/>
          <w:vertAlign w:val="baseline"/>
          <w:rtl w:val="0"/>
        </w:rPr>
        <w:t xml:space="preserve">Policy pack changes are treated as code changes: reviewed, tested, and released.</w:t>
      </w:r>
    </w:p>
    <w:p w:rsidR="00000000" w:rsidDel="00000000" w:rsidP="00000000" w:rsidRDefault="00000000" w:rsidRPr="00000000" w14:paraId="000002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Rubik" w:cs="Rubik" w:eastAsia="Rubik" w:hAnsi="Rubik"/>
        </w:rPr>
      </w:pPr>
      <w:r w:rsidDel="00000000" w:rsidR="00000000" w:rsidRPr="00000000">
        <w:rPr>
          <w:rFonts w:ascii="Rubik" w:cs="Rubik" w:eastAsia="Rubik" w:hAnsi="Rubik"/>
          <w:i w:val="0"/>
          <w:iCs w:val="0"/>
          <w:smallCaps w:val="0"/>
          <w:strike w:val="0"/>
          <w:color w:val="000000"/>
          <w:sz w:val="24"/>
          <w:szCs w:val="24"/>
          <w:u w:val="none"/>
          <w:shd w:fill="auto" w:val="clear"/>
          <w:vertAlign w:val="baseline"/>
          <w:rtl w:val="0"/>
        </w:rPr>
        <w:t xml:space="preserve">Validator pipelines run in CI to prevent regression and drift.</w:t>
      </w:r>
    </w:p>
    <w:p w:rsidR="00000000" w:rsidDel="00000000" w:rsidP="00000000" w:rsidRDefault="00000000" w:rsidRPr="00000000" w14:paraId="000002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Rubik" w:cs="Rubik" w:eastAsia="Rubik" w:hAnsi="Rubik"/>
        </w:rPr>
      </w:pPr>
      <w:r w:rsidDel="00000000" w:rsidR="00000000" w:rsidRPr="00000000">
        <w:rPr>
          <w:rFonts w:ascii="Rubik" w:cs="Rubik" w:eastAsia="Rubik" w:hAnsi="Rubik"/>
          <w:i w:val="0"/>
          <w:iCs w:val="0"/>
          <w:smallCaps w:val="0"/>
          <w:strike w:val="0"/>
          <w:color w:val="000000"/>
          <w:sz w:val="24"/>
          <w:szCs w:val="24"/>
          <w:u w:val="none"/>
          <w:shd w:fill="auto" w:val="clear"/>
          <w:vertAlign w:val="baseline"/>
          <w:rtl w:val="0"/>
        </w:rPr>
        <w:t xml:space="preserve">IDE integrations provide early feedback while CI provides enforcement gates.</w:t>
      </w:r>
    </w:p>
    <w:p w:rsidR="00000000" w:rsidDel="00000000" w:rsidP="00000000" w:rsidRDefault="00000000" w:rsidRPr="00000000" w14:paraId="000002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Rubik" w:cs="Rubik" w:eastAsia="Rubik" w:hAnsi="Rubik"/>
        </w:rPr>
      </w:pPr>
      <w:r w:rsidDel="00000000" w:rsidR="00000000" w:rsidRPr="00000000">
        <w:rPr>
          <w:rFonts w:ascii="Rubik" w:cs="Rubik" w:eastAsia="Rubik" w:hAnsi="Rubik"/>
          <w:i w:val="0"/>
          <w:iCs w:val="0"/>
          <w:smallCaps w:val="0"/>
          <w:strike w:val="0"/>
          <w:color w:val="000000"/>
          <w:sz w:val="24"/>
          <w:szCs w:val="24"/>
          <w:u w:val="none"/>
          <w:shd w:fill="auto" w:val="clear"/>
          <w:vertAlign w:val="baseline"/>
          <w:rtl w:val="0"/>
        </w:rPr>
        <w:t xml:space="preserve">Security and accessibility scans are treated as required quality gates for high-risk code outputs.</w:t>
      </w:r>
    </w:p>
    <w:p w:rsidR="00000000" w:rsidDel="00000000" w:rsidP="00000000" w:rsidRDefault="00000000" w:rsidRPr="00000000" w14:paraId="000002D7">
      <w:pPr>
        <w:rPr>
          <w:rFonts w:ascii="Rubik" w:cs="Rubik" w:eastAsia="Rubik" w:hAnsi="Rubik"/>
        </w:rPr>
      </w:pPr>
      <w:r w:rsidDel="00000000" w:rsidR="00000000" w:rsidRPr="00000000">
        <w:rPr>
          <w:rtl w:val="0"/>
        </w:rPr>
      </w:r>
    </w:p>
    <w:p w:rsidR="00000000" w:rsidDel="00000000" w:rsidP="00000000" w:rsidRDefault="00000000" w:rsidRPr="00000000" w14:paraId="000002D8">
      <w:pPr>
        <w:pStyle w:val="Heading2"/>
        <w:rPr>
          <w:rFonts w:ascii="Rubik" w:cs="Rubik" w:eastAsia="Rubik" w:hAnsi="Rubik"/>
        </w:rPr>
      </w:pPr>
      <w:r w:rsidDel="00000000" w:rsidR="00000000" w:rsidRPr="00000000">
        <w:rPr>
          <w:rFonts w:ascii="Rubik" w:cs="Rubik" w:eastAsia="Rubik" w:hAnsi="Rubik"/>
          <w:rtl w:val="0"/>
        </w:rPr>
        <w:t xml:space="preserve">15.5 Incident response integration</w:t>
      </w:r>
    </w:p>
    <w:p w:rsidR="00000000" w:rsidDel="00000000" w:rsidP="00000000" w:rsidRDefault="00000000" w:rsidRPr="00000000" w14:paraId="000002D9">
      <w:pPr>
        <w:rPr>
          <w:rFonts w:ascii="Rubik" w:cs="Rubik" w:eastAsia="Rubik" w:hAnsi="Rubik"/>
        </w:rPr>
      </w:pPr>
      <w:r w:rsidDel="00000000" w:rsidR="00000000" w:rsidRPr="00000000">
        <w:rPr>
          <w:rFonts w:ascii="Rubik" w:cs="Rubik" w:eastAsia="Rubik" w:hAnsi="Rubik"/>
          <w:rtl w:val="0"/>
        </w:rPr>
        <w:t xml:space="preserve">Safety Reports should support incident investigation without amplifying exposure:</w:t>
      </w:r>
    </w:p>
    <w:p w:rsidR="00000000" w:rsidDel="00000000" w:rsidP="00000000" w:rsidRDefault="00000000" w:rsidRPr="00000000" w14:paraId="000002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Rubik" w:cs="Rubik" w:eastAsia="Rubik" w:hAnsi="Rubik"/>
        </w:rPr>
      </w:pPr>
      <w:r w:rsidDel="00000000" w:rsidR="00000000" w:rsidRPr="00000000">
        <w:rPr>
          <w:rFonts w:ascii="Rubik" w:cs="Rubik" w:eastAsia="Rubik" w:hAnsi="Rubik"/>
          <w:i w:val="0"/>
          <w:iCs w:val="0"/>
          <w:smallCaps w:val="0"/>
          <w:strike w:val="0"/>
          <w:color w:val="000000"/>
          <w:sz w:val="24"/>
          <w:szCs w:val="24"/>
          <w:u w:val="none"/>
          <w:shd w:fill="auto" w:val="clear"/>
          <w:vertAlign w:val="baseline"/>
          <w:rtl w:val="0"/>
        </w:rPr>
        <w:t xml:space="preserve">minimal sensitive retention by default</w:t>
      </w:r>
    </w:p>
    <w:p w:rsidR="00000000" w:rsidDel="00000000" w:rsidP="00000000" w:rsidRDefault="00000000" w:rsidRPr="00000000" w14:paraId="000002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Rubik" w:cs="Rubik" w:eastAsia="Rubik" w:hAnsi="Rubik"/>
        </w:rPr>
      </w:pPr>
      <w:r w:rsidDel="00000000" w:rsidR="00000000" w:rsidRPr="00000000">
        <w:rPr>
          <w:rFonts w:ascii="Rubik" w:cs="Rubik" w:eastAsia="Rubik" w:hAnsi="Rubik"/>
          <w:i w:val="0"/>
          <w:iCs w:val="0"/>
          <w:smallCaps w:val="0"/>
          <w:strike w:val="0"/>
          <w:color w:val="000000"/>
          <w:sz w:val="24"/>
          <w:szCs w:val="24"/>
          <w:u w:val="none"/>
          <w:shd w:fill="auto" w:val="clear"/>
          <w:vertAlign w:val="baseline"/>
          <w:rtl w:val="0"/>
        </w:rPr>
        <w:t xml:space="preserve">replay pointers and evidence hashes</w:t>
      </w:r>
    </w:p>
    <w:p w:rsidR="00000000" w:rsidDel="00000000" w:rsidP="00000000" w:rsidRDefault="00000000" w:rsidRPr="00000000" w14:paraId="000002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Rubik" w:cs="Rubik" w:eastAsia="Rubik" w:hAnsi="Rubik"/>
        </w:rPr>
      </w:pPr>
      <w:r w:rsidDel="00000000" w:rsidR="00000000" w:rsidRPr="00000000">
        <w:rPr>
          <w:rFonts w:ascii="Rubik" w:cs="Rubik" w:eastAsia="Rubik" w:hAnsi="Rubik"/>
          <w:i w:val="0"/>
          <w:iCs w:val="0"/>
          <w:smallCaps w:val="0"/>
          <w:strike w:val="0"/>
          <w:color w:val="000000"/>
          <w:sz w:val="24"/>
          <w:szCs w:val="24"/>
          <w:u w:val="none"/>
          <w:shd w:fill="auto" w:val="clear"/>
          <w:vertAlign w:val="baseline"/>
          <w:rtl w:val="0"/>
        </w:rPr>
        <w:t xml:space="preserve">alignment with breach readiness workflows [1][4]</w:t>
      </w:r>
    </w:p>
    <w:p w:rsidR="00000000" w:rsidDel="00000000" w:rsidP="00000000" w:rsidRDefault="00000000" w:rsidRPr="00000000" w14:paraId="000002DD">
      <w:pPr>
        <w:rPr>
          <w:rFonts w:ascii="Rubik" w:cs="Rubik" w:eastAsia="Rubik" w:hAnsi="Rubik"/>
        </w:rPr>
      </w:pPr>
      <w:r w:rsidDel="00000000" w:rsidR="00000000" w:rsidRPr="00000000">
        <w:rPr>
          <w:rtl w:val="0"/>
        </w:rPr>
      </w:r>
    </w:p>
    <w:p w:rsidR="00000000" w:rsidDel="00000000" w:rsidP="00000000" w:rsidRDefault="00000000" w:rsidRPr="00000000" w14:paraId="000002DE">
      <w:pPr>
        <w:pStyle w:val="Heading1"/>
        <w:rPr>
          <w:rFonts w:ascii="Rubik" w:cs="Rubik" w:eastAsia="Rubik" w:hAnsi="Rubik"/>
        </w:rPr>
      </w:pPr>
      <w:r w:rsidDel="00000000" w:rsidR="00000000" w:rsidRPr="00000000">
        <w:rPr>
          <w:rFonts w:ascii="Rubik" w:cs="Rubik" w:eastAsia="Rubik" w:hAnsi="Rubik"/>
          <w:rtl w:val="0"/>
        </w:rPr>
        <w:t xml:space="preserve">16. Extensions: PCI DSS, SOC 2, HITRUST CSF</w:t>
      </w:r>
    </w:p>
    <w:p w:rsidR="00000000" w:rsidDel="00000000" w:rsidP="00000000" w:rsidRDefault="00000000" w:rsidRPr="00000000" w14:paraId="000002DF">
      <w:pPr>
        <w:rPr>
          <w:rFonts w:ascii="Rubik" w:cs="Rubik" w:eastAsia="Rubik" w:hAnsi="Rubik"/>
        </w:rPr>
      </w:pPr>
      <w:r w:rsidDel="00000000" w:rsidR="00000000" w:rsidRPr="00000000">
        <w:rPr>
          <w:rFonts w:ascii="Rubik" w:cs="Rubik" w:eastAsia="Rubik" w:hAnsi="Rubik"/>
          <w:rtl w:val="0"/>
        </w:rPr>
        <w:t xml:space="preserve">LSAS is healthcare-first but should integrate cleanly into enterprise assurance demands.</w:t>
      </w:r>
    </w:p>
    <w:p w:rsidR="00000000" w:rsidDel="00000000" w:rsidP="00000000" w:rsidRDefault="00000000" w:rsidRPr="00000000" w14:paraId="000002E0">
      <w:pPr>
        <w:rPr>
          <w:rFonts w:ascii="Rubik" w:cs="Rubik" w:eastAsia="Rubik" w:hAnsi="Rubik"/>
        </w:rPr>
      </w:pPr>
      <w:r w:rsidDel="00000000" w:rsidR="00000000" w:rsidRPr="00000000">
        <w:rPr>
          <w:rtl w:val="0"/>
        </w:rPr>
      </w:r>
    </w:p>
    <w:p w:rsidR="00000000" w:rsidDel="00000000" w:rsidP="00000000" w:rsidRDefault="00000000" w:rsidRPr="00000000" w14:paraId="000002E1">
      <w:pPr>
        <w:pStyle w:val="Heading2"/>
        <w:rPr>
          <w:rFonts w:ascii="Rubik" w:cs="Rubik" w:eastAsia="Rubik" w:hAnsi="Rubik"/>
        </w:rPr>
      </w:pPr>
      <w:r w:rsidDel="00000000" w:rsidR="00000000" w:rsidRPr="00000000">
        <w:rPr>
          <w:rFonts w:ascii="Rubik" w:cs="Rubik" w:eastAsia="Rubik" w:hAnsi="Rubik"/>
          <w:rtl w:val="0"/>
        </w:rPr>
        <w:t xml:space="preserve">16.1 PCI DSS (payments)</w:t>
      </w:r>
    </w:p>
    <w:p w:rsidR="00000000" w:rsidDel="00000000" w:rsidP="00000000" w:rsidRDefault="00000000" w:rsidRPr="00000000" w14:paraId="000002E2">
      <w:pPr>
        <w:rPr>
          <w:rFonts w:ascii="Rubik" w:cs="Rubik" w:eastAsia="Rubik" w:hAnsi="Rubik"/>
        </w:rPr>
      </w:pPr>
      <w:r w:rsidDel="00000000" w:rsidR="00000000" w:rsidRPr="00000000">
        <w:rPr>
          <w:rFonts w:ascii="Rubik" w:cs="Rubik" w:eastAsia="Rubik" w:hAnsi="Rubik"/>
          <w:rtl w:val="0"/>
        </w:rPr>
        <w:t xml:space="preserve">PCI DSS provides a baseline of technical and operational requirements designed to protect payment account data [22]. LSAS can extend via a payments policy pack to prevent account data from entering prompts/logs and to apply stricter security validators to payment flows.</w:t>
      </w:r>
    </w:p>
    <w:p w:rsidR="00000000" w:rsidDel="00000000" w:rsidP="00000000" w:rsidRDefault="00000000" w:rsidRPr="00000000" w14:paraId="000002E3">
      <w:pPr>
        <w:rPr>
          <w:rFonts w:ascii="Rubik" w:cs="Rubik" w:eastAsia="Rubik" w:hAnsi="Rubik"/>
        </w:rPr>
      </w:pPr>
      <w:r w:rsidDel="00000000" w:rsidR="00000000" w:rsidRPr="00000000">
        <w:rPr>
          <w:rtl w:val="0"/>
        </w:rPr>
      </w:r>
    </w:p>
    <w:p w:rsidR="00000000" w:rsidDel="00000000" w:rsidP="00000000" w:rsidRDefault="00000000" w:rsidRPr="00000000" w14:paraId="000002E4">
      <w:pPr>
        <w:pStyle w:val="Heading2"/>
        <w:rPr>
          <w:rFonts w:ascii="Rubik" w:cs="Rubik" w:eastAsia="Rubik" w:hAnsi="Rubik"/>
        </w:rPr>
      </w:pPr>
      <w:r w:rsidDel="00000000" w:rsidR="00000000" w:rsidRPr="00000000">
        <w:rPr>
          <w:rFonts w:ascii="Rubik" w:cs="Rubik" w:eastAsia="Rubik" w:hAnsi="Rubik"/>
          <w:rtl w:val="0"/>
        </w:rPr>
        <w:t xml:space="preserve">16.2 SOC 2 and Trust Services Criteria</w:t>
      </w:r>
    </w:p>
    <w:p w:rsidR="00000000" w:rsidDel="00000000" w:rsidP="00000000" w:rsidRDefault="00000000" w:rsidRPr="00000000" w14:paraId="000002E5">
      <w:pPr>
        <w:rPr>
          <w:rFonts w:ascii="Rubik" w:cs="Rubik" w:eastAsia="Rubik" w:hAnsi="Rubik"/>
        </w:rPr>
      </w:pPr>
      <w:r w:rsidDel="00000000" w:rsidR="00000000" w:rsidRPr="00000000">
        <w:rPr>
          <w:rFonts w:ascii="Rubik" w:cs="Rubik" w:eastAsia="Rubik" w:hAnsi="Rubik"/>
          <w:rtl w:val="0"/>
        </w:rPr>
        <w:t xml:space="preserve">SOC 2 reports evaluate controls relevant to security, availability, processing integrity, confidentiality, and privacy [23]. LSAS provides evidence artifacts that can support such evaluations. The Trust Services Criteria provide the underlying control categories and points of focus [24].</w:t>
      </w:r>
    </w:p>
    <w:p w:rsidR="00000000" w:rsidDel="00000000" w:rsidP="00000000" w:rsidRDefault="00000000" w:rsidRPr="00000000" w14:paraId="000002E6">
      <w:pPr>
        <w:rPr>
          <w:rFonts w:ascii="Rubik" w:cs="Rubik" w:eastAsia="Rubik" w:hAnsi="Rubik"/>
        </w:rPr>
      </w:pPr>
      <w:r w:rsidDel="00000000" w:rsidR="00000000" w:rsidRPr="00000000">
        <w:rPr>
          <w:rtl w:val="0"/>
        </w:rPr>
      </w:r>
    </w:p>
    <w:p w:rsidR="00000000" w:rsidDel="00000000" w:rsidP="00000000" w:rsidRDefault="00000000" w:rsidRPr="00000000" w14:paraId="000002E7">
      <w:pPr>
        <w:pStyle w:val="Heading2"/>
        <w:rPr>
          <w:rFonts w:ascii="Rubik" w:cs="Rubik" w:eastAsia="Rubik" w:hAnsi="Rubik"/>
        </w:rPr>
      </w:pPr>
      <w:r w:rsidDel="00000000" w:rsidR="00000000" w:rsidRPr="00000000">
        <w:rPr>
          <w:rFonts w:ascii="Rubik" w:cs="Rubik" w:eastAsia="Rubik" w:hAnsi="Rubik"/>
          <w:rtl w:val="0"/>
        </w:rPr>
        <w:t xml:space="preserve">16.3 HITRUST CSF</w:t>
      </w:r>
    </w:p>
    <w:p w:rsidR="00000000" w:rsidDel="00000000" w:rsidP="00000000" w:rsidRDefault="00000000" w:rsidRPr="00000000" w14:paraId="000002E8">
      <w:pPr>
        <w:rPr>
          <w:rFonts w:ascii="Rubik" w:cs="Rubik" w:eastAsia="Rubik" w:hAnsi="Rubik"/>
        </w:rPr>
      </w:pPr>
      <w:r w:rsidDel="00000000" w:rsidR="00000000" w:rsidRPr="00000000">
        <w:rPr>
          <w:rFonts w:ascii="Rubik" w:cs="Rubik" w:eastAsia="Rubik" w:hAnsi="Rubik"/>
          <w:rtl w:val="0"/>
        </w:rPr>
        <w:t xml:space="preserve">HITRUST CSF harmonizes multiple regulations and frameworks into a certifiable control set used widely in healthcare [21]. LSAS policy packs can map validator evidence to HITRUST-aligned controls when an organization pursues certification.</w:t>
      </w:r>
    </w:p>
    <w:p w:rsidR="00000000" w:rsidDel="00000000" w:rsidP="00000000" w:rsidRDefault="00000000" w:rsidRPr="00000000" w14:paraId="000002E9">
      <w:pPr>
        <w:rPr>
          <w:rFonts w:ascii="Rubik" w:cs="Rubik" w:eastAsia="Rubik" w:hAnsi="Rubik"/>
        </w:rPr>
      </w:pPr>
      <w:r w:rsidDel="00000000" w:rsidR="00000000" w:rsidRPr="00000000">
        <w:rPr>
          <w:rtl w:val="0"/>
        </w:rPr>
      </w:r>
    </w:p>
    <w:p w:rsidR="00000000" w:rsidDel="00000000" w:rsidP="00000000" w:rsidRDefault="00000000" w:rsidRPr="00000000" w14:paraId="000002EA">
      <w:pPr>
        <w:pStyle w:val="Heading1"/>
        <w:rPr>
          <w:rFonts w:ascii="Rubik" w:cs="Rubik" w:eastAsia="Rubik" w:hAnsi="Rubik"/>
        </w:rPr>
      </w:pPr>
      <w:r w:rsidDel="00000000" w:rsidR="00000000" w:rsidRPr="00000000">
        <w:rPr>
          <w:rFonts w:ascii="Rubik" w:cs="Rubik" w:eastAsia="Rubik" w:hAnsi="Rubik"/>
          <w:rtl w:val="0"/>
        </w:rPr>
        <w:t xml:space="preserve">17. Common Anti-Patterns and How LSAS Prevents Them</w:t>
      </w:r>
    </w:p>
    <w:p w:rsidR="00000000" w:rsidDel="00000000" w:rsidP="00000000" w:rsidRDefault="00000000" w:rsidRPr="00000000" w14:paraId="000002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Rubik" w:cs="Rubik" w:eastAsia="Rubik" w:hAnsi="Rubik"/>
        </w:rPr>
      </w:pPr>
      <w:r w:rsidDel="00000000" w:rsidR="00000000" w:rsidRPr="00000000">
        <w:rPr>
          <w:rFonts w:ascii="Rubik" w:cs="Rubik" w:eastAsia="Rubik" w:hAnsi="Rubik"/>
          <w:i w:val="0"/>
          <w:iCs w:val="0"/>
          <w:smallCaps w:val="0"/>
          <w:strike w:val="0"/>
          <w:color w:val="000000"/>
          <w:sz w:val="24"/>
          <w:szCs w:val="24"/>
          <w:u w:val="none"/>
          <w:shd w:fill="auto" w:val="clear"/>
          <w:vertAlign w:val="baseline"/>
          <w:rtl w:val="0"/>
        </w:rPr>
        <w:t xml:space="preserve">"Copy-paste AI code into production": LSAS enforces security and accessibility validators before code is accepted.</w:t>
      </w:r>
    </w:p>
    <w:p w:rsidR="00000000" w:rsidDel="00000000" w:rsidP="00000000" w:rsidRDefault="00000000" w:rsidRPr="00000000" w14:paraId="000002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Rubik" w:cs="Rubik" w:eastAsia="Rubik" w:hAnsi="Rubik"/>
        </w:rPr>
      </w:pPr>
      <w:r w:rsidDel="00000000" w:rsidR="00000000" w:rsidRPr="00000000">
        <w:rPr>
          <w:rFonts w:ascii="Rubik" w:cs="Rubik" w:eastAsia="Rubik" w:hAnsi="Rubik"/>
          <w:i w:val="0"/>
          <w:iCs w:val="0"/>
          <w:smallCaps w:val="0"/>
          <w:strike w:val="0"/>
          <w:color w:val="000000"/>
          <w:sz w:val="24"/>
          <w:szCs w:val="24"/>
          <w:u w:val="none"/>
          <w:shd w:fill="auto" w:val="clear"/>
          <w:vertAlign w:val="baseline"/>
          <w:rtl w:val="0"/>
        </w:rPr>
        <w:t xml:space="preserve">"RAG as compliance": LSAS requires evidence contracts and escalates when citations are missing.</w:t>
      </w:r>
    </w:p>
    <w:p w:rsidR="00000000" w:rsidDel="00000000" w:rsidP="00000000" w:rsidRDefault="00000000" w:rsidRPr="00000000" w14:paraId="000002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Rubik" w:cs="Rubik" w:eastAsia="Rubik" w:hAnsi="Rubik"/>
        </w:rPr>
      </w:pPr>
      <w:r w:rsidDel="00000000" w:rsidR="00000000" w:rsidRPr="00000000">
        <w:rPr>
          <w:rFonts w:ascii="Rubik" w:cs="Rubik" w:eastAsia="Rubik" w:hAnsi="Rubik"/>
          <w:i w:val="0"/>
          <w:iCs w:val="0"/>
          <w:smallCaps w:val="0"/>
          <w:strike w:val="0"/>
          <w:color w:val="000000"/>
          <w:sz w:val="24"/>
          <w:szCs w:val="24"/>
          <w:u w:val="none"/>
          <w:shd w:fill="auto" w:val="clear"/>
          <w:vertAlign w:val="baseline"/>
          <w:rtl w:val="0"/>
        </w:rPr>
        <w:t xml:space="preserve">"Logging everything": LSAS treats minimum necessary as a system property and discourages raw PHI retention.</w:t>
      </w:r>
    </w:p>
    <w:p w:rsidR="00000000" w:rsidDel="00000000" w:rsidP="00000000" w:rsidRDefault="00000000" w:rsidRPr="00000000" w14:paraId="000002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Rubik" w:cs="Rubik" w:eastAsia="Rubik" w:hAnsi="Rubik"/>
        </w:rPr>
      </w:pPr>
      <w:r w:rsidDel="00000000" w:rsidR="00000000" w:rsidRPr="00000000">
        <w:rPr>
          <w:rFonts w:ascii="Rubik" w:cs="Rubik" w:eastAsia="Rubik" w:hAnsi="Rubik"/>
          <w:i w:val="0"/>
          <w:iCs w:val="0"/>
          <w:smallCaps w:val="0"/>
          <w:strike w:val="0"/>
          <w:color w:val="000000"/>
          <w:sz w:val="24"/>
          <w:szCs w:val="24"/>
          <w:u w:val="none"/>
          <w:shd w:fill="auto" w:val="clear"/>
          <w:vertAlign w:val="baseline"/>
          <w:rtl w:val="0"/>
        </w:rPr>
        <w:t xml:space="preserve">"Tool use without boundaries": LSAS gates tool use, requires allowlists, and logs tool actions in Safety Reports.</w:t>
      </w:r>
    </w:p>
    <w:p w:rsidR="00000000" w:rsidDel="00000000" w:rsidP="00000000" w:rsidRDefault="00000000" w:rsidRPr="00000000" w14:paraId="000002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Rubik" w:cs="Rubik" w:eastAsia="Rubik" w:hAnsi="Rubik"/>
        </w:rPr>
      </w:pPr>
      <w:r w:rsidDel="00000000" w:rsidR="00000000" w:rsidRPr="00000000">
        <w:rPr>
          <w:rFonts w:ascii="Rubik" w:cs="Rubik" w:eastAsia="Rubik" w:hAnsi="Rubik"/>
          <w:i w:val="0"/>
          <w:iCs w:val="0"/>
          <w:smallCaps w:val="0"/>
          <w:strike w:val="0"/>
          <w:color w:val="000000"/>
          <w:sz w:val="24"/>
          <w:szCs w:val="24"/>
          <w:u w:val="none"/>
          <w:shd w:fill="auto" w:val="clear"/>
          <w:vertAlign w:val="baseline"/>
          <w:rtl w:val="0"/>
        </w:rPr>
        <w:t xml:space="preserve">"Silent drift": LSAS versions policies, runs regressions, and uses a watcher to trigger reviews.</w:t>
      </w:r>
    </w:p>
    <w:p w:rsidR="00000000" w:rsidDel="00000000" w:rsidP="00000000" w:rsidRDefault="00000000" w:rsidRPr="00000000" w14:paraId="000002F0">
      <w:pPr>
        <w:rPr>
          <w:rFonts w:ascii="Rubik" w:cs="Rubik" w:eastAsia="Rubik" w:hAnsi="Rubik"/>
        </w:rPr>
      </w:pPr>
      <w:r w:rsidDel="00000000" w:rsidR="00000000" w:rsidRPr="00000000">
        <w:rPr>
          <w:rtl w:val="0"/>
        </w:rPr>
      </w:r>
    </w:p>
    <w:p w:rsidR="00000000" w:rsidDel="00000000" w:rsidP="00000000" w:rsidRDefault="00000000" w:rsidRPr="00000000" w14:paraId="000002F1">
      <w:pPr>
        <w:pStyle w:val="Heading1"/>
        <w:rPr>
          <w:rFonts w:ascii="Rubik" w:cs="Rubik" w:eastAsia="Rubik" w:hAnsi="Rubik"/>
        </w:rPr>
      </w:pPr>
      <w:r w:rsidDel="00000000" w:rsidR="00000000" w:rsidRPr="00000000">
        <w:rPr>
          <w:rFonts w:ascii="Rubik" w:cs="Rubik" w:eastAsia="Rubik" w:hAnsi="Rubik"/>
          <w:rtl w:val="0"/>
        </w:rPr>
        <w:t xml:space="preserve">18. Conclusion</w:t>
      </w:r>
    </w:p>
    <w:p w:rsidR="00000000" w:rsidDel="00000000" w:rsidP="00000000" w:rsidRDefault="00000000" w:rsidRPr="00000000" w14:paraId="000002F2">
      <w:pPr>
        <w:rPr>
          <w:rFonts w:ascii="Rubik" w:cs="Rubik" w:eastAsia="Rubik" w:hAnsi="Rubik"/>
        </w:rPr>
      </w:pPr>
      <w:r w:rsidDel="00000000" w:rsidR="00000000" w:rsidRPr="00000000">
        <w:rPr>
          <w:rFonts w:ascii="Rubik" w:cs="Rubik" w:eastAsia="Rubik" w:hAnsi="Rubik"/>
          <w:rtl w:val="0"/>
        </w:rPr>
        <w:t xml:space="preserve">LSAS reframes generative AI in healthcare and medtech as a governed output pipeline rather than a raw generative feature. By separating control plane policy/versioning from runtime execution, enforcing grounding and validation before finalization, and producing audit artifacts per interaction, LSAS provides a practical path for adopting GenAI without relying on informal prompt etiquette.</w:t>
      </w:r>
    </w:p>
    <w:p w:rsidR="00000000" w:rsidDel="00000000" w:rsidP="00000000" w:rsidRDefault="00000000" w:rsidRPr="00000000" w14:paraId="000002F3">
      <w:pPr>
        <w:rPr>
          <w:rFonts w:ascii="Rubik" w:cs="Rubik" w:eastAsia="Rubik" w:hAnsi="Rubik"/>
        </w:rPr>
      </w:pPr>
      <w:r w:rsidDel="00000000" w:rsidR="00000000" w:rsidRPr="00000000">
        <w:rPr>
          <w:rtl w:val="0"/>
        </w:rPr>
      </w:r>
    </w:p>
    <w:p w:rsidR="00000000" w:rsidDel="00000000" w:rsidP="00000000" w:rsidRDefault="00000000" w:rsidRPr="00000000" w14:paraId="000002F4">
      <w:pPr>
        <w:rPr>
          <w:rFonts w:ascii="Rubik" w:cs="Rubik" w:eastAsia="Rubik" w:hAnsi="Rubik"/>
        </w:rPr>
      </w:pPr>
      <w:r w:rsidDel="00000000" w:rsidR="00000000" w:rsidRPr="00000000">
        <w:rPr>
          <w:rFonts w:ascii="Rubik" w:cs="Rubik" w:eastAsia="Rubik" w:hAnsi="Rubik"/>
          <w:rtl w:val="0"/>
        </w:rPr>
        <w:t xml:space="preserve">The next step for organizations is not to debate whether models are safe. It is to implement enforceable system boundaries that make safety measurable and repeatable. LSAS is one such boundary, designed for production.</w:t>
      </w:r>
    </w:p>
    <w:p w:rsidR="00000000" w:rsidDel="00000000" w:rsidP="00000000" w:rsidRDefault="00000000" w:rsidRPr="00000000" w14:paraId="000002F5">
      <w:pPr>
        <w:rPr>
          <w:rFonts w:ascii="Rubik" w:cs="Rubik" w:eastAsia="Rubik" w:hAnsi="Rubik"/>
        </w:rPr>
      </w:pPr>
      <w:r w:rsidDel="00000000" w:rsidR="00000000" w:rsidRPr="00000000">
        <w:rPr>
          <w:rtl w:val="0"/>
        </w:rPr>
      </w:r>
    </w:p>
    <w:p w:rsidR="00000000" w:rsidDel="00000000" w:rsidP="00000000" w:rsidRDefault="00000000" w:rsidRPr="00000000" w14:paraId="000002F6">
      <w:pPr>
        <w:rPr>
          <w:rFonts w:ascii="Rubik" w:cs="Rubik" w:eastAsia="Rubik" w:hAnsi="Rubik"/>
        </w:rPr>
      </w:pPr>
      <w:r w:rsidDel="00000000" w:rsidR="00000000" w:rsidRPr="00000000">
        <w:br w:type="page"/>
      </w:r>
      <w:r w:rsidDel="00000000" w:rsidR="00000000" w:rsidRPr="00000000">
        <w:rPr>
          <w:rtl w:val="0"/>
        </w:rPr>
      </w:r>
    </w:p>
    <w:p w:rsidR="00000000" w:rsidDel="00000000" w:rsidP="00000000" w:rsidRDefault="00000000" w:rsidRPr="00000000" w14:paraId="000002F7">
      <w:pPr>
        <w:pStyle w:val="Heading1"/>
        <w:rPr>
          <w:rFonts w:ascii="Rubik" w:cs="Rubik" w:eastAsia="Rubik" w:hAnsi="Rubik"/>
        </w:rPr>
      </w:pPr>
      <w:r w:rsidDel="00000000" w:rsidR="00000000" w:rsidRPr="00000000">
        <w:rPr>
          <w:rFonts w:ascii="Rubik" w:cs="Rubik" w:eastAsia="Rubik" w:hAnsi="Rubik"/>
          <w:rtl w:val="0"/>
        </w:rPr>
        <w:t xml:space="preserve">Appendix A: LSAS Safety Report (Audit Artifact)</w:t>
      </w:r>
    </w:p>
    <w:p w:rsidR="00000000" w:rsidDel="00000000" w:rsidP="00000000" w:rsidRDefault="00000000" w:rsidRPr="00000000" w14:paraId="000002F8">
      <w:pPr>
        <w:rPr>
          <w:rFonts w:ascii="Rubik" w:cs="Rubik" w:eastAsia="Rubik" w:hAnsi="Rubik"/>
        </w:rPr>
      </w:pPr>
      <w:r w:rsidDel="00000000" w:rsidR="00000000" w:rsidRPr="00000000">
        <w:rPr>
          <w:rFonts w:ascii="Rubik" w:cs="Rubik" w:eastAsia="Rubik" w:hAnsi="Rubik"/>
          <w:rtl w:val="0"/>
        </w:rPr>
        <w:t xml:space="preserve">The Safety Report is the primary artifact that enables auditability and reproducibility while minimizing sensitive retention.</w:t>
      </w:r>
    </w:p>
    <w:p w:rsidR="00000000" w:rsidDel="00000000" w:rsidP="00000000" w:rsidRDefault="00000000" w:rsidRPr="00000000" w14:paraId="000002F9">
      <w:pPr>
        <w:rPr>
          <w:rFonts w:ascii="Rubik" w:cs="Rubik" w:eastAsia="Rubik" w:hAnsi="Rubik"/>
        </w:rPr>
      </w:pPr>
      <w:r w:rsidDel="00000000" w:rsidR="00000000" w:rsidRPr="00000000">
        <w:rPr>
          <w:rtl w:val="0"/>
        </w:rPr>
      </w:r>
    </w:p>
    <w:p w:rsidR="00000000" w:rsidDel="00000000" w:rsidP="00000000" w:rsidRDefault="00000000" w:rsidRPr="00000000" w14:paraId="000002FA">
      <w:pPr>
        <w:pStyle w:val="Heading2"/>
        <w:rPr>
          <w:rFonts w:ascii="Rubik" w:cs="Rubik" w:eastAsia="Rubik" w:hAnsi="Rubik"/>
        </w:rPr>
      </w:pPr>
      <w:r w:rsidDel="00000000" w:rsidR="00000000" w:rsidRPr="00000000">
        <w:rPr>
          <w:rFonts w:ascii="Rubik" w:cs="Rubik" w:eastAsia="Rubik" w:hAnsi="Rubik"/>
          <w:rtl w:val="0"/>
        </w:rPr>
        <w:t xml:space="preserve">A.1 Schema goals</w:t>
      </w:r>
    </w:p>
    <w:p w:rsidR="00000000" w:rsidDel="00000000" w:rsidP="00000000" w:rsidRDefault="00000000" w:rsidRPr="00000000" w14:paraId="000002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Rubik" w:cs="Rubik" w:eastAsia="Rubik" w:hAnsi="Rubik"/>
        </w:rPr>
      </w:pPr>
      <w:r w:rsidDel="00000000" w:rsidR="00000000" w:rsidRPr="00000000">
        <w:rPr>
          <w:rFonts w:ascii="Rubik" w:cs="Rubik" w:eastAsia="Rubik" w:hAnsi="Rubik"/>
          <w:i w:val="0"/>
          <w:iCs w:val="0"/>
          <w:smallCaps w:val="0"/>
          <w:strike w:val="0"/>
          <w:color w:val="000000"/>
          <w:sz w:val="24"/>
          <w:szCs w:val="24"/>
          <w:u w:val="none"/>
          <w:shd w:fill="auto" w:val="clear"/>
          <w:vertAlign w:val="baseline"/>
          <w:rtl w:val="0"/>
        </w:rPr>
        <w:t xml:space="preserve">Replayability: sufficient metadata to reproduce decisions without storing PHI.</w:t>
      </w:r>
    </w:p>
    <w:p w:rsidR="00000000" w:rsidDel="00000000" w:rsidP="00000000" w:rsidRDefault="00000000" w:rsidRPr="00000000" w14:paraId="000002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Rubik" w:cs="Rubik" w:eastAsia="Rubik" w:hAnsi="Rubik"/>
        </w:rPr>
      </w:pPr>
      <w:r w:rsidDel="00000000" w:rsidR="00000000" w:rsidRPr="00000000">
        <w:rPr>
          <w:rFonts w:ascii="Rubik" w:cs="Rubik" w:eastAsia="Rubik" w:hAnsi="Rubik"/>
          <w:i w:val="0"/>
          <w:iCs w:val="0"/>
          <w:smallCaps w:val="0"/>
          <w:strike w:val="0"/>
          <w:color w:val="000000"/>
          <w:sz w:val="24"/>
          <w:szCs w:val="24"/>
          <w:u w:val="none"/>
          <w:shd w:fill="auto" w:val="clear"/>
          <w:vertAlign w:val="baseline"/>
          <w:rtl w:val="0"/>
        </w:rPr>
        <w:t xml:space="preserve">Traceability: policy versions, validator results, evidence ledger.</w:t>
      </w:r>
    </w:p>
    <w:p w:rsidR="00000000" w:rsidDel="00000000" w:rsidP="00000000" w:rsidRDefault="00000000" w:rsidRPr="00000000" w14:paraId="000002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Rubik" w:cs="Rubik" w:eastAsia="Rubik" w:hAnsi="Rubik"/>
        </w:rPr>
      </w:pPr>
      <w:r w:rsidDel="00000000" w:rsidR="00000000" w:rsidRPr="00000000">
        <w:rPr>
          <w:rFonts w:ascii="Rubik" w:cs="Rubik" w:eastAsia="Rubik" w:hAnsi="Rubik"/>
          <w:i w:val="0"/>
          <w:iCs w:val="0"/>
          <w:smallCaps w:val="0"/>
          <w:strike w:val="0"/>
          <w:color w:val="000000"/>
          <w:sz w:val="24"/>
          <w:szCs w:val="24"/>
          <w:u w:val="none"/>
          <w:shd w:fill="auto" w:val="clear"/>
          <w:vertAlign w:val="baseline"/>
          <w:rtl w:val="0"/>
        </w:rPr>
        <w:t xml:space="preserve">Audit readiness: consistent structure across outputs.</w:t>
      </w:r>
    </w:p>
    <w:p w:rsidR="00000000" w:rsidDel="00000000" w:rsidP="00000000" w:rsidRDefault="00000000" w:rsidRPr="00000000" w14:paraId="000002FE">
      <w:pPr>
        <w:rPr>
          <w:rFonts w:ascii="Rubik" w:cs="Rubik" w:eastAsia="Rubik" w:hAnsi="Rubik"/>
        </w:rPr>
      </w:pPr>
      <w:r w:rsidDel="00000000" w:rsidR="00000000" w:rsidRPr="00000000">
        <w:rPr>
          <w:rtl w:val="0"/>
        </w:rPr>
      </w:r>
    </w:p>
    <w:p w:rsidR="00000000" w:rsidDel="00000000" w:rsidP="00000000" w:rsidRDefault="00000000" w:rsidRPr="00000000" w14:paraId="000002FF">
      <w:pPr>
        <w:pStyle w:val="Heading2"/>
        <w:rPr>
          <w:rFonts w:ascii="Rubik" w:cs="Rubik" w:eastAsia="Rubik" w:hAnsi="Rubik"/>
        </w:rPr>
      </w:pPr>
      <w:r w:rsidDel="00000000" w:rsidR="00000000" w:rsidRPr="00000000">
        <w:rPr>
          <w:rFonts w:ascii="Rubik" w:cs="Rubik" w:eastAsia="Rubik" w:hAnsi="Rubik"/>
          <w:rtl w:val="0"/>
        </w:rPr>
        <w:t xml:space="preserve">A.2 Example JSON (illustrative)</w:t>
      </w:r>
    </w:p>
    <w:p w:rsidR="00000000" w:rsidDel="00000000" w:rsidP="00000000" w:rsidRDefault="00000000" w:rsidRPr="00000000" w14:paraId="000003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Rubik" w:cs="Rubik" w:eastAsia="Rubik" w:hAnsi="Rubik"/>
          <w:i w:val="0"/>
          <w:iCs w:val="0"/>
          <w:smallCaps w:val="0"/>
          <w:strike w:val="0"/>
          <w:color w:val="000000"/>
          <w:sz w:val="20"/>
          <w:szCs w:val="20"/>
          <w:u w:val="none"/>
          <w:shd w:fill="auto" w:val="clear"/>
          <w:vertAlign w:val="baseline"/>
        </w:rPr>
      </w:pPr>
      <w:r w:rsidDel="00000000" w:rsidR="00000000" w:rsidRPr="00000000">
        <w:rPr>
          <w:rFonts w:ascii="Rubik" w:cs="Rubik" w:eastAsia="Rubik" w:hAnsi="Rubik"/>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3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Rubik" w:cs="Rubik" w:eastAsia="Rubik" w:hAnsi="Rubik"/>
          <w:i w:val="0"/>
          <w:iCs w:val="0"/>
          <w:smallCaps w:val="0"/>
          <w:strike w:val="0"/>
          <w:color w:val="000000"/>
          <w:sz w:val="20"/>
          <w:szCs w:val="20"/>
          <w:u w:val="none"/>
          <w:shd w:fill="auto" w:val="clear"/>
          <w:vertAlign w:val="baseline"/>
        </w:rPr>
      </w:pPr>
      <w:r w:rsidDel="00000000" w:rsidR="00000000" w:rsidRPr="00000000">
        <w:rPr>
          <w:rFonts w:ascii="Rubik" w:cs="Rubik" w:eastAsia="Rubik" w:hAnsi="Rubik"/>
          <w:i w:val="0"/>
          <w:iCs w:val="0"/>
          <w:smallCaps w:val="0"/>
          <w:strike w:val="0"/>
          <w:color w:val="000000"/>
          <w:sz w:val="20"/>
          <w:szCs w:val="20"/>
          <w:u w:val="none"/>
          <w:shd w:fill="auto" w:val="clear"/>
          <w:vertAlign w:val="baseline"/>
          <w:rtl w:val="0"/>
        </w:rPr>
        <w:t xml:space="preserve">  "lsas_version": "1.2",</w:t>
      </w:r>
    </w:p>
    <w:p w:rsidR="00000000" w:rsidDel="00000000" w:rsidP="00000000" w:rsidRDefault="00000000" w:rsidRPr="00000000" w14:paraId="000003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Rubik" w:cs="Rubik" w:eastAsia="Rubik" w:hAnsi="Rubik"/>
          <w:i w:val="0"/>
          <w:iCs w:val="0"/>
          <w:smallCaps w:val="0"/>
          <w:strike w:val="0"/>
          <w:color w:val="000000"/>
          <w:sz w:val="20"/>
          <w:szCs w:val="20"/>
          <w:u w:val="none"/>
          <w:shd w:fill="auto" w:val="clear"/>
          <w:vertAlign w:val="baseline"/>
        </w:rPr>
      </w:pPr>
      <w:r w:rsidDel="00000000" w:rsidR="00000000" w:rsidRPr="00000000">
        <w:rPr>
          <w:rFonts w:ascii="Rubik" w:cs="Rubik" w:eastAsia="Rubik" w:hAnsi="Rubik"/>
          <w:i w:val="0"/>
          <w:iCs w:val="0"/>
          <w:smallCaps w:val="0"/>
          <w:strike w:val="0"/>
          <w:color w:val="000000"/>
          <w:sz w:val="20"/>
          <w:szCs w:val="20"/>
          <w:u w:val="none"/>
          <w:shd w:fill="auto" w:val="clear"/>
          <w:vertAlign w:val="baseline"/>
          <w:rtl w:val="0"/>
        </w:rPr>
        <w:t xml:space="preserve">  "request": {</w:t>
      </w:r>
    </w:p>
    <w:p w:rsidR="00000000" w:rsidDel="00000000" w:rsidP="00000000" w:rsidRDefault="00000000" w:rsidRPr="00000000" w14:paraId="000003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Rubik" w:cs="Rubik" w:eastAsia="Rubik" w:hAnsi="Rubik"/>
          <w:i w:val="0"/>
          <w:iCs w:val="0"/>
          <w:smallCaps w:val="0"/>
          <w:strike w:val="0"/>
          <w:color w:val="000000"/>
          <w:sz w:val="20"/>
          <w:szCs w:val="20"/>
          <w:u w:val="none"/>
          <w:shd w:fill="auto" w:val="clear"/>
          <w:vertAlign w:val="baseline"/>
        </w:rPr>
      </w:pPr>
      <w:r w:rsidDel="00000000" w:rsidR="00000000" w:rsidRPr="00000000">
        <w:rPr>
          <w:rFonts w:ascii="Rubik" w:cs="Rubik" w:eastAsia="Rubik" w:hAnsi="Rubik"/>
          <w:i w:val="0"/>
          <w:iCs w:val="0"/>
          <w:smallCaps w:val="0"/>
          <w:strike w:val="0"/>
          <w:color w:val="000000"/>
          <w:sz w:val="20"/>
          <w:szCs w:val="20"/>
          <w:u w:val="none"/>
          <w:shd w:fill="auto" w:val="clear"/>
          <w:vertAlign w:val="baseline"/>
          <w:rtl w:val="0"/>
        </w:rPr>
        <w:t xml:space="preserve">    "id": "req_...",</w:t>
      </w:r>
    </w:p>
    <w:p w:rsidR="00000000" w:rsidDel="00000000" w:rsidP="00000000" w:rsidRDefault="00000000" w:rsidRPr="00000000" w14:paraId="000003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Rubik" w:cs="Rubik" w:eastAsia="Rubik" w:hAnsi="Rubik"/>
          <w:i w:val="0"/>
          <w:iCs w:val="0"/>
          <w:smallCaps w:val="0"/>
          <w:strike w:val="0"/>
          <w:color w:val="000000"/>
          <w:sz w:val="20"/>
          <w:szCs w:val="20"/>
          <w:u w:val="none"/>
          <w:shd w:fill="auto" w:val="clear"/>
          <w:vertAlign w:val="baseline"/>
        </w:rPr>
      </w:pPr>
      <w:r w:rsidDel="00000000" w:rsidR="00000000" w:rsidRPr="00000000">
        <w:rPr>
          <w:rFonts w:ascii="Rubik" w:cs="Rubik" w:eastAsia="Rubik" w:hAnsi="Rubik"/>
          <w:i w:val="0"/>
          <w:iCs w:val="0"/>
          <w:smallCaps w:val="0"/>
          <w:strike w:val="0"/>
          <w:color w:val="000000"/>
          <w:sz w:val="20"/>
          <w:szCs w:val="20"/>
          <w:u w:val="none"/>
          <w:shd w:fill="auto" w:val="clear"/>
          <w:vertAlign w:val="baseline"/>
          <w:rtl w:val="0"/>
        </w:rPr>
        <w:t xml:space="preserve">    "timestamp_utc": "2026-01-23T17:02:11Z",</w:t>
      </w:r>
    </w:p>
    <w:p w:rsidR="00000000" w:rsidDel="00000000" w:rsidP="00000000" w:rsidRDefault="00000000" w:rsidRPr="00000000" w14:paraId="000003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Rubik" w:cs="Rubik" w:eastAsia="Rubik" w:hAnsi="Rubik"/>
          <w:i w:val="0"/>
          <w:iCs w:val="0"/>
          <w:smallCaps w:val="0"/>
          <w:strike w:val="0"/>
          <w:color w:val="000000"/>
          <w:sz w:val="20"/>
          <w:szCs w:val="20"/>
          <w:u w:val="none"/>
          <w:shd w:fill="auto" w:val="clear"/>
          <w:vertAlign w:val="baseline"/>
        </w:rPr>
      </w:pPr>
      <w:r w:rsidDel="00000000" w:rsidR="00000000" w:rsidRPr="00000000">
        <w:rPr>
          <w:rFonts w:ascii="Rubik" w:cs="Rubik" w:eastAsia="Rubik" w:hAnsi="Rubik"/>
          <w:i w:val="0"/>
          <w:iCs w:val="0"/>
          <w:smallCaps w:val="0"/>
          <w:strike w:val="0"/>
          <w:color w:val="000000"/>
          <w:sz w:val="20"/>
          <w:szCs w:val="20"/>
          <w:u w:val="none"/>
          <w:shd w:fill="auto" w:val="clear"/>
          <w:vertAlign w:val="baseline"/>
          <w:rtl w:val="0"/>
        </w:rPr>
        <w:t xml:space="preserve">    "tenant_id": "tenant_...",</w:t>
      </w:r>
    </w:p>
    <w:p w:rsidR="00000000" w:rsidDel="00000000" w:rsidP="00000000" w:rsidRDefault="00000000" w:rsidRPr="00000000" w14:paraId="000003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Rubik" w:cs="Rubik" w:eastAsia="Rubik" w:hAnsi="Rubik"/>
          <w:i w:val="0"/>
          <w:iCs w:val="0"/>
          <w:smallCaps w:val="0"/>
          <w:strike w:val="0"/>
          <w:color w:val="000000"/>
          <w:sz w:val="20"/>
          <w:szCs w:val="20"/>
          <w:u w:val="none"/>
          <w:shd w:fill="auto" w:val="clear"/>
          <w:vertAlign w:val="baseline"/>
        </w:rPr>
      </w:pPr>
      <w:r w:rsidDel="00000000" w:rsidR="00000000" w:rsidRPr="00000000">
        <w:rPr>
          <w:rFonts w:ascii="Rubik" w:cs="Rubik" w:eastAsia="Rubik" w:hAnsi="Rubik"/>
          <w:i w:val="0"/>
          <w:iCs w:val="0"/>
          <w:smallCaps w:val="0"/>
          <w:strike w:val="0"/>
          <w:color w:val="000000"/>
          <w:sz w:val="20"/>
          <w:szCs w:val="20"/>
          <w:u w:val="none"/>
          <w:shd w:fill="auto" w:val="clear"/>
          <w:vertAlign w:val="baseline"/>
          <w:rtl w:val="0"/>
        </w:rPr>
        <w:t xml:space="preserve">    "environment": "prod",</w:t>
      </w:r>
    </w:p>
    <w:p w:rsidR="00000000" w:rsidDel="00000000" w:rsidP="00000000" w:rsidRDefault="00000000" w:rsidRPr="00000000" w14:paraId="000003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Rubik" w:cs="Rubik" w:eastAsia="Rubik" w:hAnsi="Rubik"/>
          <w:i w:val="0"/>
          <w:iCs w:val="0"/>
          <w:smallCaps w:val="0"/>
          <w:strike w:val="0"/>
          <w:color w:val="000000"/>
          <w:sz w:val="20"/>
          <w:szCs w:val="20"/>
          <w:u w:val="none"/>
          <w:shd w:fill="auto" w:val="clear"/>
          <w:vertAlign w:val="baseline"/>
        </w:rPr>
      </w:pPr>
      <w:r w:rsidDel="00000000" w:rsidR="00000000" w:rsidRPr="00000000">
        <w:rPr>
          <w:rFonts w:ascii="Rubik" w:cs="Rubik" w:eastAsia="Rubik" w:hAnsi="Rubik"/>
          <w:i w:val="0"/>
          <w:iCs w:val="0"/>
          <w:smallCaps w:val="0"/>
          <w:strike w:val="0"/>
          <w:color w:val="000000"/>
          <w:sz w:val="20"/>
          <w:szCs w:val="20"/>
          <w:u w:val="none"/>
          <w:shd w:fill="auto" w:val="clear"/>
          <w:vertAlign w:val="baseline"/>
          <w:rtl w:val="0"/>
        </w:rPr>
        <w:t xml:space="preserve">    "output_type": "code"</w:t>
      </w:r>
    </w:p>
    <w:p w:rsidR="00000000" w:rsidDel="00000000" w:rsidP="00000000" w:rsidRDefault="00000000" w:rsidRPr="00000000" w14:paraId="000003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Rubik" w:cs="Rubik" w:eastAsia="Rubik" w:hAnsi="Rubik"/>
          <w:i w:val="0"/>
          <w:iCs w:val="0"/>
          <w:smallCaps w:val="0"/>
          <w:strike w:val="0"/>
          <w:color w:val="000000"/>
          <w:sz w:val="20"/>
          <w:szCs w:val="20"/>
          <w:u w:val="none"/>
          <w:shd w:fill="auto" w:val="clear"/>
          <w:vertAlign w:val="baseline"/>
        </w:rPr>
      </w:pPr>
      <w:r w:rsidDel="00000000" w:rsidR="00000000" w:rsidRPr="00000000">
        <w:rPr>
          <w:rFonts w:ascii="Rubik" w:cs="Rubik" w:eastAsia="Rubik" w:hAnsi="Rubik"/>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3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Rubik" w:cs="Rubik" w:eastAsia="Rubik" w:hAnsi="Rubik"/>
          <w:i w:val="0"/>
          <w:iCs w:val="0"/>
          <w:smallCaps w:val="0"/>
          <w:strike w:val="0"/>
          <w:color w:val="000000"/>
          <w:sz w:val="20"/>
          <w:szCs w:val="20"/>
          <w:u w:val="none"/>
          <w:shd w:fill="auto" w:val="clear"/>
          <w:vertAlign w:val="baseline"/>
        </w:rPr>
      </w:pPr>
      <w:r w:rsidDel="00000000" w:rsidR="00000000" w:rsidRPr="00000000">
        <w:rPr>
          <w:rFonts w:ascii="Rubik" w:cs="Rubik" w:eastAsia="Rubik" w:hAnsi="Rubik"/>
          <w:i w:val="0"/>
          <w:iCs w:val="0"/>
          <w:smallCaps w:val="0"/>
          <w:strike w:val="0"/>
          <w:color w:val="000000"/>
          <w:sz w:val="20"/>
          <w:szCs w:val="20"/>
          <w:u w:val="none"/>
          <w:shd w:fill="auto" w:val="clear"/>
          <w:vertAlign w:val="baseline"/>
          <w:rtl w:val="0"/>
        </w:rPr>
        <w:t xml:space="preserve">  "classification": {</w:t>
      </w:r>
    </w:p>
    <w:p w:rsidR="00000000" w:rsidDel="00000000" w:rsidP="00000000" w:rsidRDefault="00000000" w:rsidRPr="00000000" w14:paraId="000003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Rubik" w:cs="Rubik" w:eastAsia="Rubik" w:hAnsi="Rubik"/>
          <w:i w:val="0"/>
          <w:iCs w:val="0"/>
          <w:smallCaps w:val="0"/>
          <w:strike w:val="0"/>
          <w:color w:val="000000"/>
          <w:sz w:val="20"/>
          <w:szCs w:val="20"/>
          <w:u w:val="none"/>
          <w:shd w:fill="auto" w:val="clear"/>
          <w:vertAlign w:val="baseline"/>
        </w:rPr>
      </w:pPr>
      <w:r w:rsidDel="00000000" w:rsidR="00000000" w:rsidRPr="00000000">
        <w:rPr>
          <w:rFonts w:ascii="Rubik" w:cs="Rubik" w:eastAsia="Rubik" w:hAnsi="Rubik"/>
          <w:i w:val="0"/>
          <w:iCs w:val="0"/>
          <w:smallCaps w:val="0"/>
          <w:strike w:val="0"/>
          <w:color w:val="000000"/>
          <w:sz w:val="20"/>
          <w:szCs w:val="20"/>
          <w:u w:val="none"/>
          <w:shd w:fill="auto" w:val="clear"/>
          <w:vertAlign w:val="baseline"/>
          <w:rtl w:val="0"/>
        </w:rPr>
        <w:t xml:space="preserve">    "risk_level": "high",</w:t>
      </w:r>
    </w:p>
    <w:p w:rsidR="00000000" w:rsidDel="00000000" w:rsidP="00000000" w:rsidRDefault="00000000" w:rsidRPr="00000000" w14:paraId="000003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Rubik" w:cs="Rubik" w:eastAsia="Rubik" w:hAnsi="Rubik"/>
          <w:i w:val="0"/>
          <w:iCs w:val="0"/>
          <w:smallCaps w:val="0"/>
          <w:strike w:val="0"/>
          <w:color w:val="000000"/>
          <w:sz w:val="20"/>
          <w:szCs w:val="20"/>
          <w:u w:val="none"/>
          <w:shd w:fill="auto" w:val="clear"/>
          <w:vertAlign w:val="baseline"/>
        </w:rPr>
      </w:pPr>
      <w:r w:rsidDel="00000000" w:rsidR="00000000" w:rsidRPr="00000000">
        <w:rPr>
          <w:rFonts w:ascii="Rubik" w:cs="Rubik" w:eastAsia="Rubik" w:hAnsi="Rubik"/>
          <w:i w:val="0"/>
          <w:iCs w:val="0"/>
          <w:smallCaps w:val="0"/>
          <w:strike w:val="0"/>
          <w:color w:val="000000"/>
          <w:sz w:val="20"/>
          <w:szCs w:val="20"/>
          <w:u w:val="none"/>
          <w:shd w:fill="auto" w:val="clear"/>
          <w:vertAlign w:val="baseline"/>
          <w:rtl w:val="0"/>
        </w:rPr>
        <w:t xml:space="preserve">    "domains": ["hipaa", "security", "accessibility"],</w:t>
      </w:r>
    </w:p>
    <w:p w:rsidR="00000000" w:rsidDel="00000000" w:rsidP="00000000" w:rsidRDefault="00000000" w:rsidRPr="00000000" w14:paraId="000003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Rubik" w:cs="Rubik" w:eastAsia="Rubik" w:hAnsi="Rubik"/>
          <w:i w:val="0"/>
          <w:iCs w:val="0"/>
          <w:smallCaps w:val="0"/>
          <w:strike w:val="0"/>
          <w:color w:val="000000"/>
          <w:sz w:val="20"/>
          <w:szCs w:val="20"/>
          <w:u w:val="none"/>
          <w:shd w:fill="auto" w:val="clear"/>
          <w:vertAlign w:val="baseline"/>
        </w:rPr>
      </w:pPr>
      <w:r w:rsidDel="00000000" w:rsidR="00000000" w:rsidRPr="00000000">
        <w:rPr>
          <w:rFonts w:ascii="Rubik" w:cs="Rubik" w:eastAsia="Rubik" w:hAnsi="Rubik"/>
          <w:i w:val="0"/>
          <w:iCs w:val="0"/>
          <w:smallCaps w:val="0"/>
          <w:strike w:val="0"/>
          <w:color w:val="000000"/>
          <w:sz w:val="20"/>
          <w:szCs w:val="20"/>
          <w:u w:val="none"/>
          <w:shd w:fill="auto" w:val="clear"/>
          <w:vertAlign w:val="baseline"/>
          <w:rtl w:val="0"/>
        </w:rPr>
        <w:t xml:space="preserve">    "policy_packs": {"hipaa": "1.3.0", "security": "1.2.1", "a11y": "1.0.4"},</w:t>
      </w:r>
    </w:p>
    <w:p w:rsidR="00000000" w:rsidDel="00000000" w:rsidP="00000000" w:rsidRDefault="00000000" w:rsidRPr="00000000" w14:paraId="000003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Rubik" w:cs="Rubik" w:eastAsia="Rubik" w:hAnsi="Rubik"/>
          <w:i w:val="0"/>
          <w:iCs w:val="0"/>
          <w:smallCaps w:val="0"/>
          <w:strike w:val="0"/>
          <w:color w:val="000000"/>
          <w:sz w:val="20"/>
          <w:szCs w:val="20"/>
          <w:u w:val="none"/>
          <w:shd w:fill="auto" w:val="clear"/>
          <w:vertAlign w:val="baseline"/>
        </w:rPr>
      </w:pPr>
      <w:r w:rsidDel="00000000" w:rsidR="00000000" w:rsidRPr="00000000">
        <w:rPr>
          <w:rFonts w:ascii="Rubik" w:cs="Rubik" w:eastAsia="Rubik" w:hAnsi="Rubik"/>
          <w:i w:val="0"/>
          <w:iCs w:val="0"/>
          <w:smallCaps w:val="0"/>
          <w:strike w:val="0"/>
          <w:color w:val="000000"/>
          <w:sz w:val="20"/>
          <w:szCs w:val="20"/>
          <w:u w:val="none"/>
          <w:shd w:fill="auto" w:val="clear"/>
          <w:vertAlign w:val="baseline"/>
          <w:rtl w:val="0"/>
        </w:rPr>
        <w:t xml:space="preserve">    "capabilities": {</w:t>
      </w:r>
    </w:p>
    <w:p w:rsidR="00000000" w:rsidDel="00000000" w:rsidP="00000000" w:rsidRDefault="00000000" w:rsidRPr="00000000" w14:paraId="000003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Rubik" w:cs="Rubik" w:eastAsia="Rubik" w:hAnsi="Rubik"/>
          <w:i w:val="0"/>
          <w:iCs w:val="0"/>
          <w:smallCaps w:val="0"/>
          <w:strike w:val="0"/>
          <w:color w:val="000000"/>
          <w:sz w:val="20"/>
          <w:szCs w:val="20"/>
          <w:u w:val="none"/>
          <w:shd w:fill="auto" w:val="clear"/>
          <w:vertAlign w:val="baseline"/>
        </w:rPr>
      </w:pPr>
      <w:r w:rsidDel="00000000" w:rsidR="00000000" w:rsidRPr="00000000">
        <w:rPr>
          <w:rFonts w:ascii="Rubik" w:cs="Rubik" w:eastAsia="Rubik" w:hAnsi="Rubik"/>
          <w:i w:val="0"/>
          <w:iCs w:val="0"/>
          <w:smallCaps w:val="0"/>
          <w:strike w:val="0"/>
          <w:color w:val="000000"/>
          <w:sz w:val="20"/>
          <w:szCs w:val="20"/>
          <w:u w:val="none"/>
          <w:shd w:fill="auto" w:val="clear"/>
          <w:vertAlign w:val="baseline"/>
          <w:rtl w:val="0"/>
        </w:rPr>
        <w:t xml:space="preserve">      "code_generation": "allowed_with_validators",</w:t>
      </w:r>
    </w:p>
    <w:p w:rsidR="00000000" w:rsidDel="00000000" w:rsidP="00000000" w:rsidRDefault="00000000" w:rsidRPr="00000000" w14:paraId="000003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Rubik" w:cs="Rubik" w:eastAsia="Rubik" w:hAnsi="Rubik"/>
          <w:i w:val="0"/>
          <w:iCs w:val="0"/>
          <w:smallCaps w:val="0"/>
          <w:strike w:val="0"/>
          <w:color w:val="000000"/>
          <w:sz w:val="20"/>
          <w:szCs w:val="20"/>
          <w:u w:val="none"/>
          <w:shd w:fill="auto" w:val="clear"/>
          <w:vertAlign w:val="baseline"/>
        </w:rPr>
      </w:pPr>
      <w:r w:rsidDel="00000000" w:rsidR="00000000" w:rsidRPr="00000000">
        <w:rPr>
          <w:rFonts w:ascii="Rubik" w:cs="Rubik" w:eastAsia="Rubik" w:hAnsi="Rubik"/>
          <w:i w:val="0"/>
          <w:iCs w:val="0"/>
          <w:smallCaps w:val="0"/>
          <w:strike w:val="0"/>
          <w:color w:val="000000"/>
          <w:sz w:val="20"/>
          <w:szCs w:val="20"/>
          <w:u w:val="none"/>
          <w:shd w:fill="auto" w:val="clear"/>
          <w:vertAlign w:val="baseline"/>
          <w:rtl w:val="0"/>
        </w:rPr>
        <w:t xml:space="preserve">      "tool_use": "disabled_by_default",</w:t>
      </w:r>
    </w:p>
    <w:p w:rsidR="00000000" w:rsidDel="00000000" w:rsidP="00000000" w:rsidRDefault="00000000" w:rsidRPr="00000000" w14:paraId="000003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Rubik" w:cs="Rubik" w:eastAsia="Rubik" w:hAnsi="Rubik"/>
          <w:i w:val="0"/>
          <w:iCs w:val="0"/>
          <w:smallCaps w:val="0"/>
          <w:strike w:val="0"/>
          <w:color w:val="000000"/>
          <w:sz w:val="20"/>
          <w:szCs w:val="20"/>
          <w:u w:val="none"/>
          <w:shd w:fill="auto" w:val="clear"/>
          <w:vertAlign w:val="baseline"/>
        </w:rPr>
      </w:pPr>
      <w:r w:rsidDel="00000000" w:rsidR="00000000" w:rsidRPr="00000000">
        <w:rPr>
          <w:rFonts w:ascii="Rubik" w:cs="Rubik" w:eastAsia="Rubik" w:hAnsi="Rubik"/>
          <w:i w:val="0"/>
          <w:iCs w:val="0"/>
          <w:smallCaps w:val="0"/>
          <w:strike w:val="0"/>
          <w:color w:val="000000"/>
          <w:sz w:val="20"/>
          <w:szCs w:val="20"/>
          <w:u w:val="none"/>
          <w:shd w:fill="auto" w:val="clear"/>
          <w:vertAlign w:val="baseline"/>
          <w:rtl w:val="0"/>
        </w:rPr>
        <w:t xml:space="preserve">      "live_retrieval": "required_for_regulatory_claims",</w:t>
      </w:r>
    </w:p>
    <w:p w:rsidR="00000000" w:rsidDel="00000000" w:rsidP="00000000" w:rsidRDefault="00000000" w:rsidRPr="00000000" w14:paraId="000003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Rubik" w:cs="Rubik" w:eastAsia="Rubik" w:hAnsi="Rubik"/>
          <w:i w:val="0"/>
          <w:iCs w:val="0"/>
          <w:smallCaps w:val="0"/>
          <w:strike w:val="0"/>
          <w:color w:val="000000"/>
          <w:sz w:val="20"/>
          <w:szCs w:val="20"/>
          <w:u w:val="none"/>
          <w:shd w:fill="auto" w:val="clear"/>
          <w:vertAlign w:val="baseline"/>
        </w:rPr>
      </w:pPr>
      <w:r w:rsidDel="00000000" w:rsidR="00000000" w:rsidRPr="00000000">
        <w:rPr>
          <w:rFonts w:ascii="Rubik" w:cs="Rubik" w:eastAsia="Rubik" w:hAnsi="Rubik"/>
          <w:i w:val="0"/>
          <w:iCs w:val="0"/>
          <w:smallCaps w:val="0"/>
          <w:strike w:val="0"/>
          <w:color w:val="000000"/>
          <w:sz w:val="20"/>
          <w:szCs w:val="20"/>
          <w:u w:val="none"/>
          <w:shd w:fill="auto" w:val="clear"/>
          <w:vertAlign w:val="baseline"/>
          <w:rtl w:val="0"/>
        </w:rPr>
        <w:t xml:space="preserve">      "store_raw_content": false</w:t>
      </w:r>
    </w:p>
    <w:p w:rsidR="00000000" w:rsidDel="00000000" w:rsidP="00000000" w:rsidRDefault="00000000" w:rsidRPr="00000000" w14:paraId="000003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Rubik" w:cs="Rubik" w:eastAsia="Rubik" w:hAnsi="Rubik"/>
          <w:i w:val="0"/>
          <w:iCs w:val="0"/>
          <w:smallCaps w:val="0"/>
          <w:strike w:val="0"/>
          <w:color w:val="000000"/>
          <w:sz w:val="20"/>
          <w:szCs w:val="20"/>
          <w:u w:val="none"/>
          <w:shd w:fill="auto" w:val="clear"/>
          <w:vertAlign w:val="baseline"/>
        </w:rPr>
      </w:pPr>
      <w:r w:rsidDel="00000000" w:rsidR="00000000" w:rsidRPr="00000000">
        <w:rPr>
          <w:rFonts w:ascii="Rubik" w:cs="Rubik" w:eastAsia="Rubik" w:hAnsi="Rubik"/>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3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Rubik" w:cs="Rubik" w:eastAsia="Rubik" w:hAnsi="Rubik"/>
          <w:i w:val="0"/>
          <w:iCs w:val="0"/>
          <w:smallCaps w:val="0"/>
          <w:strike w:val="0"/>
          <w:color w:val="000000"/>
          <w:sz w:val="20"/>
          <w:szCs w:val="20"/>
          <w:u w:val="none"/>
          <w:shd w:fill="auto" w:val="clear"/>
          <w:vertAlign w:val="baseline"/>
        </w:rPr>
      </w:pPr>
      <w:r w:rsidDel="00000000" w:rsidR="00000000" w:rsidRPr="00000000">
        <w:rPr>
          <w:rFonts w:ascii="Rubik" w:cs="Rubik" w:eastAsia="Rubik" w:hAnsi="Rubik"/>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3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Rubik" w:cs="Rubik" w:eastAsia="Rubik" w:hAnsi="Rubik"/>
          <w:i w:val="0"/>
          <w:iCs w:val="0"/>
          <w:smallCaps w:val="0"/>
          <w:strike w:val="0"/>
          <w:color w:val="000000"/>
          <w:sz w:val="20"/>
          <w:szCs w:val="20"/>
          <w:u w:val="none"/>
          <w:shd w:fill="auto" w:val="clear"/>
          <w:vertAlign w:val="baseline"/>
        </w:rPr>
      </w:pPr>
      <w:r w:rsidDel="00000000" w:rsidR="00000000" w:rsidRPr="00000000">
        <w:rPr>
          <w:rFonts w:ascii="Rubik" w:cs="Rubik" w:eastAsia="Rubik" w:hAnsi="Rubik"/>
          <w:i w:val="0"/>
          <w:iCs w:val="0"/>
          <w:smallCaps w:val="0"/>
          <w:strike w:val="0"/>
          <w:color w:val="000000"/>
          <w:sz w:val="20"/>
          <w:szCs w:val="20"/>
          <w:u w:val="none"/>
          <w:shd w:fill="auto" w:val="clear"/>
          <w:vertAlign w:val="baseline"/>
          <w:rtl w:val="0"/>
        </w:rPr>
        <w:t xml:space="preserve">  "grounding": {</w:t>
      </w:r>
    </w:p>
    <w:p w:rsidR="00000000" w:rsidDel="00000000" w:rsidP="00000000" w:rsidRDefault="00000000" w:rsidRPr="00000000" w14:paraId="000003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Rubik" w:cs="Rubik" w:eastAsia="Rubik" w:hAnsi="Rubik"/>
          <w:i w:val="0"/>
          <w:iCs w:val="0"/>
          <w:smallCaps w:val="0"/>
          <w:strike w:val="0"/>
          <w:color w:val="000000"/>
          <w:sz w:val="20"/>
          <w:szCs w:val="20"/>
          <w:u w:val="none"/>
          <w:shd w:fill="auto" w:val="clear"/>
          <w:vertAlign w:val="baseline"/>
        </w:rPr>
      </w:pPr>
      <w:r w:rsidDel="00000000" w:rsidR="00000000" w:rsidRPr="00000000">
        <w:rPr>
          <w:rFonts w:ascii="Rubik" w:cs="Rubik" w:eastAsia="Rubik" w:hAnsi="Rubik"/>
          <w:i w:val="0"/>
          <w:iCs w:val="0"/>
          <w:smallCaps w:val="0"/>
          <w:strike w:val="0"/>
          <w:color w:val="000000"/>
          <w:sz w:val="20"/>
          <w:szCs w:val="20"/>
          <w:u w:val="none"/>
          <w:shd w:fill="auto" w:val="clear"/>
          <w:vertAlign w:val="baseline"/>
          <w:rtl w:val="0"/>
        </w:rPr>
        <w:t xml:space="preserve">    "sources": [</w:t>
      </w:r>
    </w:p>
    <w:p w:rsidR="00000000" w:rsidDel="00000000" w:rsidP="00000000" w:rsidRDefault="00000000" w:rsidRPr="00000000" w14:paraId="000003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Rubik" w:cs="Rubik" w:eastAsia="Rubik" w:hAnsi="Rubik"/>
          <w:i w:val="0"/>
          <w:iCs w:val="0"/>
          <w:smallCaps w:val="0"/>
          <w:strike w:val="0"/>
          <w:color w:val="000000"/>
          <w:sz w:val="20"/>
          <w:szCs w:val="20"/>
          <w:u w:val="none"/>
          <w:shd w:fill="auto" w:val="clear"/>
          <w:vertAlign w:val="baseline"/>
        </w:rPr>
      </w:pPr>
      <w:r w:rsidDel="00000000" w:rsidR="00000000" w:rsidRPr="00000000">
        <w:rPr>
          <w:rFonts w:ascii="Rubik" w:cs="Rubik" w:eastAsia="Rubik" w:hAnsi="Rubik"/>
          <w:i w:val="0"/>
          <w:iCs w:val="0"/>
          <w:smallCaps w:val="0"/>
          <w:strike w:val="0"/>
          <w:color w:val="000000"/>
          <w:sz w:val="20"/>
          <w:szCs w:val="20"/>
          <w:u w:val="none"/>
          <w:shd w:fill="auto" w:val="clear"/>
          <w:vertAlign w:val="baseline"/>
          <w:rtl w:val="0"/>
        </w:rPr>
        <w:t xml:space="preserve">      {"title": "HHS HIPAA Cloud Computing Guidance", "url": "https://www.hhs.gov/hipaa/for-professionals/special-topics/health-information-technology/cloud-computing/index.html", "retrieved_utc": "2026-01-23T17:01:55Z", "hash": "sha256:..."},</w:t>
      </w:r>
    </w:p>
    <w:p w:rsidR="00000000" w:rsidDel="00000000" w:rsidP="00000000" w:rsidRDefault="00000000" w:rsidRPr="00000000" w14:paraId="000003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Rubik" w:cs="Rubik" w:eastAsia="Rubik" w:hAnsi="Rubik"/>
          <w:i w:val="0"/>
          <w:iCs w:val="0"/>
          <w:smallCaps w:val="0"/>
          <w:strike w:val="0"/>
          <w:color w:val="000000"/>
          <w:sz w:val="20"/>
          <w:szCs w:val="20"/>
          <w:u w:val="none"/>
          <w:shd w:fill="auto" w:val="clear"/>
          <w:vertAlign w:val="baseline"/>
        </w:rPr>
      </w:pPr>
      <w:r w:rsidDel="00000000" w:rsidR="00000000" w:rsidRPr="00000000">
        <w:rPr>
          <w:rFonts w:ascii="Rubik" w:cs="Rubik" w:eastAsia="Rubik" w:hAnsi="Rubik"/>
          <w:i w:val="0"/>
          <w:iCs w:val="0"/>
          <w:smallCaps w:val="0"/>
          <w:strike w:val="0"/>
          <w:color w:val="000000"/>
          <w:sz w:val="20"/>
          <w:szCs w:val="20"/>
          <w:u w:val="none"/>
          <w:shd w:fill="auto" w:val="clear"/>
          <w:vertAlign w:val="baseline"/>
          <w:rtl w:val="0"/>
        </w:rPr>
        <w:t xml:space="preserve">      {"title": "WCAG 2.2", "url": "https://www.w3.org/TR/WCAG22/", "retrieved_utc": "2026-01-23T17:01:56Z", "hash": "sha256:..."}</w:t>
      </w:r>
    </w:p>
    <w:p w:rsidR="00000000" w:rsidDel="00000000" w:rsidP="00000000" w:rsidRDefault="00000000" w:rsidRPr="00000000" w14:paraId="000003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Rubik" w:cs="Rubik" w:eastAsia="Rubik" w:hAnsi="Rubik"/>
          <w:i w:val="0"/>
          <w:iCs w:val="0"/>
          <w:smallCaps w:val="0"/>
          <w:strike w:val="0"/>
          <w:color w:val="000000"/>
          <w:sz w:val="20"/>
          <w:szCs w:val="20"/>
          <w:u w:val="none"/>
          <w:shd w:fill="auto" w:val="clear"/>
          <w:vertAlign w:val="baseline"/>
        </w:rPr>
      </w:pPr>
      <w:r w:rsidDel="00000000" w:rsidR="00000000" w:rsidRPr="00000000">
        <w:rPr>
          <w:rFonts w:ascii="Rubik" w:cs="Rubik" w:eastAsia="Rubik" w:hAnsi="Rubik"/>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3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Rubik" w:cs="Rubik" w:eastAsia="Rubik" w:hAnsi="Rubik"/>
          <w:i w:val="0"/>
          <w:iCs w:val="0"/>
          <w:smallCaps w:val="0"/>
          <w:strike w:val="0"/>
          <w:color w:val="000000"/>
          <w:sz w:val="20"/>
          <w:szCs w:val="20"/>
          <w:u w:val="none"/>
          <w:shd w:fill="auto" w:val="clear"/>
          <w:vertAlign w:val="baseline"/>
        </w:rPr>
      </w:pPr>
      <w:r w:rsidDel="00000000" w:rsidR="00000000" w:rsidRPr="00000000">
        <w:rPr>
          <w:rFonts w:ascii="Rubik" w:cs="Rubik" w:eastAsia="Rubik" w:hAnsi="Rubik"/>
          <w:i w:val="0"/>
          <w:iCs w:val="0"/>
          <w:smallCaps w:val="0"/>
          <w:strike w:val="0"/>
          <w:color w:val="000000"/>
          <w:sz w:val="20"/>
          <w:szCs w:val="20"/>
          <w:u w:val="none"/>
          <w:shd w:fill="auto" w:val="clear"/>
          <w:vertAlign w:val="baseline"/>
          <w:rtl w:val="0"/>
        </w:rPr>
        <w:t xml:space="preserve">    "citations_required": true</w:t>
      </w:r>
    </w:p>
    <w:p w:rsidR="00000000" w:rsidDel="00000000" w:rsidP="00000000" w:rsidRDefault="00000000" w:rsidRPr="00000000" w14:paraId="000003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Rubik" w:cs="Rubik" w:eastAsia="Rubik" w:hAnsi="Rubik"/>
          <w:i w:val="0"/>
          <w:iCs w:val="0"/>
          <w:smallCaps w:val="0"/>
          <w:strike w:val="0"/>
          <w:color w:val="000000"/>
          <w:sz w:val="20"/>
          <w:szCs w:val="20"/>
          <w:u w:val="none"/>
          <w:shd w:fill="auto" w:val="clear"/>
          <w:vertAlign w:val="baseline"/>
        </w:rPr>
      </w:pPr>
      <w:r w:rsidDel="00000000" w:rsidR="00000000" w:rsidRPr="00000000">
        <w:rPr>
          <w:rFonts w:ascii="Rubik" w:cs="Rubik" w:eastAsia="Rubik" w:hAnsi="Rubik"/>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3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Rubik" w:cs="Rubik" w:eastAsia="Rubik" w:hAnsi="Rubik"/>
          <w:i w:val="0"/>
          <w:iCs w:val="0"/>
          <w:smallCaps w:val="0"/>
          <w:strike w:val="0"/>
          <w:color w:val="000000"/>
          <w:sz w:val="20"/>
          <w:szCs w:val="20"/>
          <w:u w:val="none"/>
          <w:shd w:fill="auto" w:val="clear"/>
          <w:vertAlign w:val="baseline"/>
        </w:rPr>
      </w:pPr>
      <w:r w:rsidDel="00000000" w:rsidR="00000000" w:rsidRPr="00000000">
        <w:rPr>
          <w:rFonts w:ascii="Rubik" w:cs="Rubik" w:eastAsia="Rubik" w:hAnsi="Rubik"/>
          <w:i w:val="0"/>
          <w:iCs w:val="0"/>
          <w:smallCaps w:val="0"/>
          <w:strike w:val="0"/>
          <w:color w:val="000000"/>
          <w:sz w:val="20"/>
          <w:szCs w:val="20"/>
          <w:u w:val="none"/>
          <w:shd w:fill="auto" w:val="clear"/>
          <w:vertAlign w:val="baseline"/>
          <w:rtl w:val="0"/>
        </w:rPr>
        <w:t xml:space="preserve">  "validators": [</w:t>
      </w:r>
    </w:p>
    <w:p w:rsidR="00000000" w:rsidDel="00000000" w:rsidP="00000000" w:rsidRDefault="00000000" w:rsidRPr="00000000" w14:paraId="000003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Rubik" w:cs="Rubik" w:eastAsia="Rubik" w:hAnsi="Rubik"/>
          <w:i w:val="0"/>
          <w:iCs w:val="0"/>
          <w:smallCaps w:val="0"/>
          <w:strike w:val="0"/>
          <w:color w:val="000000"/>
          <w:sz w:val="20"/>
          <w:szCs w:val="20"/>
          <w:u w:val="none"/>
          <w:shd w:fill="auto" w:val="clear"/>
          <w:vertAlign w:val="baseline"/>
        </w:rPr>
      </w:pPr>
      <w:r w:rsidDel="00000000" w:rsidR="00000000" w:rsidRPr="00000000">
        <w:rPr>
          <w:rFonts w:ascii="Rubik" w:cs="Rubik" w:eastAsia="Rubik" w:hAnsi="Rubik"/>
          <w:i w:val="0"/>
          <w:iCs w:val="0"/>
          <w:smallCaps w:val="0"/>
          <w:strike w:val="0"/>
          <w:color w:val="000000"/>
          <w:sz w:val="20"/>
          <w:szCs w:val="20"/>
          <w:u w:val="none"/>
          <w:shd w:fill="auto" w:val="clear"/>
          <w:vertAlign w:val="baseline"/>
          <w:rtl w:val="0"/>
        </w:rPr>
        <w:t xml:space="preserve">    {"name": "security_sast", "status": "PASS", "findings": []},</w:t>
      </w:r>
    </w:p>
    <w:p w:rsidR="00000000" w:rsidDel="00000000" w:rsidP="00000000" w:rsidRDefault="00000000" w:rsidRPr="00000000" w14:paraId="000003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Rubik" w:cs="Rubik" w:eastAsia="Rubik" w:hAnsi="Rubik"/>
          <w:i w:val="0"/>
          <w:iCs w:val="0"/>
          <w:smallCaps w:val="0"/>
          <w:strike w:val="0"/>
          <w:color w:val="000000"/>
          <w:sz w:val="20"/>
          <w:szCs w:val="20"/>
          <w:u w:val="none"/>
          <w:shd w:fill="auto" w:val="clear"/>
          <w:vertAlign w:val="baseline"/>
        </w:rPr>
      </w:pPr>
      <w:r w:rsidDel="00000000" w:rsidR="00000000" w:rsidRPr="00000000">
        <w:rPr>
          <w:rFonts w:ascii="Rubik" w:cs="Rubik" w:eastAsia="Rubik" w:hAnsi="Rubik"/>
          <w:i w:val="0"/>
          <w:iCs w:val="0"/>
          <w:smallCaps w:val="0"/>
          <w:strike w:val="0"/>
          <w:color w:val="000000"/>
          <w:sz w:val="20"/>
          <w:szCs w:val="20"/>
          <w:u w:val="none"/>
          <w:shd w:fill="auto" w:val="clear"/>
          <w:vertAlign w:val="baseline"/>
          <w:rtl w:val="0"/>
        </w:rPr>
        <w:t xml:space="preserve">    {"name": "a11y_baseline", "status": "WARN", "findings": ["Missing focus management in modal."]},</w:t>
      </w:r>
    </w:p>
    <w:p w:rsidR="00000000" w:rsidDel="00000000" w:rsidP="00000000" w:rsidRDefault="00000000" w:rsidRPr="00000000" w14:paraId="000003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Rubik" w:cs="Rubik" w:eastAsia="Rubik" w:hAnsi="Rubik"/>
          <w:i w:val="0"/>
          <w:iCs w:val="0"/>
          <w:smallCaps w:val="0"/>
          <w:strike w:val="0"/>
          <w:color w:val="000000"/>
          <w:sz w:val="20"/>
          <w:szCs w:val="20"/>
          <w:u w:val="none"/>
          <w:shd w:fill="auto" w:val="clear"/>
          <w:vertAlign w:val="baseline"/>
        </w:rPr>
      </w:pPr>
      <w:r w:rsidDel="00000000" w:rsidR="00000000" w:rsidRPr="00000000">
        <w:rPr>
          <w:rFonts w:ascii="Rubik" w:cs="Rubik" w:eastAsia="Rubik" w:hAnsi="Rubik"/>
          <w:i w:val="0"/>
          <w:iCs w:val="0"/>
          <w:smallCaps w:val="0"/>
          <w:strike w:val="0"/>
          <w:color w:val="000000"/>
          <w:sz w:val="20"/>
          <w:szCs w:val="20"/>
          <w:u w:val="none"/>
          <w:shd w:fill="auto" w:val="clear"/>
          <w:vertAlign w:val="baseline"/>
          <w:rtl w:val="0"/>
        </w:rPr>
        <w:t xml:space="preserve">    {"name": "insecure_output_handling_gate", "status": "PASS", "findings": []}</w:t>
      </w:r>
    </w:p>
    <w:p w:rsidR="00000000" w:rsidDel="00000000" w:rsidP="00000000" w:rsidRDefault="00000000" w:rsidRPr="00000000" w14:paraId="000003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Rubik" w:cs="Rubik" w:eastAsia="Rubik" w:hAnsi="Rubik"/>
          <w:i w:val="0"/>
          <w:iCs w:val="0"/>
          <w:smallCaps w:val="0"/>
          <w:strike w:val="0"/>
          <w:color w:val="000000"/>
          <w:sz w:val="20"/>
          <w:szCs w:val="20"/>
          <w:u w:val="none"/>
          <w:shd w:fill="auto" w:val="clear"/>
          <w:vertAlign w:val="baseline"/>
        </w:rPr>
      </w:pPr>
      <w:r w:rsidDel="00000000" w:rsidR="00000000" w:rsidRPr="00000000">
        <w:rPr>
          <w:rFonts w:ascii="Rubik" w:cs="Rubik" w:eastAsia="Rubik" w:hAnsi="Rubik"/>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3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Rubik" w:cs="Rubik" w:eastAsia="Rubik" w:hAnsi="Rubik"/>
          <w:i w:val="0"/>
          <w:iCs w:val="0"/>
          <w:smallCaps w:val="0"/>
          <w:strike w:val="0"/>
          <w:color w:val="000000"/>
          <w:sz w:val="20"/>
          <w:szCs w:val="20"/>
          <w:u w:val="none"/>
          <w:shd w:fill="auto" w:val="clear"/>
          <w:vertAlign w:val="baseline"/>
        </w:rPr>
      </w:pPr>
      <w:r w:rsidDel="00000000" w:rsidR="00000000" w:rsidRPr="00000000">
        <w:rPr>
          <w:rFonts w:ascii="Rubik" w:cs="Rubik" w:eastAsia="Rubik" w:hAnsi="Rubik"/>
          <w:i w:val="0"/>
          <w:iCs w:val="0"/>
          <w:smallCaps w:val="0"/>
          <w:strike w:val="0"/>
          <w:color w:val="000000"/>
          <w:sz w:val="20"/>
          <w:szCs w:val="20"/>
          <w:u w:val="none"/>
          <w:shd w:fill="auto" w:val="clear"/>
          <w:vertAlign w:val="baseline"/>
          <w:rtl w:val="0"/>
        </w:rPr>
        <w:t xml:space="preserve">  "escalation": {</w:t>
      </w:r>
    </w:p>
    <w:p w:rsidR="00000000" w:rsidDel="00000000" w:rsidP="00000000" w:rsidRDefault="00000000" w:rsidRPr="00000000" w14:paraId="000003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Rubik" w:cs="Rubik" w:eastAsia="Rubik" w:hAnsi="Rubik"/>
          <w:i w:val="0"/>
          <w:iCs w:val="0"/>
          <w:smallCaps w:val="0"/>
          <w:strike w:val="0"/>
          <w:color w:val="000000"/>
          <w:sz w:val="20"/>
          <w:szCs w:val="20"/>
          <w:u w:val="none"/>
          <w:shd w:fill="auto" w:val="clear"/>
          <w:vertAlign w:val="baseline"/>
        </w:rPr>
      </w:pPr>
      <w:r w:rsidDel="00000000" w:rsidR="00000000" w:rsidRPr="00000000">
        <w:rPr>
          <w:rFonts w:ascii="Rubik" w:cs="Rubik" w:eastAsia="Rubik" w:hAnsi="Rubik"/>
          <w:i w:val="0"/>
          <w:iCs w:val="0"/>
          <w:smallCaps w:val="0"/>
          <w:strike w:val="0"/>
          <w:color w:val="000000"/>
          <w:sz w:val="20"/>
          <w:szCs w:val="20"/>
          <w:u w:val="none"/>
          <w:shd w:fill="auto" w:val="clear"/>
          <w:vertAlign w:val="baseline"/>
          <w:rtl w:val="0"/>
        </w:rPr>
        <w:t xml:space="preserve">    "action": "remediation_checklist",</w:t>
      </w:r>
    </w:p>
    <w:p w:rsidR="00000000" w:rsidDel="00000000" w:rsidP="00000000" w:rsidRDefault="00000000" w:rsidRPr="00000000" w14:paraId="000003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Rubik" w:cs="Rubik" w:eastAsia="Rubik" w:hAnsi="Rubik"/>
          <w:i w:val="0"/>
          <w:iCs w:val="0"/>
          <w:smallCaps w:val="0"/>
          <w:strike w:val="0"/>
          <w:color w:val="000000"/>
          <w:sz w:val="20"/>
          <w:szCs w:val="20"/>
          <w:u w:val="none"/>
          <w:shd w:fill="auto" w:val="clear"/>
          <w:vertAlign w:val="baseline"/>
        </w:rPr>
      </w:pPr>
      <w:r w:rsidDel="00000000" w:rsidR="00000000" w:rsidRPr="00000000">
        <w:rPr>
          <w:rFonts w:ascii="Rubik" w:cs="Rubik" w:eastAsia="Rubik" w:hAnsi="Rubik"/>
          <w:i w:val="0"/>
          <w:iCs w:val="0"/>
          <w:smallCaps w:val="0"/>
          <w:strike w:val="0"/>
          <w:color w:val="000000"/>
          <w:sz w:val="20"/>
          <w:szCs w:val="20"/>
          <w:u w:val="none"/>
          <w:shd w:fill="auto" w:val="clear"/>
          <w:vertAlign w:val="baseline"/>
          <w:rtl w:val="0"/>
        </w:rPr>
        <w:t xml:space="preserve">    "reason": "a11y_warn",</w:t>
      </w:r>
    </w:p>
    <w:p w:rsidR="00000000" w:rsidDel="00000000" w:rsidP="00000000" w:rsidRDefault="00000000" w:rsidRPr="00000000" w14:paraId="000003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Rubik" w:cs="Rubik" w:eastAsia="Rubik" w:hAnsi="Rubik"/>
          <w:i w:val="0"/>
          <w:iCs w:val="0"/>
          <w:smallCaps w:val="0"/>
          <w:strike w:val="0"/>
          <w:color w:val="000000"/>
          <w:sz w:val="20"/>
          <w:szCs w:val="20"/>
          <w:u w:val="none"/>
          <w:shd w:fill="auto" w:val="clear"/>
          <w:vertAlign w:val="baseline"/>
        </w:rPr>
      </w:pPr>
      <w:r w:rsidDel="00000000" w:rsidR="00000000" w:rsidRPr="00000000">
        <w:rPr>
          <w:rFonts w:ascii="Rubik" w:cs="Rubik" w:eastAsia="Rubik" w:hAnsi="Rubik"/>
          <w:i w:val="0"/>
          <w:iCs w:val="0"/>
          <w:smallCaps w:val="0"/>
          <w:strike w:val="0"/>
          <w:color w:val="000000"/>
          <w:sz w:val="20"/>
          <w:szCs w:val="20"/>
          <w:u w:val="none"/>
          <w:shd w:fill="auto" w:val="clear"/>
          <w:vertAlign w:val="baseline"/>
          <w:rtl w:val="0"/>
        </w:rPr>
        <w:t xml:space="preserve">    "notes": "Provided checklist instead of auto-fixing high-risk UI behavior."</w:t>
      </w:r>
    </w:p>
    <w:p w:rsidR="00000000" w:rsidDel="00000000" w:rsidP="00000000" w:rsidRDefault="00000000" w:rsidRPr="00000000" w14:paraId="000003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Rubik" w:cs="Rubik" w:eastAsia="Rubik" w:hAnsi="Rubik"/>
          <w:i w:val="0"/>
          <w:iCs w:val="0"/>
          <w:smallCaps w:val="0"/>
          <w:strike w:val="0"/>
          <w:color w:val="000000"/>
          <w:sz w:val="20"/>
          <w:szCs w:val="20"/>
          <w:u w:val="none"/>
          <w:shd w:fill="auto" w:val="clear"/>
          <w:vertAlign w:val="baseline"/>
        </w:rPr>
      </w:pPr>
      <w:r w:rsidDel="00000000" w:rsidR="00000000" w:rsidRPr="00000000">
        <w:rPr>
          <w:rFonts w:ascii="Rubik" w:cs="Rubik" w:eastAsia="Rubik" w:hAnsi="Rubik"/>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3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Rubik" w:cs="Rubik" w:eastAsia="Rubik" w:hAnsi="Rubik"/>
          <w:i w:val="0"/>
          <w:iCs w:val="0"/>
          <w:smallCaps w:val="0"/>
          <w:strike w:val="0"/>
          <w:color w:val="000000"/>
          <w:sz w:val="20"/>
          <w:szCs w:val="20"/>
          <w:u w:val="none"/>
          <w:shd w:fill="auto" w:val="clear"/>
          <w:vertAlign w:val="baseline"/>
        </w:rPr>
      </w:pPr>
      <w:r w:rsidDel="00000000" w:rsidR="00000000" w:rsidRPr="00000000">
        <w:rPr>
          <w:rFonts w:ascii="Rubik" w:cs="Rubik" w:eastAsia="Rubik" w:hAnsi="Rubik"/>
          <w:i w:val="0"/>
          <w:iCs w:val="0"/>
          <w:smallCaps w:val="0"/>
          <w:strike w:val="0"/>
          <w:color w:val="000000"/>
          <w:sz w:val="20"/>
          <w:szCs w:val="20"/>
          <w:u w:val="none"/>
          <w:shd w:fill="auto" w:val="clear"/>
          <w:vertAlign w:val="baseline"/>
          <w:rtl w:val="0"/>
        </w:rPr>
        <w:t xml:space="preserve">  "output": {</w:t>
      </w:r>
    </w:p>
    <w:p w:rsidR="00000000" w:rsidDel="00000000" w:rsidP="00000000" w:rsidRDefault="00000000" w:rsidRPr="00000000" w14:paraId="000003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Rubik" w:cs="Rubik" w:eastAsia="Rubik" w:hAnsi="Rubik"/>
          <w:i w:val="0"/>
          <w:iCs w:val="0"/>
          <w:smallCaps w:val="0"/>
          <w:strike w:val="0"/>
          <w:color w:val="000000"/>
          <w:sz w:val="20"/>
          <w:szCs w:val="20"/>
          <w:u w:val="none"/>
          <w:shd w:fill="auto" w:val="clear"/>
          <w:vertAlign w:val="baseline"/>
        </w:rPr>
      </w:pPr>
      <w:r w:rsidDel="00000000" w:rsidR="00000000" w:rsidRPr="00000000">
        <w:rPr>
          <w:rFonts w:ascii="Rubik" w:cs="Rubik" w:eastAsia="Rubik" w:hAnsi="Rubik"/>
          <w:i w:val="0"/>
          <w:iCs w:val="0"/>
          <w:smallCaps w:val="0"/>
          <w:strike w:val="0"/>
          <w:color w:val="000000"/>
          <w:sz w:val="20"/>
          <w:szCs w:val="20"/>
          <w:u w:val="none"/>
          <w:shd w:fill="auto" w:val="clear"/>
          <w:vertAlign w:val="baseline"/>
          <w:rtl w:val="0"/>
        </w:rPr>
        <w:t xml:space="preserve">    "artifact_hash": "sha256:...",</w:t>
      </w:r>
    </w:p>
    <w:p w:rsidR="00000000" w:rsidDel="00000000" w:rsidP="00000000" w:rsidRDefault="00000000" w:rsidRPr="00000000" w14:paraId="000003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Rubik" w:cs="Rubik" w:eastAsia="Rubik" w:hAnsi="Rubik"/>
          <w:i w:val="0"/>
          <w:iCs w:val="0"/>
          <w:smallCaps w:val="0"/>
          <w:strike w:val="0"/>
          <w:color w:val="000000"/>
          <w:sz w:val="20"/>
          <w:szCs w:val="20"/>
          <w:u w:val="none"/>
          <w:shd w:fill="auto" w:val="clear"/>
          <w:vertAlign w:val="baseline"/>
        </w:rPr>
      </w:pPr>
      <w:r w:rsidDel="00000000" w:rsidR="00000000" w:rsidRPr="00000000">
        <w:rPr>
          <w:rFonts w:ascii="Rubik" w:cs="Rubik" w:eastAsia="Rubik" w:hAnsi="Rubik"/>
          <w:i w:val="0"/>
          <w:iCs w:val="0"/>
          <w:smallCaps w:val="0"/>
          <w:strike w:val="0"/>
          <w:color w:val="000000"/>
          <w:sz w:val="20"/>
          <w:szCs w:val="20"/>
          <w:u w:val="none"/>
          <w:shd w:fill="auto" w:val="clear"/>
          <w:vertAlign w:val="baseline"/>
          <w:rtl w:val="0"/>
        </w:rPr>
        <w:t xml:space="preserve">    "contains_phi": false</w:t>
      </w:r>
    </w:p>
    <w:p w:rsidR="00000000" w:rsidDel="00000000" w:rsidP="00000000" w:rsidRDefault="00000000" w:rsidRPr="00000000" w14:paraId="000003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Rubik" w:cs="Rubik" w:eastAsia="Rubik" w:hAnsi="Rubik"/>
          <w:i w:val="0"/>
          <w:iCs w:val="0"/>
          <w:smallCaps w:val="0"/>
          <w:strike w:val="0"/>
          <w:color w:val="000000"/>
          <w:sz w:val="20"/>
          <w:szCs w:val="20"/>
          <w:u w:val="none"/>
          <w:shd w:fill="auto" w:val="clear"/>
          <w:vertAlign w:val="baseline"/>
        </w:rPr>
      </w:pPr>
      <w:r w:rsidDel="00000000" w:rsidR="00000000" w:rsidRPr="00000000">
        <w:rPr>
          <w:rFonts w:ascii="Rubik" w:cs="Rubik" w:eastAsia="Rubik" w:hAnsi="Rubik"/>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3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Rubik" w:cs="Rubik" w:eastAsia="Rubik" w:hAnsi="Rubik"/>
          <w:i w:val="0"/>
          <w:iCs w:val="0"/>
          <w:smallCaps w:val="0"/>
          <w:strike w:val="0"/>
          <w:color w:val="000000"/>
          <w:sz w:val="20"/>
          <w:szCs w:val="20"/>
          <w:u w:val="none"/>
          <w:shd w:fill="auto" w:val="clear"/>
          <w:vertAlign w:val="baseline"/>
        </w:rPr>
      </w:pPr>
      <w:r w:rsidDel="00000000" w:rsidR="00000000" w:rsidRPr="00000000">
        <w:rPr>
          <w:rFonts w:ascii="Rubik" w:cs="Rubik" w:eastAsia="Rubik" w:hAnsi="Rubik"/>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32A">
      <w:pPr>
        <w:rPr>
          <w:rFonts w:ascii="Rubik" w:cs="Rubik" w:eastAsia="Rubik" w:hAnsi="Rubik"/>
        </w:rPr>
      </w:pPr>
      <w:r w:rsidDel="00000000" w:rsidR="00000000" w:rsidRPr="00000000">
        <w:rPr>
          <w:rtl w:val="0"/>
        </w:rPr>
      </w:r>
    </w:p>
    <w:p w:rsidR="00000000" w:rsidDel="00000000" w:rsidP="00000000" w:rsidRDefault="00000000" w:rsidRPr="00000000" w14:paraId="0000032B">
      <w:pPr>
        <w:rPr>
          <w:rFonts w:ascii="Rubik" w:cs="Rubik" w:eastAsia="Rubik" w:hAnsi="Rubik"/>
        </w:rPr>
      </w:pPr>
      <w:r w:rsidDel="00000000" w:rsidR="00000000" w:rsidRPr="00000000">
        <w:rPr>
          <w:rtl w:val="0"/>
        </w:rPr>
      </w:r>
    </w:p>
    <w:p w:rsidR="00000000" w:rsidDel="00000000" w:rsidP="00000000" w:rsidRDefault="00000000" w:rsidRPr="00000000" w14:paraId="0000032C">
      <w:pPr>
        <w:pStyle w:val="Heading1"/>
        <w:rPr>
          <w:rFonts w:ascii="Rubik" w:cs="Rubik" w:eastAsia="Rubik" w:hAnsi="Rubik"/>
        </w:rPr>
      </w:pPr>
      <w:r w:rsidDel="00000000" w:rsidR="00000000" w:rsidRPr="00000000">
        <w:rPr>
          <w:rFonts w:ascii="Rubik" w:cs="Rubik" w:eastAsia="Rubik" w:hAnsi="Rubik"/>
          <w:rtl w:val="0"/>
        </w:rPr>
        <w:t xml:space="preserve">Appendix B: Policy Pack Example (YAML Skeleton)</w:t>
      </w:r>
    </w:p>
    <w:p w:rsidR="00000000" w:rsidDel="00000000" w:rsidP="00000000" w:rsidRDefault="00000000" w:rsidRPr="00000000" w14:paraId="000003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Rubik" w:cs="Rubik" w:eastAsia="Rubik" w:hAnsi="Rubik"/>
          <w:i w:val="0"/>
          <w:iCs w:val="0"/>
          <w:smallCaps w:val="0"/>
          <w:strike w:val="0"/>
          <w:color w:val="000000"/>
          <w:sz w:val="20"/>
          <w:szCs w:val="20"/>
          <w:u w:val="none"/>
          <w:shd w:fill="auto" w:val="clear"/>
          <w:vertAlign w:val="baseline"/>
        </w:rPr>
      </w:pPr>
      <w:r w:rsidDel="00000000" w:rsidR="00000000" w:rsidRPr="00000000">
        <w:rPr>
          <w:rFonts w:ascii="Rubik" w:cs="Rubik" w:eastAsia="Rubik" w:hAnsi="Rubik"/>
          <w:i w:val="0"/>
          <w:iCs w:val="0"/>
          <w:smallCaps w:val="0"/>
          <w:strike w:val="0"/>
          <w:color w:val="000000"/>
          <w:sz w:val="20"/>
          <w:szCs w:val="20"/>
          <w:u w:val="none"/>
          <w:shd w:fill="auto" w:val="clear"/>
          <w:vertAlign w:val="baseline"/>
          <w:rtl w:val="0"/>
        </w:rPr>
        <w:t xml:space="preserve">id: hipaa</w:t>
      </w:r>
    </w:p>
    <w:p w:rsidR="00000000" w:rsidDel="00000000" w:rsidP="00000000" w:rsidRDefault="00000000" w:rsidRPr="00000000" w14:paraId="000003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Rubik" w:cs="Rubik" w:eastAsia="Rubik" w:hAnsi="Rubik"/>
          <w:i w:val="0"/>
          <w:iCs w:val="0"/>
          <w:smallCaps w:val="0"/>
          <w:strike w:val="0"/>
          <w:color w:val="000000"/>
          <w:sz w:val="20"/>
          <w:szCs w:val="20"/>
          <w:u w:val="none"/>
          <w:shd w:fill="auto" w:val="clear"/>
          <w:vertAlign w:val="baseline"/>
        </w:rPr>
      </w:pPr>
      <w:r w:rsidDel="00000000" w:rsidR="00000000" w:rsidRPr="00000000">
        <w:rPr>
          <w:rFonts w:ascii="Rubik" w:cs="Rubik" w:eastAsia="Rubik" w:hAnsi="Rubik"/>
          <w:i w:val="0"/>
          <w:iCs w:val="0"/>
          <w:smallCaps w:val="0"/>
          <w:strike w:val="0"/>
          <w:color w:val="000000"/>
          <w:sz w:val="20"/>
          <w:szCs w:val="20"/>
          <w:u w:val="none"/>
          <w:shd w:fill="auto" w:val="clear"/>
          <w:vertAlign w:val="baseline"/>
          <w:rtl w:val="0"/>
        </w:rPr>
        <w:t xml:space="preserve">version: 1.0.0</w:t>
      </w:r>
    </w:p>
    <w:p w:rsidR="00000000" w:rsidDel="00000000" w:rsidP="00000000" w:rsidRDefault="00000000" w:rsidRPr="00000000" w14:paraId="000003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Rubik" w:cs="Rubik" w:eastAsia="Rubik" w:hAnsi="Rubik"/>
          <w:i w:val="0"/>
          <w:iCs w:val="0"/>
          <w:smallCaps w:val="0"/>
          <w:strike w:val="0"/>
          <w:color w:val="000000"/>
          <w:sz w:val="20"/>
          <w:szCs w:val="20"/>
          <w:u w:val="none"/>
          <w:shd w:fill="auto" w:val="clear"/>
          <w:vertAlign w:val="baseline"/>
        </w:rPr>
      </w:pPr>
      <w:r w:rsidDel="00000000" w:rsidR="00000000" w:rsidRPr="00000000">
        <w:rPr>
          <w:rFonts w:ascii="Rubik" w:cs="Rubik" w:eastAsia="Rubik" w:hAnsi="Rubik"/>
          <w:i w:val="0"/>
          <w:iCs w:val="0"/>
          <w:smallCaps w:val="0"/>
          <w:strike w:val="0"/>
          <w:color w:val="000000"/>
          <w:sz w:val="20"/>
          <w:szCs w:val="20"/>
          <w:u w:val="none"/>
          <w:shd w:fill="auto" w:val="clear"/>
          <w:vertAlign w:val="baseline"/>
          <w:rtl w:val="0"/>
        </w:rPr>
        <w:t xml:space="preserve">description: HIPAA-oriented governance for ePHI and PHI-sensitive outputs.</w:t>
      </w:r>
    </w:p>
    <w:p w:rsidR="00000000" w:rsidDel="00000000" w:rsidP="00000000" w:rsidRDefault="00000000" w:rsidRPr="00000000" w14:paraId="000003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Rubik" w:cs="Rubik" w:eastAsia="Rubik" w:hAnsi="Rubik"/>
          <w:i w:val="0"/>
          <w:iCs w:val="0"/>
          <w:smallCaps w:val="0"/>
          <w:strike w:val="0"/>
          <w:color w:val="000000"/>
          <w:sz w:val="20"/>
          <w:szCs w:val="20"/>
          <w:u w:val="none"/>
          <w:shd w:fill="auto" w:val="clear"/>
          <w:vertAlign w:val="baseline"/>
        </w:rPr>
      </w:pPr>
      <w:r w:rsidDel="00000000" w:rsidR="00000000" w:rsidRPr="00000000">
        <w:rPr>
          <w:rFonts w:ascii="Rubik" w:cs="Rubik" w:eastAsia="Rubik" w:hAnsi="Rubik"/>
          <w:i w:val="0"/>
          <w:iCs w:val="0"/>
          <w:smallCaps w:val="0"/>
          <w:strike w:val="0"/>
          <w:color w:val="000000"/>
          <w:sz w:val="20"/>
          <w:szCs w:val="20"/>
          <w:u w:val="none"/>
          <w:shd w:fill="auto" w:val="clear"/>
          <w:vertAlign w:val="baseline"/>
          <w:rtl w:val="0"/>
        </w:rPr>
        <w:t xml:space="preserve">applicability:</w:t>
      </w:r>
    </w:p>
    <w:p w:rsidR="00000000" w:rsidDel="00000000" w:rsidP="00000000" w:rsidRDefault="00000000" w:rsidRPr="00000000" w14:paraId="000003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Rubik" w:cs="Rubik" w:eastAsia="Rubik" w:hAnsi="Rubik"/>
          <w:i w:val="0"/>
          <w:iCs w:val="0"/>
          <w:smallCaps w:val="0"/>
          <w:strike w:val="0"/>
          <w:color w:val="000000"/>
          <w:sz w:val="20"/>
          <w:szCs w:val="20"/>
          <w:u w:val="none"/>
          <w:shd w:fill="auto" w:val="clear"/>
          <w:vertAlign w:val="baseline"/>
        </w:rPr>
      </w:pPr>
      <w:r w:rsidDel="00000000" w:rsidR="00000000" w:rsidRPr="00000000">
        <w:rPr>
          <w:rFonts w:ascii="Rubik" w:cs="Rubik" w:eastAsia="Rubik" w:hAnsi="Rubik"/>
          <w:i w:val="0"/>
          <w:iCs w:val="0"/>
          <w:smallCaps w:val="0"/>
          <w:strike w:val="0"/>
          <w:color w:val="000000"/>
          <w:sz w:val="20"/>
          <w:szCs w:val="20"/>
          <w:u w:val="none"/>
          <w:shd w:fill="auto" w:val="clear"/>
          <w:vertAlign w:val="baseline"/>
          <w:rtl w:val="0"/>
        </w:rPr>
        <w:t xml:space="preserve">  domains: ["hipaa", "privacy", "security"]</w:t>
      </w:r>
    </w:p>
    <w:p w:rsidR="00000000" w:rsidDel="00000000" w:rsidP="00000000" w:rsidRDefault="00000000" w:rsidRPr="00000000" w14:paraId="000003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Rubik" w:cs="Rubik" w:eastAsia="Rubik" w:hAnsi="Rubik"/>
          <w:i w:val="0"/>
          <w:iCs w:val="0"/>
          <w:smallCaps w:val="0"/>
          <w:strike w:val="0"/>
          <w:color w:val="000000"/>
          <w:sz w:val="20"/>
          <w:szCs w:val="20"/>
          <w:u w:val="none"/>
          <w:shd w:fill="auto" w:val="clear"/>
          <w:vertAlign w:val="baseline"/>
        </w:rPr>
      </w:pPr>
      <w:r w:rsidDel="00000000" w:rsidR="00000000" w:rsidRPr="00000000">
        <w:rPr>
          <w:rFonts w:ascii="Rubik" w:cs="Rubik" w:eastAsia="Rubik" w:hAnsi="Rubik"/>
          <w:i w:val="0"/>
          <w:iCs w:val="0"/>
          <w:smallCaps w:val="0"/>
          <w:strike w:val="0"/>
          <w:color w:val="000000"/>
          <w:sz w:val="20"/>
          <w:szCs w:val="20"/>
          <w:u w:val="none"/>
          <w:shd w:fill="auto" w:val="clear"/>
          <w:vertAlign w:val="baseline"/>
          <w:rtl w:val="0"/>
        </w:rPr>
        <w:t xml:space="preserve">source_allowlist:</w:t>
      </w:r>
    </w:p>
    <w:p w:rsidR="00000000" w:rsidDel="00000000" w:rsidP="00000000" w:rsidRDefault="00000000" w:rsidRPr="00000000" w14:paraId="000003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Rubik" w:cs="Rubik" w:eastAsia="Rubik" w:hAnsi="Rubik"/>
          <w:i w:val="0"/>
          <w:iCs w:val="0"/>
          <w:smallCaps w:val="0"/>
          <w:strike w:val="0"/>
          <w:color w:val="000000"/>
          <w:sz w:val="20"/>
          <w:szCs w:val="20"/>
          <w:u w:val="none"/>
          <w:shd w:fill="auto" w:val="clear"/>
          <w:vertAlign w:val="baseline"/>
        </w:rPr>
      </w:pPr>
      <w:r w:rsidDel="00000000" w:rsidR="00000000" w:rsidRPr="00000000">
        <w:rPr>
          <w:rFonts w:ascii="Rubik" w:cs="Rubik" w:eastAsia="Rubik" w:hAnsi="Rubik"/>
          <w:i w:val="0"/>
          <w:iCs w:val="0"/>
          <w:smallCaps w:val="0"/>
          <w:strike w:val="0"/>
          <w:color w:val="000000"/>
          <w:sz w:val="20"/>
          <w:szCs w:val="20"/>
          <w:u w:val="none"/>
          <w:shd w:fill="auto" w:val="clear"/>
          <w:vertAlign w:val="baseline"/>
          <w:rtl w:val="0"/>
        </w:rPr>
        <w:t xml:space="preserve">  - title: "HHS HIPAA Security Rule"</w:t>
      </w:r>
    </w:p>
    <w:p w:rsidR="00000000" w:rsidDel="00000000" w:rsidP="00000000" w:rsidRDefault="00000000" w:rsidRPr="00000000" w14:paraId="000003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Rubik" w:cs="Rubik" w:eastAsia="Rubik" w:hAnsi="Rubik"/>
          <w:i w:val="0"/>
          <w:iCs w:val="0"/>
          <w:smallCaps w:val="0"/>
          <w:strike w:val="0"/>
          <w:color w:val="000000"/>
          <w:sz w:val="20"/>
          <w:szCs w:val="20"/>
          <w:u w:val="none"/>
          <w:shd w:fill="auto" w:val="clear"/>
          <w:vertAlign w:val="baseline"/>
        </w:rPr>
      </w:pPr>
      <w:r w:rsidDel="00000000" w:rsidR="00000000" w:rsidRPr="00000000">
        <w:rPr>
          <w:rFonts w:ascii="Rubik" w:cs="Rubik" w:eastAsia="Rubik" w:hAnsi="Rubik"/>
          <w:i w:val="0"/>
          <w:iCs w:val="0"/>
          <w:smallCaps w:val="0"/>
          <w:strike w:val="0"/>
          <w:color w:val="000000"/>
          <w:sz w:val="20"/>
          <w:szCs w:val="20"/>
          <w:u w:val="none"/>
          <w:shd w:fill="auto" w:val="clear"/>
          <w:vertAlign w:val="baseline"/>
          <w:rtl w:val="0"/>
        </w:rPr>
        <w:t xml:space="preserve">    url: "https://www.hhs.gov/hipaa/for-professionals/security/index.html"</w:t>
      </w:r>
    </w:p>
    <w:p w:rsidR="00000000" w:rsidDel="00000000" w:rsidP="00000000" w:rsidRDefault="00000000" w:rsidRPr="00000000" w14:paraId="000003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Rubik" w:cs="Rubik" w:eastAsia="Rubik" w:hAnsi="Rubik"/>
          <w:i w:val="0"/>
          <w:iCs w:val="0"/>
          <w:smallCaps w:val="0"/>
          <w:strike w:val="0"/>
          <w:color w:val="000000"/>
          <w:sz w:val="20"/>
          <w:szCs w:val="20"/>
          <w:u w:val="none"/>
          <w:shd w:fill="auto" w:val="clear"/>
          <w:vertAlign w:val="baseline"/>
        </w:rPr>
      </w:pPr>
      <w:r w:rsidDel="00000000" w:rsidR="00000000" w:rsidRPr="00000000">
        <w:rPr>
          <w:rFonts w:ascii="Rubik" w:cs="Rubik" w:eastAsia="Rubik" w:hAnsi="Rubik"/>
          <w:i w:val="0"/>
          <w:iCs w:val="0"/>
          <w:smallCaps w:val="0"/>
          <w:strike w:val="0"/>
          <w:color w:val="000000"/>
          <w:sz w:val="20"/>
          <w:szCs w:val="20"/>
          <w:u w:val="none"/>
          <w:shd w:fill="auto" w:val="clear"/>
          <w:vertAlign w:val="baseline"/>
          <w:rtl w:val="0"/>
        </w:rPr>
        <w:t xml:space="preserve">  - title: "NIST SP 800-66 Rev. 2"</w:t>
      </w:r>
    </w:p>
    <w:p w:rsidR="00000000" w:rsidDel="00000000" w:rsidP="00000000" w:rsidRDefault="00000000" w:rsidRPr="00000000" w14:paraId="000003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Rubik" w:cs="Rubik" w:eastAsia="Rubik" w:hAnsi="Rubik"/>
          <w:i w:val="0"/>
          <w:iCs w:val="0"/>
          <w:smallCaps w:val="0"/>
          <w:strike w:val="0"/>
          <w:color w:val="000000"/>
          <w:sz w:val="20"/>
          <w:szCs w:val="20"/>
          <w:u w:val="none"/>
          <w:shd w:fill="auto" w:val="clear"/>
          <w:vertAlign w:val="baseline"/>
        </w:rPr>
      </w:pPr>
      <w:r w:rsidDel="00000000" w:rsidR="00000000" w:rsidRPr="00000000">
        <w:rPr>
          <w:rFonts w:ascii="Rubik" w:cs="Rubik" w:eastAsia="Rubik" w:hAnsi="Rubik"/>
          <w:i w:val="0"/>
          <w:iCs w:val="0"/>
          <w:smallCaps w:val="0"/>
          <w:strike w:val="0"/>
          <w:color w:val="000000"/>
          <w:sz w:val="20"/>
          <w:szCs w:val="20"/>
          <w:u w:val="none"/>
          <w:shd w:fill="auto" w:val="clear"/>
          <w:vertAlign w:val="baseline"/>
          <w:rtl w:val="0"/>
        </w:rPr>
        <w:t xml:space="preserve">    url: "https://nvlpubs.nist.gov/nistpubs/SpecialPublications/NIST.SP.800-66r2.pdf"</w:t>
      </w:r>
    </w:p>
    <w:p w:rsidR="00000000" w:rsidDel="00000000" w:rsidP="00000000" w:rsidRDefault="00000000" w:rsidRPr="00000000" w14:paraId="000003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Rubik" w:cs="Rubik" w:eastAsia="Rubik" w:hAnsi="Rubik"/>
          <w:i w:val="0"/>
          <w:iCs w:val="0"/>
          <w:smallCaps w:val="0"/>
          <w:strike w:val="0"/>
          <w:color w:val="000000"/>
          <w:sz w:val="20"/>
          <w:szCs w:val="20"/>
          <w:u w:val="none"/>
          <w:shd w:fill="auto" w:val="clear"/>
          <w:vertAlign w:val="baseline"/>
        </w:rPr>
      </w:pPr>
      <w:r w:rsidDel="00000000" w:rsidR="00000000" w:rsidRPr="00000000">
        <w:rPr>
          <w:rFonts w:ascii="Rubik" w:cs="Rubik" w:eastAsia="Rubik" w:hAnsi="Rubik"/>
          <w:i w:val="0"/>
          <w:iCs w:val="0"/>
          <w:smallCaps w:val="0"/>
          <w:strike w:val="0"/>
          <w:color w:val="000000"/>
          <w:sz w:val="20"/>
          <w:szCs w:val="20"/>
          <w:u w:val="none"/>
          <w:shd w:fill="auto" w:val="clear"/>
          <w:vertAlign w:val="baseline"/>
          <w:rtl w:val="0"/>
        </w:rPr>
        <w:t xml:space="preserve">validators:</w:t>
      </w:r>
    </w:p>
    <w:p w:rsidR="00000000" w:rsidDel="00000000" w:rsidP="00000000" w:rsidRDefault="00000000" w:rsidRPr="00000000" w14:paraId="000003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Rubik" w:cs="Rubik" w:eastAsia="Rubik" w:hAnsi="Rubik"/>
          <w:i w:val="0"/>
          <w:iCs w:val="0"/>
          <w:smallCaps w:val="0"/>
          <w:strike w:val="0"/>
          <w:color w:val="000000"/>
          <w:sz w:val="20"/>
          <w:szCs w:val="20"/>
          <w:u w:val="none"/>
          <w:shd w:fill="auto" w:val="clear"/>
          <w:vertAlign w:val="baseline"/>
        </w:rPr>
      </w:pPr>
      <w:r w:rsidDel="00000000" w:rsidR="00000000" w:rsidRPr="00000000">
        <w:rPr>
          <w:rFonts w:ascii="Rubik" w:cs="Rubik" w:eastAsia="Rubik" w:hAnsi="Rubik"/>
          <w:i w:val="0"/>
          <w:iCs w:val="0"/>
          <w:smallCaps w:val="0"/>
          <w:strike w:val="0"/>
          <w:color w:val="000000"/>
          <w:sz w:val="20"/>
          <w:szCs w:val="20"/>
          <w:u w:val="none"/>
          <w:shd w:fill="auto" w:val="clear"/>
          <w:vertAlign w:val="baseline"/>
          <w:rtl w:val="0"/>
        </w:rPr>
        <w:t xml:space="preserve">  - name: "phi_pii_detector"</w:t>
      </w:r>
    </w:p>
    <w:p w:rsidR="00000000" w:rsidDel="00000000" w:rsidP="00000000" w:rsidRDefault="00000000" w:rsidRPr="00000000" w14:paraId="000003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Rubik" w:cs="Rubik" w:eastAsia="Rubik" w:hAnsi="Rubik"/>
          <w:i w:val="0"/>
          <w:iCs w:val="0"/>
          <w:smallCaps w:val="0"/>
          <w:strike w:val="0"/>
          <w:color w:val="000000"/>
          <w:sz w:val="20"/>
          <w:szCs w:val="20"/>
          <w:u w:val="none"/>
          <w:shd w:fill="auto" w:val="clear"/>
          <w:vertAlign w:val="baseline"/>
        </w:rPr>
      </w:pPr>
      <w:r w:rsidDel="00000000" w:rsidR="00000000" w:rsidRPr="00000000">
        <w:rPr>
          <w:rFonts w:ascii="Rubik" w:cs="Rubik" w:eastAsia="Rubik" w:hAnsi="Rubik"/>
          <w:i w:val="0"/>
          <w:iCs w:val="0"/>
          <w:smallCaps w:val="0"/>
          <w:strike w:val="0"/>
          <w:color w:val="000000"/>
          <w:sz w:val="20"/>
          <w:szCs w:val="20"/>
          <w:u w:val="none"/>
          <w:shd w:fill="auto" w:val="clear"/>
          <w:vertAlign w:val="baseline"/>
          <w:rtl w:val="0"/>
        </w:rPr>
        <w:t xml:space="preserve">    mode: "fail_closed"</w:t>
      </w:r>
    </w:p>
    <w:p w:rsidR="00000000" w:rsidDel="00000000" w:rsidP="00000000" w:rsidRDefault="00000000" w:rsidRPr="00000000" w14:paraId="000003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Rubik" w:cs="Rubik" w:eastAsia="Rubik" w:hAnsi="Rubik"/>
          <w:i w:val="0"/>
          <w:iCs w:val="0"/>
          <w:smallCaps w:val="0"/>
          <w:strike w:val="0"/>
          <w:color w:val="000000"/>
          <w:sz w:val="20"/>
          <w:szCs w:val="20"/>
          <w:u w:val="none"/>
          <w:shd w:fill="auto" w:val="clear"/>
          <w:vertAlign w:val="baseline"/>
        </w:rPr>
      </w:pPr>
      <w:r w:rsidDel="00000000" w:rsidR="00000000" w:rsidRPr="00000000">
        <w:rPr>
          <w:rFonts w:ascii="Rubik" w:cs="Rubik" w:eastAsia="Rubik" w:hAnsi="Rubik"/>
          <w:i w:val="0"/>
          <w:iCs w:val="0"/>
          <w:smallCaps w:val="0"/>
          <w:strike w:val="0"/>
          <w:color w:val="000000"/>
          <w:sz w:val="20"/>
          <w:szCs w:val="20"/>
          <w:u w:val="none"/>
          <w:shd w:fill="auto" w:val="clear"/>
          <w:vertAlign w:val="baseline"/>
          <w:rtl w:val="0"/>
        </w:rPr>
        <w:t xml:space="preserve">  - name: "evidence_citation_gate"</w:t>
      </w:r>
    </w:p>
    <w:p w:rsidR="00000000" w:rsidDel="00000000" w:rsidP="00000000" w:rsidRDefault="00000000" w:rsidRPr="00000000" w14:paraId="000003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Rubik" w:cs="Rubik" w:eastAsia="Rubik" w:hAnsi="Rubik"/>
          <w:i w:val="0"/>
          <w:iCs w:val="0"/>
          <w:smallCaps w:val="0"/>
          <w:strike w:val="0"/>
          <w:color w:val="000000"/>
          <w:sz w:val="20"/>
          <w:szCs w:val="20"/>
          <w:u w:val="none"/>
          <w:shd w:fill="auto" w:val="clear"/>
          <w:vertAlign w:val="baseline"/>
        </w:rPr>
      </w:pPr>
      <w:r w:rsidDel="00000000" w:rsidR="00000000" w:rsidRPr="00000000">
        <w:rPr>
          <w:rFonts w:ascii="Rubik" w:cs="Rubik" w:eastAsia="Rubik" w:hAnsi="Rubik"/>
          <w:i w:val="0"/>
          <w:iCs w:val="0"/>
          <w:smallCaps w:val="0"/>
          <w:strike w:val="0"/>
          <w:color w:val="000000"/>
          <w:sz w:val="20"/>
          <w:szCs w:val="20"/>
          <w:u w:val="none"/>
          <w:shd w:fill="auto" w:val="clear"/>
          <w:vertAlign w:val="baseline"/>
          <w:rtl w:val="0"/>
        </w:rPr>
        <w:t xml:space="preserve">    mode: "required_for_high_risk"</w:t>
      </w:r>
    </w:p>
    <w:p w:rsidR="00000000" w:rsidDel="00000000" w:rsidP="00000000" w:rsidRDefault="00000000" w:rsidRPr="00000000" w14:paraId="000003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Rubik" w:cs="Rubik" w:eastAsia="Rubik" w:hAnsi="Rubik"/>
          <w:i w:val="0"/>
          <w:iCs w:val="0"/>
          <w:smallCaps w:val="0"/>
          <w:strike w:val="0"/>
          <w:color w:val="000000"/>
          <w:sz w:val="20"/>
          <w:szCs w:val="20"/>
          <w:u w:val="none"/>
          <w:shd w:fill="auto" w:val="clear"/>
          <w:vertAlign w:val="baseline"/>
        </w:rPr>
      </w:pPr>
      <w:r w:rsidDel="00000000" w:rsidR="00000000" w:rsidRPr="00000000">
        <w:rPr>
          <w:rFonts w:ascii="Rubik" w:cs="Rubik" w:eastAsia="Rubik" w:hAnsi="Rubik"/>
          <w:i w:val="0"/>
          <w:iCs w:val="0"/>
          <w:smallCaps w:val="0"/>
          <w:strike w:val="0"/>
          <w:color w:val="000000"/>
          <w:sz w:val="20"/>
          <w:szCs w:val="20"/>
          <w:u w:val="none"/>
          <w:shd w:fill="auto" w:val="clear"/>
          <w:vertAlign w:val="baseline"/>
          <w:rtl w:val="0"/>
        </w:rPr>
        <w:t xml:space="preserve">  - name: "compliance_posture_tone"</w:t>
      </w:r>
    </w:p>
    <w:p w:rsidR="00000000" w:rsidDel="00000000" w:rsidP="00000000" w:rsidRDefault="00000000" w:rsidRPr="00000000" w14:paraId="000003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Rubik" w:cs="Rubik" w:eastAsia="Rubik" w:hAnsi="Rubik"/>
          <w:i w:val="0"/>
          <w:iCs w:val="0"/>
          <w:smallCaps w:val="0"/>
          <w:strike w:val="0"/>
          <w:color w:val="000000"/>
          <w:sz w:val="20"/>
          <w:szCs w:val="20"/>
          <w:u w:val="none"/>
          <w:shd w:fill="auto" w:val="clear"/>
          <w:vertAlign w:val="baseline"/>
        </w:rPr>
      </w:pPr>
      <w:r w:rsidDel="00000000" w:rsidR="00000000" w:rsidRPr="00000000">
        <w:rPr>
          <w:rFonts w:ascii="Rubik" w:cs="Rubik" w:eastAsia="Rubik" w:hAnsi="Rubik"/>
          <w:i w:val="0"/>
          <w:iCs w:val="0"/>
          <w:smallCaps w:val="0"/>
          <w:strike w:val="0"/>
          <w:color w:val="000000"/>
          <w:sz w:val="20"/>
          <w:szCs w:val="20"/>
          <w:u w:val="none"/>
          <w:shd w:fill="auto" w:val="clear"/>
          <w:vertAlign w:val="baseline"/>
          <w:rtl w:val="0"/>
        </w:rPr>
        <w:t xml:space="preserve">    mode: "transform_or_escalate"</w:t>
      </w:r>
    </w:p>
    <w:p w:rsidR="00000000" w:rsidDel="00000000" w:rsidP="00000000" w:rsidRDefault="00000000" w:rsidRPr="00000000" w14:paraId="000003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Rubik" w:cs="Rubik" w:eastAsia="Rubik" w:hAnsi="Rubik"/>
          <w:i w:val="0"/>
          <w:iCs w:val="0"/>
          <w:smallCaps w:val="0"/>
          <w:strike w:val="0"/>
          <w:color w:val="000000"/>
          <w:sz w:val="20"/>
          <w:szCs w:val="20"/>
          <w:u w:val="none"/>
          <w:shd w:fill="auto" w:val="clear"/>
          <w:vertAlign w:val="baseline"/>
        </w:rPr>
      </w:pPr>
      <w:r w:rsidDel="00000000" w:rsidR="00000000" w:rsidRPr="00000000">
        <w:rPr>
          <w:rFonts w:ascii="Rubik" w:cs="Rubik" w:eastAsia="Rubik" w:hAnsi="Rubik"/>
          <w:i w:val="0"/>
          <w:iCs w:val="0"/>
          <w:smallCaps w:val="0"/>
          <w:strike w:val="0"/>
          <w:color w:val="000000"/>
          <w:sz w:val="20"/>
          <w:szCs w:val="20"/>
          <w:u w:val="none"/>
          <w:shd w:fill="auto" w:val="clear"/>
          <w:vertAlign w:val="baseline"/>
          <w:rtl w:val="0"/>
        </w:rPr>
        <w:t xml:space="preserve">thresholds:</w:t>
      </w:r>
    </w:p>
    <w:p w:rsidR="00000000" w:rsidDel="00000000" w:rsidP="00000000" w:rsidRDefault="00000000" w:rsidRPr="00000000" w14:paraId="000003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Rubik" w:cs="Rubik" w:eastAsia="Rubik" w:hAnsi="Rubik"/>
          <w:i w:val="0"/>
          <w:iCs w:val="0"/>
          <w:smallCaps w:val="0"/>
          <w:strike w:val="0"/>
          <w:color w:val="000000"/>
          <w:sz w:val="20"/>
          <w:szCs w:val="20"/>
          <w:u w:val="none"/>
          <w:shd w:fill="auto" w:val="clear"/>
          <w:vertAlign w:val="baseline"/>
        </w:rPr>
      </w:pPr>
      <w:r w:rsidDel="00000000" w:rsidR="00000000" w:rsidRPr="00000000">
        <w:rPr>
          <w:rFonts w:ascii="Rubik" w:cs="Rubik" w:eastAsia="Rubik" w:hAnsi="Rubik"/>
          <w:i w:val="0"/>
          <w:iCs w:val="0"/>
          <w:smallCaps w:val="0"/>
          <w:strike w:val="0"/>
          <w:color w:val="000000"/>
          <w:sz w:val="20"/>
          <w:szCs w:val="20"/>
          <w:u w:val="none"/>
          <w:shd w:fill="auto" w:val="clear"/>
          <w:vertAlign w:val="baseline"/>
          <w:rtl w:val="0"/>
        </w:rPr>
        <w:t xml:space="preserve">  high_risk_requires_live_retrieval: true</w:t>
      </w:r>
    </w:p>
    <w:p w:rsidR="00000000" w:rsidDel="00000000" w:rsidP="00000000" w:rsidRDefault="00000000" w:rsidRPr="00000000" w14:paraId="000003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Rubik" w:cs="Rubik" w:eastAsia="Rubik" w:hAnsi="Rubik"/>
          <w:i w:val="0"/>
          <w:iCs w:val="0"/>
          <w:smallCaps w:val="0"/>
          <w:strike w:val="0"/>
          <w:color w:val="000000"/>
          <w:sz w:val="20"/>
          <w:szCs w:val="20"/>
          <w:u w:val="none"/>
          <w:shd w:fill="auto" w:val="clear"/>
          <w:vertAlign w:val="baseline"/>
        </w:rPr>
      </w:pPr>
      <w:r w:rsidDel="00000000" w:rsidR="00000000" w:rsidRPr="00000000">
        <w:rPr>
          <w:rFonts w:ascii="Rubik" w:cs="Rubik" w:eastAsia="Rubik" w:hAnsi="Rubik"/>
          <w:i w:val="0"/>
          <w:iCs w:val="0"/>
          <w:smallCaps w:val="0"/>
          <w:strike w:val="0"/>
          <w:color w:val="000000"/>
          <w:sz w:val="20"/>
          <w:szCs w:val="20"/>
          <w:u w:val="none"/>
          <w:shd w:fill="auto" w:val="clear"/>
          <w:vertAlign w:val="baseline"/>
          <w:rtl w:val="0"/>
        </w:rPr>
        <w:t xml:space="preserve">escalation:</w:t>
      </w:r>
    </w:p>
    <w:p w:rsidR="00000000" w:rsidDel="00000000" w:rsidP="00000000" w:rsidRDefault="00000000" w:rsidRPr="00000000" w14:paraId="000003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Rubik" w:cs="Rubik" w:eastAsia="Rubik" w:hAnsi="Rubik"/>
          <w:i w:val="0"/>
          <w:iCs w:val="0"/>
          <w:smallCaps w:val="0"/>
          <w:strike w:val="0"/>
          <w:color w:val="000000"/>
          <w:sz w:val="20"/>
          <w:szCs w:val="20"/>
          <w:u w:val="none"/>
          <w:shd w:fill="auto" w:val="clear"/>
          <w:vertAlign w:val="baseline"/>
        </w:rPr>
      </w:pPr>
      <w:r w:rsidDel="00000000" w:rsidR="00000000" w:rsidRPr="00000000">
        <w:rPr>
          <w:rFonts w:ascii="Rubik" w:cs="Rubik" w:eastAsia="Rubik" w:hAnsi="Rubik"/>
          <w:i w:val="0"/>
          <w:iCs w:val="0"/>
          <w:smallCaps w:val="0"/>
          <w:strike w:val="0"/>
          <w:color w:val="000000"/>
          <w:sz w:val="20"/>
          <w:szCs w:val="20"/>
          <w:u w:val="none"/>
          <w:shd w:fill="auto" w:val="clear"/>
          <w:vertAlign w:val="baseline"/>
          <w:rtl w:val="0"/>
        </w:rPr>
        <w:t xml:space="preserve">  high_risk_default: "clarify_or_hitl"</w:t>
      </w:r>
    </w:p>
    <w:p w:rsidR="00000000" w:rsidDel="00000000" w:rsidP="00000000" w:rsidRDefault="00000000" w:rsidRPr="00000000" w14:paraId="000003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Rubik" w:cs="Rubik" w:eastAsia="Rubik" w:hAnsi="Rubik"/>
          <w:i w:val="0"/>
          <w:iCs w:val="0"/>
          <w:smallCaps w:val="0"/>
          <w:strike w:val="0"/>
          <w:color w:val="000000"/>
          <w:sz w:val="20"/>
          <w:szCs w:val="20"/>
          <w:u w:val="none"/>
          <w:shd w:fill="auto" w:val="clear"/>
          <w:vertAlign w:val="baseline"/>
        </w:rPr>
      </w:pPr>
      <w:r w:rsidDel="00000000" w:rsidR="00000000" w:rsidRPr="00000000">
        <w:rPr>
          <w:rFonts w:ascii="Rubik" w:cs="Rubik" w:eastAsia="Rubik" w:hAnsi="Rubik"/>
          <w:i w:val="0"/>
          <w:iCs w:val="0"/>
          <w:smallCaps w:val="0"/>
          <w:strike w:val="0"/>
          <w:color w:val="000000"/>
          <w:sz w:val="20"/>
          <w:szCs w:val="20"/>
          <w:u w:val="none"/>
          <w:shd w:fill="auto" w:val="clear"/>
          <w:vertAlign w:val="baseline"/>
          <w:rtl w:val="0"/>
        </w:rPr>
        <w:t xml:space="preserve">logging:</w:t>
      </w:r>
    </w:p>
    <w:p w:rsidR="00000000" w:rsidDel="00000000" w:rsidP="00000000" w:rsidRDefault="00000000" w:rsidRPr="00000000" w14:paraId="000003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Rubik" w:cs="Rubik" w:eastAsia="Rubik" w:hAnsi="Rubik"/>
          <w:i w:val="0"/>
          <w:iCs w:val="0"/>
          <w:smallCaps w:val="0"/>
          <w:strike w:val="0"/>
          <w:color w:val="000000"/>
          <w:sz w:val="20"/>
          <w:szCs w:val="20"/>
          <w:u w:val="none"/>
          <w:shd w:fill="auto" w:val="clear"/>
          <w:vertAlign w:val="baseline"/>
        </w:rPr>
      </w:pPr>
      <w:r w:rsidDel="00000000" w:rsidR="00000000" w:rsidRPr="00000000">
        <w:rPr>
          <w:rFonts w:ascii="Rubik" w:cs="Rubik" w:eastAsia="Rubik" w:hAnsi="Rubik"/>
          <w:i w:val="0"/>
          <w:iCs w:val="0"/>
          <w:smallCaps w:val="0"/>
          <w:strike w:val="0"/>
          <w:color w:val="000000"/>
          <w:sz w:val="20"/>
          <w:szCs w:val="20"/>
          <w:u w:val="none"/>
          <w:shd w:fill="auto" w:val="clear"/>
          <w:vertAlign w:val="baseline"/>
          <w:rtl w:val="0"/>
        </w:rPr>
        <w:t xml:space="preserve">  store_raw_prompts: false</w:t>
      </w:r>
    </w:p>
    <w:p w:rsidR="00000000" w:rsidDel="00000000" w:rsidP="00000000" w:rsidRDefault="00000000" w:rsidRPr="00000000" w14:paraId="000003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Rubik" w:cs="Rubik" w:eastAsia="Rubik" w:hAnsi="Rubik"/>
          <w:i w:val="0"/>
          <w:iCs w:val="0"/>
          <w:smallCaps w:val="0"/>
          <w:strike w:val="0"/>
          <w:color w:val="000000"/>
          <w:sz w:val="20"/>
          <w:szCs w:val="20"/>
          <w:u w:val="none"/>
          <w:shd w:fill="auto" w:val="clear"/>
          <w:vertAlign w:val="baseline"/>
        </w:rPr>
      </w:pPr>
      <w:r w:rsidDel="00000000" w:rsidR="00000000" w:rsidRPr="00000000">
        <w:rPr>
          <w:rFonts w:ascii="Rubik" w:cs="Rubik" w:eastAsia="Rubik" w:hAnsi="Rubik"/>
          <w:i w:val="0"/>
          <w:iCs w:val="0"/>
          <w:smallCaps w:val="0"/>
          <w:strike w:val="0"/>
          <w:color w:val="000000"/>
          <w:sz w:val="20"/>
          <w:szCs w:val="20"/>
          <w:u w:val="none"/>
          <w:shd w:fill="auto" w:val="clear"/>
          <w:vertAlign w:val="baseline"/>
          <w:rtl w:val="0"/>
        </w:rPr>
        <w:t xml:space="preserve">  store_raw_outputs: false</w:t>
      </w:r>
    </w:p>
    <w:p w:rsidR="00000000" w:rsidDel="00000000" w:rsidP="00000000" w:rsidRDefault="00000000" w:rsidRPr="00000000" w14:paraId="000003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Rubik" w:cs="Rubik" w:eastAsia="Rubik" w:hAnsi="Rubik"/>
          <w:i w:val="0"/>
          <w:iCs w:val="0"/>
          <w:smallCaps w:val="0"/>
          <w:strike w:val="0"/>
          <w:color w:val="000000"/>
          <w:sz w:val="20"/>
          <w:szCs w:val="20"/>
          <w:u w:val="none"/>
          <w:shd w:fill="auto" w:val="clear"/>
          <w:vertAlign w:val="baseline"/>
        </w:rPr>
      </w:pPr>
      <w:r w:rsidDel="00000000" w:rsidR="00000000" w:rsidRPr="00000000">
        <w:rPr>
          <w:rFonts w:ascii="Rubik" w:cs="Rubik" w:eastAsia="Rubik" w:hAnsi="Rubik"/>
          <w:i w:val="0"/>
          <w:iCs w:val="0"/>
          <w:smallCaps w:val="0"/>
          <w:strike w:val="0"/>
          <w:color w:val="000000"/>
          <w:sz w:val="20"/>
          <w:szCs w:val="20"/>
          <w:u w:val="none"/>
          <w:shd w:fill="auto" w:val="clear"/>
          <w:vertAlign w:val="baseline"/>
          <w:rtl w:val="0"/>
        </w:rPr>
        <w:t xml:space="preserve">  store_hashes_and_metadata: true</w:t>
      </w:r>
    </w:p>
    <w:p w:rsidR="00000000" w:rsidDel="00000000" w:rsidP="00000000" w:rsidRDefault="00000000" w:rsidRPr="00000000" w14:paraId="00000346">
      <w:pPr>
        <w:rPr>
          <w:rFonts w:ascii="Rubik" w:cs="Rubik" w:eastAsia="Rubik" w:hAnsi="Rubik"/>
        </w:rPr>
      </w:pPr>
      <w:r w:rsidDel="00000000" w:rsidR="00000000" w:rsidRPr="00000000">
        <w:rPr>
          <w:rtl w:val="0"/>
        </w:rPr>
      </w:r>
    </w:p>
    <w:p w:rsidR="00000000" w:rsidDel="00000000" w:rsidP="00000000" w:rsidRDefault="00000000" w:rsidRPr="00000000" w14:paraId="00000347">
      <w:pPr>
        <w:rPr>
          <w:rFonts w:ascii="Rubik" w:cs="Rubik" w:eastAsia="Rubik" w:hAnsi="Rubik"/>
        </w:rPr>
      </w:pPr>
      <w:r w:rsidDel="00000000" w:rsidR="00000000" w:rsidRPr="00000000">
        <w:rPr>
          <w:rtl w:val="0"/>
        </w:rPr>
      </w:r>
    </w:p>
    <w:p w:rsidR="00000000" w:rsidDel="00000000" w:rsidP="00000000" w:rsidRDefault="00000000" w:rsidRPr="00000000" w14:paraId="00000348">
      <w:pPr>
        <w:pStyle w:val="Heading1"/>
        <w:rPr>
          <w:rFonts w:ascii="Rubik" w:cs="Rubik" w:eastAsia="Rubik" w:hAnsi="Rubik"/>
        </w:rPr>
      </w:pPr>
      <w:r w:rsidDel="00000000" w:rsidR="00000000" w:rsidRPr="00000000">
        <w:rPr>
          <w:rFonts w:ascii="Rubik" w:cs="Rubik" w:eastAsia="Rubik" w:hAnsi="Rubik"/>
          <w:rtl w:val="0"/>
        </w:rPr>
        <w:t xml:space="preserve">Appendix C: Implementation Checklist (MVP to Production)</w:t>
      </w:r>
    </w:p>
    <w:p w:rsidR="00000000" w:rsidDel="00000000" w:rsidP="00000000" w:rsidRDefault="00000000" w:rsidRPr="00000000" w14:paraId="00000349">
      <w:pPr>
        <w:rPr>
          <w:rFonts w:ascii="Rubik" w:cs="Rubik" w:eastAsia="Rubik" w:hAnsi="Rubik"/>
        </w:rPr>
      </w:pPr>
      <w:r w:rsidDel="00000000" w:rsidR="00000000" w:rsidRPr="00000000">
        <w:rPr>
          <w:rFonts w:ascii="Rubik" w:cs="Rubik" w:eastAsia="Rubik" w:hAnsi="Rubik"/>
          <w:rtl w:val="0"/>
        </w:rPr>
        <w:t xml:space="preserve">MVP (2-4 weeks):</w:t>
      </w:r>
    </w:p>
    <w:p w:rsidR="00000000" w:rsidDel="00000000" w:rsidP="00000000" w:rsidRDefault="00000000" w:rsidRPr="00000000" w14:paraId="000003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Rubik" w:cs="Rubik" w:eastAsia="Rubik" w:hAnsi="Rubik"/>
        </w:rPr>
      </w:pPr>
      <w:r w:rsidDel="00000000" w:rsidR="00000000" w:rsidRPr="00000000">
        <w:rPr>
          <w:rFonts w:ascii="Rubik" w:cs="Rubik" w:eastAsia="Rubik" w:hAnsi="Rubik"/>
          <w:i w:val="0"/>
          <w:iCs w:val="0"/>
          <w:smallCaps w:val="0"/>
          <w:strike w:val="0"/>
          <w:color w:val="000000"/>
          <w:sz w:val="24"/>
          <w:szCs w:val="24"/>
          <w:u w:val="none"/>
          <w:shd w:fill="auto" w:val="clear"/>
          <w:vertAlign w:val="baseline"/>
          <w:rtl w:val="0"/>
        </w:rPr>
        <w:t xml:space="preserve">LSAS gateway/orchestrator.</w:t>
      </w:r>
    </w:p>
    <w:p w:rsidR="00000000" w:rsidDel="00000000" w:rsidP="00000000" w:rsidRDefault="00000000" w:rsidRPr="00000000" w14:paraId="000003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Rubik" w:cs="Rubik" w:eastAsia="Rubik" w:hAnsi="Rubik"/>
        </w:rPr>
      </w:pPr>
      <w:r w:rsidDel="00000000" w:rsidR="00000000" w:rsidRPr="00000000">
        <w:rPr>
          <w:rFonts w:ascii="Rubik" w:cs="Rubik" w:eastAsia="Rubik" w:hAnsi="Rubik"/>
          <w:i w:val="0"/>
          <w:iCs w:val="0"/>
          <w:smallCaps w:val="0"/>
          <w:strike w:val="0"/>
          <w:color w:val="000000"/>
          <w:sz w:val="24"/>
          <w:szCs w:val="24"/>
          <w:u w:val="none"/>
          <w:shd w:fill="auto" w:val="clear"/>
          <w:vertAlign w:val="baseline"/>
          <w:rtl w:val="0"/>
        </w:rPr>
        <w:t xml:space="preserve">Risk classifier and capability gating.</w:t>
      </w:r>
    </w:p>
    <w:p w:rsidR="00000000" w:rsidDel="00000000" w:rsidP="00000000" w:rsidRDefault="00000000" w:rsidRPr="00000000" w14:paraId="000003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Rubik" w:cs="Rubik" w:eastAsia="Rubik" w:hAnsi="Rubik"/>
        </w:rPr>
      </w:pPr>
      <w:r w:rsidDel="00000000" w:rsidR="00000000" w:rsidRPr="00000000">
        <w:rPr>
          <w:rFonts w:ascii="Rubik" w:cs="Rubik" w:eastAsia="Rubik" w:hAnsi="Rubik"/>
          <w:i w:val="0"/>
          <w:iCs w:val="0"/>
          <w:smallCaps w:val="0"/>
          <w:strike w:val="0"/>
          <w:color w:val="000000"/>
          <w:sz w:val="24"/>
          <w:szCs w:val="24"/>
          <w:u w:val="none"/>
          <w:shd w:fill="auto" w:val="clear"/>
          <w:vertAlign w:val="baseline"/>
          <w:rtl w:val="0"/>
        </w:rPr>
        <w:t xml:space="preserve">Trusted source allowlist and retrieval.</w:t>
      </w:r>
    </w:p>
    <w:p w:rsidR="00000000" w:rsidDel="00000000" w:rsidP="00000000" w:rsidRDefault="00000000" w:rsidRPr="00000000" w14:paraId="000003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Rubik" w:cs="Rubik" w:eastAsia="Rubik" w:hAnsi="Rubik"/>
        </w:rPr>
      </w:pPr>
      <w:r w:rsidDel="00000000" w:rsidR="00000000" w:rsidRPr="00000000">
        <w:rPr>
          <w:rFonts w:ascii="Rubik" w:cs="Rubik" w:eastAsia="Rubik" w:hAnsi="Rubik"/>
          <w:i w:val="0"/>
          <w:iCs w:val="0"/>
          <w:smallCaps w:val="0"/>
          <w:strike w:val="0"/>
          <w:color w:val="000000"/>
          <w:sz w:val="24"/>
          <w:szCs w:val="24"/>
          <w:u w:val="none"/>
          <w:shd w:fill="auto" w:val="clear"/>
          <w:vertAlign w:val="baseline"/>
          <w:rtl w:val="0"/>
        </w:rPr>
        <w:t xml:space="preserve">Evidence gate and PHI detector.</w:t>
      </w:r>
    </w:p>
    <w:p w:rsidR="00000000" w:rsidDel="00000000" w:rsidP="00000000" w:rsidRDefault="00000000" w:rsidRPr="00000000" w14:paraId="000003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Rubik" w:cs="Rubik" w:eastAsia="Rubik" w:hAnsi="Rubik"/>
        </w:rPr>
      </w:pPr>
      <w:r w:rsidDel="00000000" w:rsidR="00000000" w:rsidRPr="00000000">
        <w:rPr>
          <w:rFonts w:ascii="Rubik" w:cs="Rubik" w:eastAsia="Rubik" w:hAnsi="Rubik"/>
          <w:i w:val="0"/>
          <w:iCs w:val="0"/>
          <w:smallCaps w:val="0"/>
          <w:strike w:val="0"/>
          <w:color w:val="000000"/>
          <w:sz w:val="24"/>
          <w:szCs w:val="24"/>
          <w:u w:val="none"/>
          <w:shd w:fill="auto" w:val="clear"/>
          <w:vertAlign w:val="baseline"/>
          <w:rtl w:val="0"/>
        </w:rPr>
        <w:t xml:space="preserve">Security validator for obvious hazards.</w:t>
      </w:r>
    </w:p>
    <w:p w:rsidR="00000000" w:rsidDel="00000000" w:rsidP="00000000" w:rsidRDefault="00000000" w:rsidRPr="00000000" w14:paraId="000003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Rubik" w:cs="Rubik" w:eastAsia="Rubik" w:hAnsi="Rubik"/>
        </w:rPr>
      </w:pPr>
      <w:r w:rsidDel="00000000" w:rsidR="00000000" w:rsidRPr="00000000">
        <w:rPr>
          <w:rFonts w:ascii="Rubik" w:cs="Rubik" w:eastAsia="Rubik" w:hAnsi="Rubik"/>
          <w:i w:val="0"/>
          <w:iCs w:val="0"/>
          <w:smallCaps w:val="0"/>
          <w:strike w:val="0"/>
          <w:color w:val="000000"/>
          <w:sz w:val="24"/>
          <w:szCs w:val="24"/>
          <w:u w:val="none"/>
          <w:shd w:fill="auto" w:val="clear"/>
          <w:vertAlign w:val="baseline"/>
          <w:rtl w:val="0"/>
        </w:rPr>
        <w:t xml:space="preserve">Safety Report generation.</w:t>
      </w:r>
    </w:p>
    <w:p w:rsidR="00000000" w:rsidDel="00000000" w:rsidP="00000000" w:rsidRDefault="00000000" w:rsidRPr="00000000" w14:paraId="00000350">
      <w:pPr>
        <w:rPr>
          <w:rFonts w:ascii="Rubik" w:cs="Rubik" w:eastAsia="Rubik" w:hAnsi="Rubik"/>
        </w:rPr>
      </w:pPr>
      <w:r w:rsidDel="00000000" w:rsidR="00000000" w:rsidRPr="00000000">
        <w:rPr>
          <w:rtl w:val="0"/>
        </w:rPr>
      </w:r>
    </w:p>
    <w:p w:rsidR="00000000" w:rsidDel="00000000" w:rsidP="00000000" w:rsidRDefault="00000000" w:rsidRPr="00000000" w14:paraId="00000351">
      <w:pPr>
        <w:rPr>
          <w:rFonts w:ascii="Rubik" w:cs="Rubik" w:eastAsia="Rubik" w:hAnsi="Rubik"/>
        </w:rPr>
      </w:pPr>
      <w:r w:rsidDel="00000000" w:rsidR="00000000" w:rsidRPr="00000000">
        <w:rPr>
          <w:rFonts w:ascii="Rubik" w:cs="Rubik" w:eastAsia="Rubik" w:hAnsi="Rubik"/>
          <w:rtl w:val="0"/>
        </w:rPr>
        <w:t xml:space="preserve">Production (8-16 weeks):</w:t>
      </w:r>
    </w:p>
    <w:p w:rsidR="00000000" w:rsidDel="00000000" w:rsidP="00000000" w:rsidRDefault="00000000" w:rsidRPr="00000000" w14:paraId="000003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Rubik" w:cs="Rubik" w:eastAsia="Rubik" w:hAnsi="Rubik"/>
        </w:rPr>
      </w:pPr>
      <w:r w:rsidDel="00000000" w:rsidR="00000000" w:rsidRPr="00000000">
        <w:rPr>
          <w:rFonts w:ascii="Rubik" w:cs="Rubik" w:eastAsia="Rubik" w:hAnsi="Rubik"/>
          <w:i w:val="0"/>
          <w:iCs w:val="0"/>
          <w:smallCaps w:val="0"/>
          <w:strike w:val="0"/>
          <w:color w:val="000000"/>
          <w:sz w:val="24"/>
          <w:szCs w:val="24"/>
          <w:u w:val="none"/>
          <w:shd w:fill="auto" w:val="clear"/>
          <w:vertAlign w:val="baseline"/>
          <w:rtl w:val="0"/>
        </w:rPr>
        <w:t xml:space="preserve">Policy as code lifecycle with approvals and releases.</w:t>
      </w:r>
    </w:p>
    <w:p w:rsidR="00000000" w:rsidDel="00000000" w:rsidP="00000000" w:rsidRDefault="00000000" w:rsidRPr="00000000" w14:paraId="000003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Rubik" w:cs="Rubik" w:eastAsia="Rubik" w:hAnsi="Rubik"/>
        </w:rPr>
      </w:pPr>
      <w:r w:rsidDel="00000000" w:rsidR="00000000" w:rsidRPr="00000000">
        <w:rPr>
          <w:rFonts w:ascii="Rubik" w:cs="Rubik" w:eastAsia="Rubik" w:hAnsi="Rubik"/>
          <w:i w:val="0"/>
          <w:iCs w:val="0"/>
          <w:smallCaps w:val="0"/>
          <w:strike w:val="0"/>
          <w:color w:val="000000"/>
          <w:sz w:val="24"/>
          <w:szCs w:val="24"/>
          <w:u w:val="none"/>
          <w:shd w:fill="auto" w:val="clear"/>
          <w:vertAlign w:val="baseline"/>
          <w:rtl w:val="0"/>
        </w:rPr>
        <w:t xml:space="preserve">Regression harness and adversarial prompt suite.</w:t>
      </w:r>
    </w:p>
    <w:p w:rsidR="00000000" w:rsidDel="00000000" w:rsidP="00000000" w:rsidRDefault="00000000" w:rsidRPr="00000000" w14:paraId="000003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Rubik" w:cs="Rubik" w:eastAsia="Rubik" w:hAnsi="Rubik"/>
        </w:rPr>
      </w:pPr>
      <w:r w:rsidDel="00000000" w:rsidR="00000000" w:rsidRPr="00000000">
        <w:rPr>
          <w:rFonts w:ascii="Rubik" w:cs="Rubik" w:eastAsia="Rubik" w:hAnsi="Rubik"/>
          <w:i w:val="0"/>
          <w:iCs w:val="0"/>
          <w:smallCaps w:val="0"/>
          <w:strike w:val="0"/>
          <w:color w:val="000000"/>
          <w:sz w:val="24"/>
          <w:szCs w:val="24"/>
          <w:u w:val="none"/>
          <w:shd w:fill="auto" w:val="clear"/>
          <w:vertAlign w:val="baseline"/>
          <w:rtl w:val="0"/>
        </w:rPr>
        <w:t xml:space="preserve">Full validator pipeline (security, accessibility, compliance posture).</w:t>
      </w:r>
    </w:p>
    <w:p w:rsidR="00000000" w:rsidDel="00000000" w:rsidP="00000000" w:rsidRDefault="00000000" w:rsidRPr="00000000" w14:paraId="000003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Rubik" w:cs="Rubik" w:eastAsia="Rubik" w:hAnsi="Rubik"/>
        </w:rPr>
      </w:pPr>
      <w:r w:rsidDel="00000000" w:rsidR="00000000" w:rsidRPr="00000000">
        <w:rPr>
          <w:rFonts w:ascii="Rubik" w:cs="Rubik" w:eastAsia="Rubik" w:hAnsi="Rubik"/>
          <w:i w:val="0"/>
          <w:iCs w:val="0"/>
          <w:smallCaps w:val="0"/>
          <w:strike w:val="0"/>
          <w:color w:val="000000"/>
          <w:sz w:val="24"/>
          <w:szCs w:val="24"/>
          <w:u w:val="none"/>
          <w:shd w:fill="auto" w:val="clear"/>
          <w:vertAlign w:val="baseline"/>
          <w:rtl w:val="0"/>
        </w:rPr>
        <w:t xml:space="preserve">Multi-tenant enforcement and data residency controls.</w:t>
      </w:r>
    </w:p>
    <w:p w:rsidR="00000000" w:rsidDel="00000000" w:rsidP="00000000" w:rsidRDefault="00000000" w:rsidRPr="00000000" w14:paraId="000003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Rubik" w:cs="Rubik" w:eastAsia="Rubik" w:hAnsi="Rubik"/>
        </w:rPr>
      </w:pPr>
      <w:r w:rsidDel="00000000" w:rsidR="00000000" w:rsidRPr="00000000">
        <w:rPr>
          <w:rFonts w:ascii="Rubik" w:cs="Rubik" w:eastAsia="Rubik" w:hAnsi="Rubik"/>
          <w:i w:val="0"/>
          <w:iCs w:val="0"/>
          <w:smallCaps w:val="0"/>
          <w:strike w:val="0"/>
          <w:color w:val="000000"/>
          <w:sz w:val="24"/>
          <w:szCs w:val="24"/>
          <w:u w:val="none"/>
          <w:shd w:fill="auto" w:val="clear"/>
          <w:vertAlign w:val="baseline"/>
          <w:rtl w:val="0"/>
        </w:rPr>
        <w:t xml:space="preserve">Incident response integration and audit readiness.</w:t>
      </w:r>
    </w:p>
    <w:p w:rsidR="00000000" w:rsidDel="00000000" w:rsidP="00000000" w:rsidRDefault="00000000" w:rsidRPr="00000000" w14:paraId="000003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Rubik" w:cs="Rubik" w:eastAsia="Rubik" w:hAnsi="Rubik"/>
        </w:rPr>
      </w:pPr>
      <w:r w:rsidDel="00000000" w:rsidR="00000000" w:rsidRPr="00000000">
        <w:rPr>
          <w:rFonts w:ascii="Rubik" w:cs="Rubik" w:eastAsia="Rubik" w:hAnsi="Rubik"/>
          <w:i w:val="0"/>
          <w:iCs w:val="0"/>
          <w:smallCaps w:val="0"/>
          <w:strike w:val="0"/>
          <w:color w:val="000000"/>
          <w:sz w:val="24"/>
          <w:szCs w:val="24"/>
          <w:u w:val="none"/>
          <w:shd w:fill="auto" w:val="clear"/>
          <w:vertAlign w:val="baseline"/>
          <w:rtl w:val="0"/>
        </w:rPr>
        <w:t xml:space="preserve">Regulatory watcher and review workflow.</w:t>
      </w:r>
    </w:p>
    <w:p w:rsidR="00000000" w:rsidDel="00000000" w:rsidP="00000000" w:rsidRDefault="00000000" w:rsidRPr="00000000" w14:paraId="00000358">
      <w:pPr>
        <w:rPr>
          <w:rFonts w:ascii="Rubik" w:cs="Rubik" w:eastAsia="Rubik" w:hAnsi="Rubik"/>
        </w:rPr>
      </w:pPr>
      <w:r w:rsidDel="00000000" w:rsidR="00000000" w:rsidRPr="00000000">
        <w:rPr>
          <w:rtl w:val="0"/>
        </w:rPr>
      </w:r>
    </w:p>
    <w:p w:rsidR="00000000" w:rsidDel="00000000" w:rsidP="00000000" w:rsidRDefault="00000000" w:rsidRPr="00000000" w14:paraId="00000359">
      <w:pPr>
        <w:pStyle w:val="Heading1"/>
        <w:rPr>
          <w:rFonts w:ascii="Rubik" w:cs="Rubik" w:eastAsia="Rubik" w:hAnsi="Rubik"/>
        </w:rPr>
      </w:pPr>
      <w:r w:rsidDel="00000000" w:rsidR="00000000" w:rsidRPr="00000000">
        <w:rPr>
          <w:rFonts w:ascii="Rubik" w:cs="Rubik" w:eastAsia="Rubik" w:hAnsi="Rubik"/>
          <w:rtl w:val="0"/>
        </w:rPr>
        <w:t xml:space="preserve">Appendix D: OWASP LLM Risk Mapping (Condensed)</w:t>
      </w:r>
    </w:p>
    <w:tbl>
      <w:tblPr>
        <w:tblStyle w:val="Table7"/>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0"/>
        </w:trPr>
        <w:tc>
          <w:tcPr/>
          <w:p w:rsidR="00000000" w:rsidDel="00000000" w:rsidP="00000000" w:rsidRDefault="00000000" w:rsidRPr="00000000" w14:paraId="0000035A">
            <w:pPr>
              <w:rPr>
                <w:rFonts w:ascii="Rubik" w:cs="Rubik" w:eastAsia="Rubik" w:hAnsi="Rubik"/>
                <w:b w:val="1"/>
                <w:bCs w:val="1"/>
              </w:rPr>
            </w:pPr>
            <w:r w:rsidDel="00000000" w:rsidR="00000000" w:rsidRPr="00000000">
              <w:rPr>
                <w:rFonts w:ascii="Rubik" w:cs="Rubik" w:eastAsia="Rubik" w:hAnsi="Rubik"/>
                <w:b w:val="1"/>
                <w:bCs w:val="1"/>
                <w:rtl w:val="0"/>
              </w:rPr>
              <w:t xml:space="preserve">OWASP LLM risk</w:t>
            </w:r>
          </w:p>
        </w:tc>
        <w:tc>
          <w:tcPr/>
          <w:p w:rsidR="00000000" w:rsidDel="00000000" w:rsidP="00000000" w:rsidRDefault="00000000" w:rsidRPr="00000000" w14:paraId="0000035B">
            <w:pPr>
              <w:rPr>
                <w:rFonts w:ascii="Rubik" w:cs="Rubik" w:eastAsia="Rubik" w:hAnsi="Rubik"/>
                <w:b w:val="1"/>
                <w:bCs w:val="1"/>
              </w:rPr>
            </w:pPr>
            <w:r w:rsidDel="00000000" w:rsidR="00000000" w:rsidRPr="00000000">
              <w:rPr>
                <w:rFonts w:ascii="Rubik" w:cs="Rubik" w:eastAsia="Rubik" w:hAnsi="Rubik"/>
                <w:b w:val="1"/>
                <w:bCs w:val="1"/>
                <w:rtl w:val="0"/>
              </w:rPr>
              <w:t xml:space="preserve">Primary LSAS layers</w:t>
            </w:r>
          </w:p>
        </w:tc>
        <w:tc>
          <w:tcPr/>
          <w:p w:rsidR="00000000" w:rsidDel="00000000" w:rsidP="00000000" w:rsidRDefault="00000000" w:rsidRPr="00000000" w14:paraId="0000035C">
            <w:pPr>
              <w:rPr>
                <w:rFonts w:ascii="Rubik" w:cs="Rubik" w:eastAsia="Rubik" w:hAnsi="Rubik"/>
                <w:b w:val="1"/>
                <w:bCs w:val="1"/>
              </w:rPr>
            </w:pPr>
            <w:r w:rsidDel="00000000" w:rsidR="00000000" w:rsidRPr="00000000">
              <w:rPr>
                <w:rFonts w:ascii="Rubik" w:cs="Rubik" w:eastAsia="Rubik" w:hAnsi="Rubik"/>
                <w:b w:val="1"/>
                <w:bCs w:val="1"/>
                <w:rtl w:val="0"/>
              </w:rPr>
              <w:t xml:space="preserve">Mitigation pattern</w:t>
            </w:r>
          </w:p>
        </w:tc>
        <w:tc>
          <w:tcPr/>
          <w:p w:rsidR="00000000" w:rsidDel="00000000" w:rsidP="00000000" w:rsidRDefault="00000000" w:rsidRPr="00000000" w14:paraId="0000035D">
            <w:pPr>
              <w:rPr>
                <w:rFonts w:ascii="Rubik" w:cs="Rubik" w:eastAsia="Rubik" w:hAnsi="Rubik"/>
                <w:b w:val="1"/>
                <w:bCs w:val="1"/>
              </w:rPr>
            </w:pPr>
            <w:r w:rsidDel="00000000" w:rsidR="00000000" w:rsidRPr="00000000">
              <w:rPr>
                <w:rFonts w:ascii="Rubik" w:cs="Rubik" w:eastAsia="Rubik" w:hAnsi="Rubik"/>
                <w:b w:val="1"/>
                <w:bCs w:val="1"/>
                <w:rtl w:val="0"/>
              </w:rPr>
              <w:t xml:space="preserve">Test case example</w:t>
            </w:r>
          </w:p>
        </w:tc>
      </w:tr>
      <w:tr>
        <w:trPr>
          <w:cantSplit w:val="0"/>
          <w:tblHeader w:val="0"/>
        </w:trPr>
        <w:tc>
          <w:tcPr/>
          <w:p w:rsidR="00000000" w:rsidDel="00000000" w:rsidP="00000000" w:rsidRDefault="00000000" w:rsidRPr="00000000" w14:paraId="0000035E">
            <w:pPr>
              <w:rPr>
                <w:rFonts w:ascii="Rubik" w:cs="Rubik" w:eastAsia="Rubik" w:hAnsi="Rubik"/>
              </w:rPr>
            </w:pPr>
            <w:r w:rsidDel="00000000" w:rsidR="00000000" w:rsidRPr="00000000">
              <w:rPr>
                <w:rFonts w:ascii="Rubik" w:cs="Rubik" w:eastAsia="Rubik" w:hAnsi="Rubik"/>
                <w:rtl w:val="0"/>
              </w:rPr>
              <w:t xml:space="preserve">LLM01 Prompt Injection</w:t>
            </w:r>
          </w:p>
        </w:tc>
        <w:tc>
          <w:tcPr/>
          <w:p w:rsidR="00000000" w:rsidDel="00000000" w:rsidP="00000000" w:rsidRDefault="00000000" w:rsidRPr="00000000" w14:paraId="0000035F">
            <w:pPr>
              <w:rPr>
                <w:rFonts w:ascii="Rubik" w:cs="Rubik" w:eastAsia="Rubik" w:hAnsi="Rubik"/>
              </w:rPr>
            </w:pPr>
            <w:r w:rsidDel="00000000" w:rsidR="00000000" w:rsidRPr="00000000">
              <w:rPr>
                <w:rFonts w:ascii="Rubik" w:cs="Rubik" w:eastAsia="Rubik" w:hAnsi="Rubik"/>
                <w:rtl w:val="0"/>
              </w:rPr>
              <w:t xml:space="preserve">L1, L3, L4</w:t>
            </w:r>
          </w:p>
        </w:tc>
        <w:tc>
          <w:tcPr/>
          <w:p w:rsidR="00000000" w:rsidDel="00000000" w:rsidP="00000000" w:rsidRDefault="00000000" w:rsidRPr="00000000" w14:paraId="00000360">
            <w:pPr>
              <w:rPr>
                <w:rFonts w:ascii="Rubik" w:cs="Rubik" w:eastAsia="Rubik" w:hAnsi="Rubik"/>
              </w:rPr>
            </w:pPr>
            <w:r w:rsidDel="00000000" w:rsidR="00000000" w:rsidRPr="00000000">
              <w:rPr>
                <w:rFonts w:ascii="Rubik" w:cs="Rubik" w:eastAsia="Rubik" w:hAnsi="Rubik"/>
                <w:rtl w:val="0"/>
              </w:rPr>
              <w:t xml:space="preserve">Input delimiting; tool allowlists; injection heuristics; escalation</w:t>
            </w:r>
          </w:p>
        </w:tc>
        <w:tc>
          <w:tcPr/>
          <w:p w:rsidR="00000000" w:rsidDel="00000000" w:rsidP="00000000" w:rsidRDefault="00000000" w:rsidRPr="00000000" w14:paraId="00000361">
            <w:pPr>
              <w:rPr>
                <w:rFonts w:ascii="Rubik" w:cs="Rubik" w:eastAsia="Rubik" w:hAnsi="Rubik"/>
              </w:rPr>
            </w:pPr>
            <w:r w:rsidDel="00000000" w:rsidR="00000000" w:rsidRPr="00000000">
              <w:rPr>
                <w:rFonts w:ascii="Rubik" w:cs="Rubik" w:eastAsia="Rubik" w:hAnsi="Rubik"/>
                <w:rtl w:val="0"/>
              </w:rPr>
              <w:t xml:space="preserve">Injected instructions to exfiltrate data</w:t>
            </w:r>
          </w:p>
        </w:tc>
      </w:tr>
      <w:tr>
        <w:trPr>
          <w:cantSplit w:val="0"/>
          <w:tblHeader w:val="0"/>
        </w:trPr>
        <w:tc>
          <w:tcPr/>
          <w:p w:rsidR="00000000" w:rsidDel="00000000" w:rsidP="00000000" w:rsidRDefault="00000000" w:rsidRPr="00000000" w14:paraId="00000362">
            <w:pPr>
              <w:rPr>
                <w:rFonts w:ascii="Rubik" w:cs="Rubik" w:eastAsia="Rubik" w:hAnsi="Rubik"/>
              </w:rPr>
            </w:pPr>
            <w:r w:rsidDel="00000000" w:rsidR="00000000" w:rsidRPr="00000000">
              <w:rPr>
                <w:rFonts w:ascii="Rubik" w:cs="Rubik" w:eastAsia="Rubik" w:hAnsi="Rubik"/>
                <w:rtl w:val="0"/>
              </w:rPr>
              <w:t xml:space="preserve">LLM02 Insecure Output Handling</w:t>
            </w:r>
          </w:p>
        </w:tc>
        <w:tc>
          <w:tcPr/>
          <w:p w:rsidR="00000000" w:rsidDel="00000000" w:rsidP="00000000" w:rsidRDefault="00000000" w:rsidRPr="00000000" w14:paraId="00000363">
            <w:pPr>
              <w:rPr>
                <w:rFonts w:ascii="Rubik" w:cs="Rubik" w:eastAsia="Rubik" w:hAnsi="Rubik"/>
              </w:rPr>
            </w:pPr>
            <w:r w:rsidDel="00000000" w:rsidR="00000000" w:rsidRPr="00000000">
              <w:rPr>
                <w:rFonts w:ascii="Rubik" w:cs="Rubik" w:eastAsia="Rubik" w:hAnsi="Rubik"/>
                <w:rtl w:val="0"/>
              </w:rPr>
              <w:t xml:space="preserve">L3, L4</w:t>
            </w:r>
          </w:p>
        </w:tc>
        <w:tc>
          <w:tcPr/>
          <w:p w:rsidR="00000000" w:rsidDel="00000000" w:rsidP="00000000" w:rsidRDefault="00000000" w:rsidRPr="00000000" w14:paraId="00000364">
            <w:pPr>
              <w:rPr>
                <w:rFonts w:ascii="Rubik" w:cs="Rubik" w:eastAsia="Rubik" w:hAnsi="Rubik"/>
              </w:rPr>
            </w:pPr>
            <w:r w:rsidDel="00000000" w:rsidR="00000000" w:rsidRPr="00000000">
              <w:rPr>
                <w:rFonts w:ascii="Rubik" w:cs="Rubik" w:eastAsia="Rubik" w:hAnsi="Rubik"/>
                <w:rtl w:val="0"/>
              </w:rPr>
              <w:t xml:space="preserve">Sanitize output before execution; block privileged tool use</w:t>
            </w:r>
          </w:p>
        </w:tc>
        <w:tc>
          <w:tcPr/>
          <w:p w:rsidR="00000000" w:rsidDel="00000000" w:rsidP="00000000" w:rsidRDefault="00000000" w:rsidRPr="00000000" w14:paraId="00000365">
            <w:pPr>
              <w:rPr>
                <w:rFonts w:ascii="Rubik" w:cs="Rubik" w:eastAsia="Rubik" w:hAnsi="Rubik"/>
              </w:rPr>
            </w:pPr>
            <w:r w:rsidDel="00000000" w:rsidR="00000000" w:rsidRPr="00000000">
              <w:rPr>
                <w:rFonts w:ascii="Rubik" w:cs="Rubik" w:eastAsia="Rubik" w:hAnsi="Rubik"/>
                <w:rtl w:val="0"/>
              </w:rPr>
              <w:t xml:space="preserve">Model output used as a shell command</w:t>
            </w:r>
          </w:p>
        </w:tc>
      </w:tr>
      <w:tr>
        <w:trPr>
          <w:cantSplit w:val="0"/>
          <w:tblHeader w:val="0"/>
        </w:trPr>
        <w:tc>
          <w:tcPr/>
          <w:p w:rsidR="00000000" w:rsidDel="00000000" w:rsidP="00000000" w:rsidRDefault="00000000" w:rsidRPr="00000000" w14:paraId="00000366">
            <w:pPr>
              <w:rPr>
                <w:rFonts w:ascii="Rubik" w:cs="Rubik" w:eastAsia="Rubik" w:hAnsi="Rubik"/>
              </w:rPr>
            </w:pPr>
            <w:r w:rsidDel="00000000" w:rsidR="00000000" w:rsidRPr="00000000">
              <w:rPr>
                <w:rFonts w:ascii="Rubik" w:cs="Rubik" w:eastAsia="Rubik" w:hAnsi="Rubik"/>
                <w:rtl w:val="0"/>
              </w:rPr>
              <w:t xml:space="preserve">LLM03 Training Data Poisoning</w:t>
            </w:r>
          </w:p>
        </w:tc>
        <w:tc>
          <w:tcPr/>
          <w:p w:rsidR="00000000" w:rsidDel="00000000" w:rsidP="00000000" w:rsidRDefault="00000000" w:rsidRPr="00000000" w14:paraId="00000367">
            <w:pPr>
              <w:rPr>
                <w:rFonts w:ascii="Rubik" w:cs="Rubik" w:eastAsia="Rubik" w:hAnsi="Rubik"/>
              </w:rPr>
            </w:pPr>
            <w:r w:rsidDel="00000000" w:rsidR="00000000" w:rsidRPr="00000000">
              <w:rPr>
                <w:rFonts w:ascii="Rubik" w:cs="Rubik" w:eastAsia="Rubik" w:hAnsi="Rubik"/>
                <w:rtl w:val="0"/>
              </w:rPr>
              <w:t xml:space="preserve">L2, L5</w:t>
            </w:r>
          </w:p>
        </w:tc>
        <w:tc>
          <w:tcPr/>
          <w:p w:rsidR="00000000" w:rsidDel="00000000" w:rsidP="00000000" w:rsidRDefault="00000000" w:rsidRPr="00000000" w14:paraId="00000368">
            <w:pPr>
              <w:rPr>
                <w:rFonts w:ascii="Rubik" w:cs="Rubik" w:eastAsia="Rubik" w:hAnsi="Rubik"/>
              </w:rPr>
            </w:pPr>
            <w:r w:rsidDel="00000000" w:rsidR="00000000" w:rsidRPr="00000000">
              <w:rPr>
                <w:rFonts w:ascii="Rubik" w:cs="Rubik" w:eastAsia="Rubik" w:hAnsi="Rubik"/>
                <w:rtl w:val="0"/>
              </w:rPr>
              <w:t xml:space="preserve">Trusted corpus allowlists; integrity hashes; watcher alerts</w:t>
            </w:r>
          </w:p>
        </w:tc>
        <w:tc>
          <w:tcPr/>
          <w:p w:rsidR="00000000" w:rsidDel="00000000" w:rsidP="00000000" w:rsidRDefault="00000000" w:rsidRPr="00000000" w14:paraId="00000369">
            <w:pPr>
              <w:rPr>
                <w:rFonts w:ascii="Rubik" w:cs="Rubik" w:eastAsia="Rubik" w:hAnsi="Rubik"/>
              </w:rPr>
            </w:pPr>
            <w:r w:rsidDel="00000000" w:rsidR="00000000" w:rsidRPr="00000000">
              <w:rPr>
                <w:rFonts w:ascii="Rubik" w:cs="Rubik" w:eastAsia="Rubik" w:hAnsi="Rubik"/>
                <w:rtl w:val="0"/>
              </w:rPr>
              <w:t xml:space="preserve">Poisoned internal doc steering output</w:t>
            </w:r>
          </w:p>
        </w:tc>
      </w:tr>
      <w:tr>
        <w:trPr>
          <w:cantSplit w:val="0"/>
          <w:tblHeader w:val="0"/>
        </w:trPr>
        <w:tc>
          <w:tcPr/>
          <w:p w:rsidR="00000000" w:rsidDel="00000000" w:rsidP="00000000" w:rsidRDefault="00000000" w:rsidRPr="00000000" w14:paraId="0000036A">
            <w:pPr>
              <w:rPr>
                <w:rFonts w:ascii="Rubik" w:cs="Rubik" w:eastAsia="Rubik" w:hAnsi="Rubik"/>
              </w:rPr>
            </w:pPr>
            <w:r w:rsidDel="00000000" w:rsidR="00000000" w:rsidRPr="00000000">
              <w:rPr>
                <w:rFonts w:ascii="Rubik" w:cs="Rubik" w:eastAsia="Rubik" w:hAnsi="Rubik"/>
                <w:rtl w:val="0"/>
              </w:rPr>
              <w:t xml:space="preserve">LLM04 Model DoS</w:t>
            </w:r>
          </w:p>
        </w:tc>
        <w:tc>
          <w:tcPr/>
          <w:p w:rsidR="00000000" w:rsidDel="00000000" w:rsidP="00000000" w:rsidRDefault="00000000" w:rsidRPr="00000000" w14:paraId="0000036B">
            <w:pPr>
              <w:rPr>
                <w:rFonts w:ascii="Rubik" w:cs="Rubik" w:eastAsia="Rubik" w:hAnsi="Rubik"/>
              </w:rPr>
            </w:pPr>
            <w:r w:rsidDel="00000000" w:rsidR="00000000" w:rsidRPr="00000000">
              <w:rPr>
                <w:rFonts w:ascii="Rubik" w:cs="Rubik" w:eastAsia="Rubik" w:hAnsi="Rubik"/>
                <w:rtl w:val="0"/>
              </w:rPr>
              <w:t xml:space="preserve">L1, L3</w:t>
            </w:r>
          </w:p>
        </w:tc>
        <w:tc>
          <w:tcPr/>
          <w:p w:rsidR="00000000" w:rsidDel="00000000" w:rsidP="00000000" w:rsidRDefault="00000000" w:rsidRPr="00000000" w14:paraId="0000036C">
            <w:pPr>
              <w:rPr>
                <w:rFonts w:ascii="Rubik" w:cs="Rubik" w:eastAsia="Rubik" w:hAnsi="Rubik"/>
              </w:rPr>
            </w:pPr>
            <w:r w:rsidDel="00000000" w:rsidR="00000000" w:rsidRPr="00000000">
              <w:rPr>
                <w:rFonts w:ascii="Rubik" w:cs="Rubik" w:eastAsia="Rubik" w:hAnsi="Rubik"/>
                <w:rtl w:val="0"/>
              </w:rPr>
              <w:t xml:space="preserve">Budgeting; rate limits; degrade behavior</w:t>
            </w:r>
          </w:p>
        </w:tc>
        <w:tc>
          <w:tcPr/>
          <w:p w:rsidR="00000000" w:rsidDel="00000000" w:rsidP="00000000" w:rsidRDefault="00000000" w:rsidRPr="00000000" w14:paraId="0000036D">
            <w:pPr>
              <w:rPr>
                <w:rFonts w:ascii="Rubik" w:cs="Rubik" w:eastAsia="Rubik" w:hAnsi="Rubik"/>
              </w:rPr>
            </w:pPr>
            <w:r w:rsidDel="00000000" w:rsidR="00000000" w:rsidRPr="00000000">
              <w:rPr>
                <w:rFonts w:ascii="Rubik" w:cs="Rubik" w:eastAsia="Rubik" w:hAnsi="Rubik"/>
                <w:rtl w:val="0"/>
              </w:rPr>
              <w:t xml:space="preserve">Long prompts causing validator overload</w:t>
            </w:r>
          </w:p>
        </w:tc>
      </w:tr>
      <w:tr>
        <w:trPr>
          <w:cantSplit w:val="0"/>
          <w:tblHeader w:val="0"/>
        </w:trPr>
        <w:tc>
          <w:tcPr/>
          <w:p w:rsidR="00000000" w:rsidDel="00000000" w:rsidP="00000000" w:rsidRDefault="00000000" w:rsidRPr="00000000" w14:paraId="0000036E">
            <w:pPr>
              <w:rPr>
                <w:rFonts w:ascii="Rubik" w:cs="Rubik" w:eastAsia="Rubik" w:hAnsi="Rubik"/>
              </w:rPr>
            </w:pPr>
            <w:r w:rsidDel="00000000" w:rsidR="00000000" w:rsidRPr="00000000">
              <w:rPr>
                <w:rFonts w:ascii="Rubik" w:cs="Rubik" w:eastAsia="Rubik" w:hAnsi="Rubik"/>
                <w:rtl w:val="0"/>
              </w:rPr>
              <w:t xml:space="preserve">LLM05 Supply Chain Vulnerabilities</w:t>
            </w:r>
          </w:p>
        </w:tc>
        <w:tc>
          <w:tcPr/>
          <w:p w:rsidR="00000000" w:rsidDel="00000000" w:rsidP="00000000" w:rsidRDefault="00000000" w:rsidRPr="00000000" w14:paraId="0000036F">
            <w:pPr>
              <w:rPr>
                <w:rFonts w:ascii="Rubik" w:cs="Rubik" w:eastAsia="Rubik" w:hAnsi="Rubik"/>
              </w:rPr>
            </w:pPr>
            <w:r w:rsidDel="00000000" w:rsidR="00000000" w:rsidRPr="00000000">
              <w:rPr>
                <w:rFonts w:ascii="Rubik" w:cs="Rubik" w:eastAsia="Rubik" w:hAnsi="Rubik"/>
                <w:rtl w:val="0"/>
              </w:rPr>
              <w:t xml:space="preserve">L3, L5</w:t>
            </w:r>
          </w:p>
        </w:tc>
        <w:tc>
          <w:tcPr/>
          <w:p w:rsidR="00000000" w:rsidDel="00000000" w:rsidP="00000000" w:rsidRDefault="00000000" w:rsidRPr="00000000" w14:paraId="00000370">
            <w:pPr>
              <w:rPr>
                <w:rFonts w:ascii="Rubik" w:cs="Rubik" w:eastAsia="Rubik" w:hAnsi="Rubik"/>
              </w:rPr>
            </w:pPr>
            <w:r w:rsidDel="00000000" w:rsidR="00000000" w:rsidRPr="00000000">
              <w:rPr>
                <w:rFonts w:ascii="Rubik" w:cs="Rubik" w:eastAsia="Rubik" w:hAnsi="Rubik"/>
                <w:rtl w:val="0"/>
              </w:rPr>
              <w:t xml:space="preserve">Dependency scanning; SBOM; block risky packages</w:t>
            </w:r>
          </w:p>
        </w:tc>
        <w:tc>
          <w:tcPr/>
          <w:p w:rsidR="00000000" w:rsidDel="00000000" w:rsidP="00000000" w:rsidRDefault="00000000" w:rsidRPr="00000000" w14:paraId="00000371">
            <w:pPr>
              <w:rPr>
                <w:rFonts w:ascii="Rubik" w:cs="Rubik" w:eastAsia="Rubik" w:hAnsi="Rubik"/>
              </w:rPr>
            </w:pPr>
            <w:r w:rsidDel="00000000" w:rsidR="00000000" w:rsidRPr="00000000">
              <w:rPr>
                <w:rFonts w:ascii="Rubik" w:cs="Rubik" w:eastAsia="Rubik" w:hAnsi="Rubik"/>
                <w:rtl w:val="0"/>
              </w:rPr>
              <w:t xml:space="preserve">Suggested dependency with known CVE</w:t>
            </w:r>
          </w:p>
        </w:tc>
      </w:tr>
      <w:tr>
        <w:trPr>
          <w:cantSplit w:val="0"/>
          <w:tblHeader w:val="0"/>
        </w:trPr>
        <w:tc>
          <w:tcPr/>
          <w:p w:rsidR="00000000" w:rsidDel="00000000" w:rsidP="00000000" w:rsidRDefault="00000000" w:rsidRPr="00000000" w14:paraId="00000372">
            <w:pPr>
              <w:rPr>
                <w:rFonts w:ascii="Rubik" w:cs="Rubik" w:eastAsia="Rubik" w:hAnsi="Rubik"/>
              </w:rPr>
            </w:pPr>
            <w:r w:rsidDel="00000000" w:rsidR="00000000" w:rsidRPr="00000000">
              <w:rPr>
                <w:rFonts w:ascii="Rubik" w:cs="Rubik" w:eastAsia="Rubik" w:hAnsi="Rubik"/>
                <w:rtl w:val="0"/>
              </w:rPr>
              <w:t xml:space="preserve">LLM06 Sensitive Info Disclosure</w:t>
            </w:r>
          </w:p>
        </w:tc>
        <w:tc>
          <w:tcPr/>
          <w:p w:rsidR="00000000" w:rsidDel="00000000" w:rsidP="00000000" w:rsidRDefault="00000000" w:rsidRPr="00000000" w14:paraId="00000373">
            <w:pPr>
              <w:rPr>
                <w:rFonts w:ascii="Rubik" w:cs="Rubik" w:eastAsia="Rubik" w:hAnsi="Rubik"/>
              </w:rPr>
            </w:pPr>
            <w:r w:rsidDel="00000000" w:rsidR="00000000" w:rsidRPr="00000000">
              <w:rPr>
                <w:rFonts w:ascii="Rubik" w:cs="Rubik" w:eastAsia="Rubik" w:hAnsi="Rubik"/>
                <w:rtl w:val="0"/>
              </w:rPr>
              <w:t xml:space="preserve">L1, L3, L4</w:t>
            </w:r>
          </w:p>
        </w:tc>
        <w:tc>
          <w:tcPr/>
          <w:p w:rsidR="00000000" w:rsidDel="00000000" w:rsidP="00000000" w:rsidRDefault="00000000" w:rsidRPr="00000000" w14:paraId="00000374">
            <w:pPr>
              <w:rPr>
                <w:rFonts w:ascii="Rubik" w:cs="Rubik" w:eastAsia="Rubik" w:hAnsi="Rubik"/>
              </w:rPr>
            </w:pPr>
            <w:r w:rsidDel="00000000" w:rsidR="00000000" w:rsidRPr="00000000">
              <w:rPr>
                <w:rFonts w:ascii="Rubik" w:cs="Rubik" w:eastAsia="Rubik" w:hAnsi="Rubik"/>
                <w:rtl w:val="0"/>
              </w:rPr>
              <w:t xml:space="preserve">PHI detection; minimum necessary; redaction; no raw retention</w:t>
            </w:r>
          </w:p>
        </w:tc>
        <w:tc>
          <w:tcPr/>
          <w:p w:rsidR="00000000" w:rsidDel="00000000" w:rsidP="00000000" w:rsidRDefault="00000000" w:rsidRPr="00000000" w14:paraId="00000375">
            <w:pPr>
              <w:rPr>
                <w:rFonts w:ascii="Rubik" w:cs="Rubik" w:eastAsia="Rubik" w:hAnsi="Rubik"/>
              </w:rPr>
            </w:pPr>
            <w:r w:rsidDel="00000000" w:rsidR="00000000" w:rsidRPr="00000000">
              <w:rPr>
                <w:rFonts w:ascii="Rubik" w:cs="Rubik" w:eastAsia="Rubik" w:hAnsi="Rubik"/>
                <w:rtl w:val="0"/>
              </w:rPr>
              <w:t xml:space="preserve">Prompt containing PHI echoed in output</w:t>
            </w:r>
          </w:p>
        </w:tc>
      </w:tr>
      <w:tr>
        <w:trPr>
          <w:cantSplit w:val="0"/>
          <w:tblHeader w:val="0"/>
        </w:trPr>
        <w:tc>
          <w:tcPr/>
          <w:p w:rsidR="00000000" w:rsidDel="00000000" w:rsidP="00000000" w:rsidRDefault="00000000" w:rsidRPr="00000000" w14:paraId="00000376">
            <w:pPr>
              <w:rPr>
                <w:rFonts w:ascii="Rubik" w:cs="Rubik" w:eastAsia="Rubik" w:hAnsi="Rubik"/>
              </w:rPr>
            </w:pPr>
            <w:r w:rsidDel="00000000" w:rsidR="00000000" w:rsidRPr="00000000">
              <w:rPr>
                <w:rFonts w:ascii="Rubik" w:cs="Rubik" w:eastAsia="Rubik" w:hAnsi="Rubik"/>
                <w:rtl w:val="0"/>
              </w:rPr>
              <w:t xml:space="preserve">LLM07 Insecure Plugin Design</w:t>
            </w:r>
          </w:p>
        </w:tc>
        <w:tc>
          <w:tcPr/>
          <w:p w:rsidR="00000000" w:rsidDel="00000000" w:rsidP="00000000" w:rsidRDefault="00000000" w:rsidRPr="00000000" w14:paraId="00000377">
            <w:pPr>
              <w:rPr>
                <w:rFonts w:ascii="Rubik" w:cs="Rubik" w:eastAsia="Rubik" w:hAnsi="Rubik"/>
              </w:rPr>
            </w:pPr>
            <w:r w:rsidDel="00000000" w:rsidR="00000000" w:rsidRPr="00000000">
              <w:rPr>
                <w:rFonts w:ascii="Rubik" w:cs="Rubik" w:eastAsia="Rubik" w:hAnsi="Rubik"/>
                <w:rtl w:val="0"/>
              </w:rPr>
              <w:t xml:space="preserve">L1, L3, L4</w:t>
            </w:r>
          </w:p>
        </w:tc>
        <w:tc>
          <w:tcPr/>
          <w:p w:rsidR="00000000" w:rsidDel="00000000" w:rsidP="00000000" w:rsidRDefault="00000000" w:rsidRPr="00000000" w14:paraId="00000378">
            <w:pPr>
              <w:rPr>
                <w:rFonts w:ascii="Rubik" w:cs="Rubik" w:eastAsia="Rubik" w:hAnsi="Rubik"/>
              </w:rPr>
            </w:pPr>
            <w:r w:rsidDel="00000000" w:rsidR="00000000" w:rsidRPr="00000000">
              <w:rPr>
                <w:rFonts w:ascii="Rubik" w:cs="Rubik" w:eastAsia="Rubik" w:hAnsi="Rubik"/>
                <w:rtl w:val="0"/>
              </w:rPr>
              <w:t xml:space="preserve">Tool allowlists; scoped permissions; audit tool calls</w:t>
            </w:r>
          </w:p>
        </w:tc>
        <w:tc>
          <w:tcPr/>
          <w:p w:rsidR="00000000" w:rsidDel="00000000" w:rsidP="00000000" w:rsidRDefault="00000000" w:rsidRPr="00000000" w14:paraId="00000379">
            <w:pPr>
              <w:rPr>
                <w:rFonts w:ascii="Rubik" w:cs="Rubik" w:eastAsia="Rubik" w:hAnsi="Rubik"/>
              </w:rPr>
            </w:pPr>
            <w:r w:rsidDel="00000000" w:rsidR="00000000" w:rsidRPr="00000000">
              <w:rPr>
                <w:rFonts w:ascii="Rubik" w:cs="Rubik" w:eastAsia="Rubik" w:hAnsi="Rubik"/>
                <w:rtl w:val="0"/>
              </w:rPr>
              <w:t xml:space="preserve">Tool used to fetch unauthorized records</w:t>
            </w:r>
          </w:p>
        </w:tc>
      </w:tr>
      <w:tr>
        <w:trPr>
          <w:cantSplit w:val="0"/>
          <w:tblHeader w:val="0"/>
        </w:trPr>
        <w:tc>
          <w:tcPr/>
          <w:p w:rsidR="00000000" w:rsidDel="00000000" w:rsidP="00000000" w:rsidRDefault="00000000" w:rsidRPr="00000000" w14:paraId="0000037A">
            <w:pPr>
              <w:rPr>
                <w:rFonts w:ascii="Rubik" w:cs="Rubik" w:eastAsia="Rubik" w:hAnsi="Rubik"/>
              </w:rPr>
            </w:pPr>
            <w:r w:rsidDel="00000000" w:rsidR="00000000" w:rsidRPr="00000000">
              <w:rPr>
                <w:rFonts w:ascii="Rubik" w:cs="Rubik" w:eastAsia="Rubik" w:hAnsi="Rubik"/>
                <w:rtl w:val="0"/>
              </w:rPr>
              <w:t xml:space="preserve">LLM08 Excessive Agency</w:t>
            </w:r>
          </w:p>
        </w:tc>
        <w:tc>
          <w:tcPr/>
          <w:p w:rsidR="00000000" w:rsidDel="00000000" w:rsidP="00000000" w:rsidRDefault="00000000" w:rsidRPr="00000000" w14:paraId="0000037B">
            <w:pPr>
              <w:rPr>
                <w:rFonts w:ascii="Rubik" w:cs="Rubik" w:eastAsia="Rubik" w:hAnsi="Rubik"/>
              </w:rPr>
            </w:pPr>
            <w:r w:rsidDel="00000000" w:rsidR="00000000" w:rsidRPr="00000000">
              <w:rPr>
                <w:rFonts w:ascii="Rubik" w:cs="Rubik" w:eastAsia="Rubik" w:hAnsi="Rubik"/>
                <w:rtl w:val="0"/>
              </w:rPr>
              <w:t xml:space="preserve">L1, L4</w:t>
            </w:r>
          </w:p>
        </w:tc>
        <w:tc>
          <w:tcPr/>
          <w:p w:rsidR="00000000" w:rsidDel="00000000" w:rsidP="00000000" w:rsidRDefault="00000000" w:rsidRPr="00000000" w14:paraId="0000037C">
            <w:pPr>
              <w:rPr>
                <w:rFonts w:ascii="Rubik" w:cs="Rubik" w:eastAsia="Rubik" w:hAnsi="Rubik"/>
              </w:rPr>
            </w:pPr>
            <w:r w:rsidDel="00000000" w:rsidR="00000000" w:rsidRPr="00000000">
              <w:rPr>
                <w:rFonts w:ascii="Rubik" w:cs="Rubik" w:eastAsia="Rubik" w:hAnsi="Rubik"/>
                <w:rtl w:val="0"/>
              </w:rPr>
              <w:t xml:space="preserve">Disable tool use by default; HITL for actions</w:t>
            </w:r>
          </w:p>
        </w:tc>
        <w:tc>
          <w:tcPr/>
          <w:p w:rsidR="00000000" w:rsidDel="00000000" w:rsidP="00000000" w:rsidRDefault="00000000" w:rsidRPr="00000000" w14:paraId="0000037D">
            <w:pPr>
              <w:rPr>
                <w:rFonts w:ascii="Rubik" w:cs="Rubik" w:eastAsia="Rubik" w:hAnsi="Rubik"/>
              </w:rPr>
            </w:pPr>
            <w:r w:rsidDel="00000000" w:rsidR="00000000" w:rsidRPr="00000000">
              <w:rPr>
                <w:rFonts w:ascii="Rubik" w:cs="Rubik" w:eastAsia="Rubik" w:hAnsi="Rubik"/>
                <w:rtl w:val="0"/>
              </w:rPr>
              <w:t xml:space="preserve">Model attempts to change configs</w:t>
            </w:r>
          </w:p>
        </w:tc>
      </w:tr>
      <w:tr>
        <w:trPr>
          <w:cantSplit w:val="0"/>
          <w:tblHeader w:val="0"/>
        </w:trPr>
        <w:tc>
          <w:tcPr/>
          <w:p w:rsidR="00000000" w:rsidDel="00000000" w:rsidP="00000000" w:rsidRDefault="00000000" w:rsidRPr="00000000" w14:paraId="0000037E">
            <w:pPr>
              <w:rPr>
                <w:rFonts w:ascii="Rubik" w:cs="Rubik" w:eastAsia="Rubik" w:hAnsi="Rubik"/>
              </w:rPr>
            </w:pPr>
            <w:r w:rsidDel="00000000" w:rsidR="00000000" w:rsidRPr="00000000">
              <w:rPr>
                <w:rFonts w:ascii="Rubik" w:cs="Rubik" w:eastAsia="Rubik" w:hAnsi="Rubik"/>
                <w:rtl w:val="0"/>
              </w:rPr>
              <w:t xml:space="preserve">LLM09 Overreliance</w:t>
            </w:r>
          </w:p>
        </w:tc>
        <w:tc>
          <w:tcPr/>
          <w:p w:rsidR="00000000" w:rsidDel="00000000" w:rsidP="00000000" w:rsidRDefault="00000000" w:rsidRPr="00000000" w14:paraId="0000037F">
            <w:pPr>
              <w:rPr>
                <w:rFonts w:ascii="Rubik" w:cs="Rubik" w:eastAsia="Rubik" w:hAnsi="Rubik"/>
              </w:rPr>
            </w:pPr>
            <w:r w:rsidDel="00000000" w:rsidR="00000000" w:rsidRPr="00000000">
              <w:rPr>
                <w:rFonts w:ascii="Rubik" w:cs="Rubik" w:eastAsia="Rubik" w:hAnsi="Rubik"/>
                <w:rtl w:val="0"/>
              </w:rPr>
              <w:t xml:space="preserve">L4, L5</w:t>
            </w:r>
          </w:p>
        </w:tc>
        <w:tc>
          <w:tcPr/>
          <w:p w:rsidR="00000000" w:rsidDel="00000000" w:rsidP="00000000" w:rsidRDefault="00000000" w:rsidRPr="00000000" w14:paraId="00000380">
            <w:pPr>
              <w:rPr>
                <w:rFonts w:ascii="Rubik" w:cs="Rubik" w:eastAsia="Rubik" w:hAnsi="Rubik"/>
              </w:rPr>
            </w:pPr>
            <w:r w:rsidDel="00000000" w:rsidR="00000000" w:rsidRPr="00000000">
              <w:rPr>
                <w:rFonts w:ascii="Rubik" w:cs="Rubik" w:eastAsia="Rubik" w:hAnsi="Rubik"/>
                <w:rtl w:val="0"/>
              </w:rPr>
              <w:t xml:space="preserve">Escalation and evidence artifacts; require citations</w:t>
            </w:r>
          </w:p>
        </w:tc>
        <w:tc>
          <w:tcPr/>
          <w:p w:rsidR="00000000" w:rsidDel="00000000" w:rsidP="00000000" w:rsidRDefault="00000000" w:rsidRPr="00000000" w14:paraId="00000381">
            <w:pPr>
              <w:rPr>
                <w:rFonts w:ascii="Rubik" w:cs="Rubik" w:eastAsia="Rubik" w:hAnsi="Rubik"/>
              </w:rPr>
            </w:pPr>
            <w:r w:rsidDel="00000000" w:rsidR="00000000" w:rsidRPr="00000000">
              <w:rPr>
                <w:rFonts w:ascii="Rubik" w:cs="Rubik" w:eastAsia="Rubik" w:hAnsi="Rubik"/>
                <w:rtl w:val="0"/>
              </w:rPr>
              <w:t xml:space="preserve">User accepts unsupported claim as policy</w:t>
            </w:r>
          </w:p>
        </w:tc>
      </w:tr>
      <w:tr>
        <w:trPr>
          <w:cantSplit w:val="0"/>
          <w:tblHeader w:val="0"/>
        </w:trPr>
        <w:tc>
          <w:tcPr/>
          <w:p w:rsidR="00000000" w:rsidDel="00000000" w:rsidP="00000000" w:rsidRDefault="00000000" w:rsidRPr="00000000" w14:paraId="00000382">
            <w:pPr>
              <w:rPr>
                <w:rFonts w:ascii="Rubik" w:cs="Rubik" w:eastAsia="Rubik" w:hAnsi="Rubik"/>
              </w:rPr>
            </w:pPr>
            <w:r w:rsidDel="00000000" w:rsidR="00000000" w:rsidRPr="00000000">
              <w:rPr>
                <w:rFonts w:ascii="Rubik" w:cs="Rubik" w:eastAsia="Rubik" w:hAnsi="Rubik"/>
                <w:rtl w:val="0"/>
              </w:rPr>
              <w:t xml:space="preserve">LLM10 Model Theft</w:t>
            </w:r>
          </w:p>
        </w:tc>
        <w:tc>
          <w:tcPr/>
          <w:p w:rsidR="00000000" w:rsidDel="00000000" w:rsidP="00000000" w:rsidRDefault="00000000" w:rsidRPr="00000000" w14:paraId="00000383">
            <w:pPr>
              <w:rPr>
                <w:rFonts w:ascii="Rubik" w:cs="Rubik" w:eastAsia="Rubik" w:hAnsi="Rubik"/>
              </w:rPr>
            </w:pPr>
            <w:r w:rsidDel="00000000" w:rsidR="00000000" w:rsidRPr="00000000">
              <w:rPr>
                <w:rFonts w:ascii="Rubik" w:cs="Rubik" w:eastAsia="Rubik" w:hAnsi="Rubik"/>
                <w:rtl w:val="0"/>
              </w:rPr>
              <w:t xml:space="preserve">Outside LSAS core</w:t>
            </w:r>
          </w:p>
        </w:tc>
        <w:tc>
          <w:tcPr/>
          <w:p w:rsidR="00000000" w:rsidDel="00000000" w:rsidP="00000000" w:rsidRDefault="00000000" w:rsidRPr="00000000" w14:paraId="00000384">
            <w:pPr>
              <w:rPr>
                <w:rFonts w:ascii="Rubik" w:cs="Rubik" w:eastAsia="Rubik" w:hAnsi="Rubik"/>
              </w:rPr>
            </w:pPr>
            <w:r w:rsidDel="00000000" w:rsidR="00000000" w:rsidRPr="00000000">
              <w:rPr>
                <w:rFonts w:ascii="Rubik" w:cs="Rubik" w:eastAsia="Rubik" w:hAnsi="Rubik"/>
                <w:rtl w:val="0"/>
              </w:rPr>
              <w:t xml:space="preserve">Infra and access controls; rate limits; monitoring</w:t>
            </w:r>
          </w:p>
        </w:tc>
        <w:tc>
          <w:tcPr/>
          <w:p w:rsidR="00000000" w:rsidDel="00000000" w:rsidP="00000000" w:rsidRDefault="00000000" w:rsidRPr="00000000" w14:paraId="00000385">
            <w:pPr>
              <w:rPr>
                <w:rFonts w:ascii="Rubik" w:cs="Rubik" w:eastAsia="Rubik" w:hAnsi="Rubik"/>
              </w:rPr>
            </w:pPr>
            <w:r w:rsidDel="00000000" w:rsidR="00000000" w:rsidRPr="00000000">
              <w:rPr>
                <w:rFonts w:ascii="Rubik" w:cs="Rubik" w:eastAsia="Rubik" w:hAnsi="Rubik"/>
                <w:rtl w:val="0"/>
              </w:rPr>
              <w:t xml:space="preserve">Repeated probing of system prompts</w:t>
            </w:r>
          </w:p>
        </w:tc>
      </w:tr>
    </w:tbl>
    <w:p w:rsidR="00000000" w:rsidDel="00000000" w:rsidP="00000000" w:rsidRDefault="00000000" w:rsidRPr="00000000" w14:paraId="00000386">
      <w:pPr>
        <w:rPr>
          <w:rFonts w:ascii="Rubik" w:cs="Rubik" w:eastAsia="Rubik" w:hAnsi="Rubik"/>
        </w:rPr>
      </w:pPr>
      <w:r w:rsidDel="00000000" w:rsidR="00000000" w:rsidRPr="00000000">
        <w:rPr>
          <w:rtl w:val="0"/>
        </w:rPr>
      </w:r>
    </w:p>
    <w:p w:rsidR="00000000" w:rsidDel="00000000" w:rsidP="00000000" w:rsidRDefault="00000000" w:rsidRPr="00000000" w14:paraId="00000387">
      <w:pPr>
        <w:rPr>
          <w:rFonts w:ascii="Rubik" w:cs="Rubik" w:eastAsia="Rubik" w:hAnsi="Rubik"/>
        </w:rPr>
      </w:pPr>
      <w:r w:rsidDel="00000000" w:rsidR="00000000" w:rsidRPr="00000000">
        <w:rPr>
          <w:rtl w:val="0"/>
        </w:rPr>
      </w:r>
    </w:p>
    <w:p w:rsidR="00000000" w:rsidDel="00000000" w:rsidP="00000000" w:rsidRDefault="00000000" w:rsidRPr="00000000" w14:paraId="00000388">
      <w:pPr>
        <w:rPr>
          <w:rFonts w:ascii="Rubik" w:cs="Rubik" w:eastAsia="Rubik" w:hAnsi="Rubik"/>
        </w:rPr>
      </w:pPr>
      <w:r w:rsidDel="00000000" w:rsidR="00000000" w:rsidRPr="00000000">
        <w:br w:type="page"/>
      </w:r>
      <w:r w:rsidDel="00000000" w:rsidR="00000000" w:rsidRPr="00000000">
        <w:rPr>
          <w:rtl w:val="0"/>
        </w:rPr>
      </w:r>
    </w:p>
    <w:p w:rsidR="00000000" w:rsidDel="00000000" w:rsidP="00000000" w:rsidRDefault="00000000" w:rsidRPr="00000000" w14:paraId="00000389">
      <w:pPr>
        <w:pStyle w:val="Heading1"/>
        <w:rPr>
          <w:rFonts w:ascii="Rubik" w:cs="Rubik" w:eastAsia="Rubik" w:hAnsi="Rubik"/>
        </w:rPr>
      </w:pPr>
      <w:r w:rsidDel="00000000" w:rsidR="00000000" w:rsidRPr="00000000">
        <w:rPr>
          <w:rFonts w:ascii="Rubik" w:cs="Rubik" w:eastAsia="Rubik" w:hAnsi="Rubik"/>
          <w:rtl w:val="0"/>
        </w:rPr>
        <w:t xml:space="preserve">References</w:t>
      </w:r>
    </w:p>
    <w:p w:rsidR="00000000" w:rsidDel="00000000" w:rsidP="00000000" w:rsidRDefault="00000000" w:rsidRPr="00000000" w14:paraId="0000038A">
      <w:pPr>
        <w:rPr>
          <w:rFonts w:ascii="Rubik" w:cs="Rubik" w:eastAsia="Rubik" w:hAnsi="Rubik"/>
        </w:rPr>
      </w:pPr>
      <w:r w:rsidDel="00000000" w:rsidR="00000000" w:rsidRPr="00000000">
        <w:rPr>
          <w:rFonts w:ascii="Rubik" w:cs="Rubik" w:eastAsia="Rubik" w:hAnsi="Rubik"/>
          <w:rtl w:val="0"/>
        </w:rPr>
        <w:t xml:space="preserve">[1] HHS. The Security Rule. https://www.hhs.gov/hipaa/for-professionals/security/index.html (accessed 2026-01-23)</w:t>
      </w:r>
    </w:p>
    <w:p w:rsidR="00000000" w:rsidDel="00000000" w:rsidP="00000000" w:rsidRDefault="00000000" w:rsidRPr="00000000" w14:paraId="0000038B">
      <w:pPr>
        <w:rPr>
          <w:rFonts w:ascii="Rubik" w:cs="Rubik" w:eastAsia="Rubik" w:hAnsi="Rubik"/>
        </w:rPr>
      </w:pPr>
      <w:r w:rsidDel="00000000" w:rsidR="00000000" w:rsidRPr="00000000">
        <w:rPr>
          <w:rtl w:val="0"/>
        </w:rPr>
      </w:r>
    </w:p>
    <w:p w:rsidR="00000000" w:rsidDel="00000000" w:rsidP="00000000" w:rsidRDefault="00000000" w:rsidRPr="00000000" w14:paraId="0000038C">
      <w:pPr>
        <w:rPr>
          <w:rFonts w:ascii="Rubik" w:cs="Rubik" w:eastAsia="Rubik" w:hAnsi="Rubik"/>
        </w:rPr>
      </w:pPr>
      <w:r w:rsidDel="00000000" w:rsidR="00000000" w:rsidRPr="00000000">
        <w:rPr>
          <w:rFonts w:ascii="Rubik" w:cs="Rubik" w:eastAsia="Rubik" w:hAnsi="Rubik"/>
          <w:rtl w:val="0"/>
        </w:rPr>
        <w:t xml:space="preserve">[2] HHS. HIPAA Privacy Rule. https://www.hhs.gov/hipaa/for-professionals/privacy/index.html (accessed 2026-01-23)</w:t>
      </w:r>
    </w:p>
    <w:p w:rsidR="00000000" w:rsidDel="00000000" w:rsidP="00000000" w:rsidRDefault="00000000" w:rsidRPr="00000000" w14:paraId="0000038D">
      <w:pPr>
        <w:rPr>
          <w:rFonts w:ascii="Rubik" w:cs="Rubik" w:eastAsia="Rubik" w:hAnsi="Rubik"/>
        </w:rPr>
      </w:pPr>
      <w:r w:rsidDel="00000000" w:rsidR="00000000" w:rsidRPr="00000000">
        <w:rPr>
          <w:rtl w:val="0"/>
        </w:rPr>
      </w:r>
    </w:p>
    <w:p w:rsidR="00000000" w:rsidDel="00000000" w:rsidP="00000000" w:rsidRDefault="00000000" w:rsidRPr="00000000" w14:paraId="0000038E">
      <w:pPr>
        <w:rPr>
          <w:rFonts w:ascii="Rubik" w:cs="Rubik" w:eastAsia="Rubik" w:hAnsi="Rubik"/>
        </w:rPr>
      </w:pPr>
      <w:r w:rsidDel="00000000" w:rsidR="00000000" w:rsidRPr="00000000">
        <w:rPr>
          <w:rFonts w:ascii="Rubik" w:cs="Rubik" w:eastAsia="Rubik" w:hAnsi="Rubik"/>
          <w:rtl w:val="0"/>
        </w:rPr>
        <w:t xml:space="preserve">[3] HHS. Minimum Necessary Requirement. https://www.hhs.gov/hipaa/for-professionals/privacy/guidance/minimum-necessary-requirement/index.html (accessed 2026-01-23)</w:t>
      </w:r>
    </w:p>
    <w:p w:rsidR="00000000" w:rsidDel="00000000" w:rsidP="00000000" w:rsidRDefault="00000000" w:rsidRPr="00000000" w14:paraId="0000038F">
      <w:pPr>
        <w:rPr>
          <w:rFonts w:ascii="Rubik" w:cs="Rubik" w:eastAsia="Rubik" w:hAnsi="Rubik"/>
        </w:rPr>
      </w:pPr>
      <w:r w:rsidDel="00000000" w:rsidR="00000000" w:rsidRPr="00000000">
        <w:rPr>
          <w:rtl w:val="0"/>
        </w:rPr>
      </w:r>
    </w:p>
    <w:p w:rsidR="00000000" w:rsidDel="00000000" w:rsidP="00000000" w:rsidRDefault="00000000" w:rsidRPr="00000000" w14:paraId="00000390">
      <w:pPr>
        <w:rPr>
          <w:rFonts w:ascii="Rubik" w:cs="Rubik" w:eastAsia="Rubik" w:hAnsi="Rubik"/>
        </w:rPr>
      </w:pPr>
      <w:r w:rsidDel="00000000" w:rsidR="00000000" w:rsidRPr="00000000">
        <w:rPr>
          <w:rFonts w:ascii="Rubik" w:cs="Rubik" w:eastAsia="Rubik" w:hAnsi="Rubik"/>
          <w:rtl w:val="0"/>
        </w:rPr>
        <w:t xml:space="preserve">[4] HHS. Guidance on HIPAA and Cloud Computing. https://www.hhs.gov/hipaa/for-professionals/special-topics/health-information-technology/cloud-computing/index.html (accessed 2026-01-23)</w:t>
      </w:r>
    </w:p>
    <w:p w:rsidR="00000000" w:rsidDel="00000000" w:rsidP="00000000" w:rsidRDefault="00000000" w:rsidRPr="00000000" w14:paraId="00000391">
      <w:pPr>
        <w:rPr>
          <w:rFonts w:ascii="Rubik" w:cs="Rubik" w:eastAsia="Rubik" w:hAnsi="Rubik"/>
        </w:rPr>
      </w:pPr>
      <w:r w:rsidDel="00000000" w:rsidR="00000000" w:rsidRPr="00000000">
        <w:rPr>
          <w:rtl w:val="0"/>
        </w:rPr>
      </w:r>
    </w:p>
    <w:p w:rsidR="00000000" w:rsidDel="00000000" w:rsidP="00000000" w:rsidRDefault="00000000" w:rsidRPr="00000000" w14:paraId="00000392">
      <w:pPr>
        <w:rPr>
          <w:rFonts w:ascii="Rubik" w:cs="Rubik" w:eastAsia="Rubik" w:hAnsi="Rubik"/>
        </w:rPr>
      </w:pPr>
      <w:r w:rsidDel="00000000" w:rsidR="00000000" w:rsidRPr="00000000">
        <w:rPr>
          <w:rFonts w:ascii="Rubik" w:cs="Rubik" w:eastAsia="Rubik" w:hAnsi="Rubik"/>
          <w:rtl w:val="0"/>
        </w:rPr>
        <w:t xml:space="preserve">[5] HHS. Guidance Regarding Methods for De-identification of PHI. https://www.hhs.gov/hipaa/for-professionals/special-topics/de-identification/index.html (accessed 2026-01-23)</w:t>
      </w:r>
    </w:p>
    <w:p w:rsidR="00000000" w:rsidDel="00000000" w:rsidP="00000000" w:rsidRDefault="00000000" w:rsidRPr="00000000" w14:paraId="00000393">
      <w:pPr>
        <w:rPr>
          <w:rFonts w:ascii="Rubik" w:cs="Rubik" w:eastAsia="Rubik" w:hAnsi="Rubik"/>
        </w:rPr>
      </w:pPr>
      <w:r w:rsidDel="00000000" w:rsidR="00000000" w:rsidRPr="00000000">
        <w:rPr>
          <w:rtl w:val="0"/>
        </w:rPr>
      </w:r>
    </w:p>
    <w:p w:rsidR="00000000" w:rsidDel="00000000" w:rsidP="00000000" w:rsidRDefault="00000000" w:rsidRPr="00000000" w14:paraId="00000394">
      <w:pPr>
        <w:rPr>
          <w:rFonts w:ascii="Rubik" w:cs="Rubik" w:eastAsia="Rubik" w:hAnsi="Rubik"/>
        </w:rPr>
      </w:pPr>
      <w:r w:rsidDel="00000000" w:rsidR="00000000" w:rsidRPr="00000000">
        <w:rPr>
          <w:rFonts w:ascii="Rubik" w:cs="Rubik" w:eastAsia="Rubik" w:hAnsi="Rubik"/>
          <w:rtl w:val="0"/>
        </w:rPr>
        <w:t xml:space="preserve">[6] HHS. HIPAA Security Series: Technical Safeguards (PDF). https://www.hhs.gov/sites/default/files/ocr/privacy/hipaa/administrative/securityrule/techsafeguards.pdf (accessed 2026-01-23)</w:t>
      </w:r>
    </w:p>
    <w:p w:rsidR="00000000" w:rsidDel="00000000" w:rsidP="00000000" w:rsidRDefault="00000000" w:rsidRPr="00000000" w14:paraId="00000395">
      <w:pPr>
        <w:rPr>
          <w:rFonts w:ascii="Rubik" w:cs="Rubik" w:eastAsia="Rubik" w:hAnsi="Rubik"/>
        </w:rPr>
      </w:pPr>
      <w:r w:rsidDel="00000000" w:rsidR="00000000" w:rsidRPr="00000000">
        <w:rPr>
          <w:rtl w:val="0"/>
        </w:rPr>
      </w:r>
    </w:p>
    <w:p w:rsidR="00000000" w:rsidDel="00000000" w:rsidP="00000000" w:rsidRDefault="00000000" w:rsidRPr="00000000" w14:paraId="00000396">
      <w:pPr>
        <w:rPr>
          <w:rFonts w:ascii="Rubik" w:cs="Rubik" w:eastAsia="Rubik" w:hAnsi="Rubik"/>
        </w:rPr>
      </w:pPr>
      <w:r w:rsidDel="00000000" w:rsidR="00000000" w:rsidRPr="00000000">
        <w:rPr>
          <w:rFonts w:ascii="Rubik" w:cs="Rubik" w:eastAsia="Rubik" w:hAnsi="Rubik"/>
          <w:rtl w:val="0"/>
        </w:rPr>
        <w:t xml:space="preserve">[7] NIST. SP 800-66 Rev. 2 (PDF). https://nvlpubs.nist.gov/nistpubs/SpecialPublications/NIST.SP.800-66r2.pdf (accessed 2026-01-23)</w:t>
      </w:r>
    </w:p>
    <w:p w:rsidR="00000000" w:rsidDel="00000000" w:rsidP="00000000" w:rsidRDefault="00000000" w:rsidRPr="00000000" w14:paraId="00000397">
      <w:pPr>
        <w:rPr>
          <w:rFonts w:ascii="Rubik" w:cs="Rubik" w:eastAsia="Rubik" w:hAnsi="Rubik"/>
        </w:rPr>
      </w:pPr>
      <w:r w:rsidDel="00000000" w:rsidR="00000000" w:rsidRPr="00000000">
        <w:rPr>
          <w:rtl w:val="0"/>
        </w:rPr>
      </w:r>
    </w:p>
    <w:p w:rsidR="00000000" w:rsidDel="00000000" w:rsidP="00000000" w:rsidRDefault="00000000" w:rsidRPr="00000000" w14:paraId="00000398">
      <w:pPr>
        <w:rPr>
          <w:rFonts w:ascii="Rubik" w:cs="Rubik" w:eastAsia="Rubik" w:hAnsi="Rubik"/>
        </w:rPr>
      </w:pPr>
      <w:r w:rsidDel="00000000" w:rsidR="00000000" w:rsidRPr="00000000">
        <w:rPr>
          <w:rFonts w:ascii="Rubik" w:cs="Rubik" w:eastAsia="Rubik" w:hAnsi="Rubik"/>
          <w:rtl w:val="0"/>
        </w:rPr>
        <w:t xml:space="preserve">[8] NIST. Cybersecurity Framework (CSF) 2.0 (PDF). https://nvlpubs.nist.gov/nistpubs/CSWP/NIST.CSWP.29.pdf (accessed 2026-01-23)</w:t>
      </w:r>
    </w:p>
    <w:p w:rsidR="00000000" w:rsidDel="00000000" w:rsidP="00000000" w:rsidRDefault="00000000" w:rsidRPr="00000000" w14:paraId="00000399">
      <w:pPr>
        <w:rPr>
          <w:rFonts w:ascii="Rubik" w:cs="Rubik" w:eastAsia="Rubik" w:hAnsi="Rubik"/>
        </w:rPr>
      </w:pPr>
      <w:r w:rsidDel="00000000" w:rsidR="00000000" w:rsidRPr="00000000">
        <w:rPr>
          <w:rtl w:val="0"/>
        </w:rPr>
      </w:r>
    </w:p>
    <w:p w:rsidR="00000000" w:rsidDel="00000000" w:rsidP="00000000" w:rsidRDefault="00000000" w:rsidRPr="00000000" w14:paraId="0000039A">
      <w:pPr>
        <w:rPr>
          <w:rFonts w:ascii="Rubik" w:cs="Rubik" w:eastAsia="Rubik" w:hAnsi="Rubik"/>
        </w:rPr>
      </w:pPr>
      <w:r w:rsidDel="00000000" w:rsidR="00000000" w:rsidRPr="00000000">
        <w:rPr>
          <w:rFonts w:ascii="Rubik" w:cs="Rubik" w:eastAsia="Rubik" w:hAnsi="Rubik"/>
          <w:rtl w:val="0"/>
        </w:rPr>
        <w:t xml:space="preserve">[9] NIST. AI RMF 1.0 (PDF). https://nvlpubs.nist.gov/nistpubs/ai/nist.ai.100-1.pdf (accessed 2026-01-23)</w:t>
      </w:r>
    </w:p>
    <w:p w:rsidR="00000000" w:rsidDel="00000000" w:rsidP="00000000" w:rsidRDefault="00000000" w:rsidRPr="00000000" w14:paraId="0000039B">
      <w:pPr>
        <w:rPr>
          <w:rFonts w:ascii="Rubik" w:cs="Rubik" w:eastAsia="Rubik" w:hAnsi="Rubik"/>
        </w:rPr>
      </w:pPr>
      <w:r w:rsidDel="00000000" w:rsidR="00000000" w:rsidRPr="00000000">
        <w:rPr>
          <w:rtl w:val="0"/>
        </w:rPr>
      </w:r>
    </w:p>
    <w:p w:rsidR="00000000" w:rsidDel="00000000" w:rsidP="00000000" w:rsidRDefault="00000000" w:rsidRPr="00000000" w14:paraId="0000039C">
      <w:pPr>
        <w:rPr>
          <w:rFonts w:ascii="Rubik" w:cs="Rubik" w:eastAsia="Rubik" w:hAnsi="Rubik"/>
        </w:rPr>
      </w:pPr>
      <w:r w:rsidDel="00000000" w:rsidR="00000000" w:rsidRPr="00000000">
        <w:rPr>
          <w:rFonts w:ascii="Rubik" w:cs="Rubik" w:eastAsia="Rubik" w:hAnsi="Rubik"/>
          <w:rtl w:val="0"/>
        </w:rPr>
        <w:t xml:space="preserve">[10] HHS. HIPAA Security Rule NPRM landing page. https://www.hhs.gov/hipaa/for-professionals/security/hipaa-security-rule-nprm/index.html (accessed 2026-01-23)</w:t>
      </w:r>
    </w:p>
    <w:p w:rsidR="00000000" w:rsidDel="00000000" w:rsidP="00000000" w:rsidRDefault="00000000" w:rsidRPr="00000000" w14:paraId="0000039D">
      <w:pPr>
        <w:rPr>
          <w:rFonts w:ascii="Rubik" w:cs="Rubik" w:eastAsia="Rubik" w:hAnsi="Rubik"/>
        </w:rPr>
      </w:pPr>
      <w:r w:rsidDel="00000000" w:rsidR="00000000" w:rsidRPr="00000000">
        <w:rPr>
          <w:rtl w:val="0"/>
        </w:rPr>
      </w:r>
    </w:p>
    <w:p w:rsidR="00000000" w:rsidDel="00000000" w:rsidP="00000000" w:rsidRDefault="00000000" w:rsidRPr="00000000" w14:paraId="0000039E">
      <w:pPr>
        <w:rPr>
          <w:rFonts w:ascii="Rubik" w:cs="Rubik" w:eastAsia="Rubik" w:hAnsi="Rubik"/>
        </w:rPr>
      </w:pPr>
      <w:r w:rsidDel="00000000" w:rsidR="00000000" w:rsidRPr="00000000">
        <w:rPr>
          <w:rFonts w:ascii="Rubik" w:cs="Rubik" w:eastAsia="Rubik" w:hAnsi="Rubik"/>
          <w:rtl w:val="0"/>
        </w:rPr>
        <w:t xml:space="preserve">[11] Federal Register. HIPAA Security Rule NPRM (Jan 6, 2025). https://www.federalregister.gov/documents/2025/01/06/2024-30983/hipaa-security-rule-to-strengthen-the-cybersecurity-of-electronic-protected-health-information (accessed 2026-01-23)</w:t>
      </w:r>
    </w:p>
    <w:p w:rsidR="00000000" w:rsidDel="00000000" w:rsidP="00000000" w:rsidRDefault="00000000" w:rsidRPr="00000000" w14:paraId="0000039F">
      <w:pPr>
        <w:rPr>
          <w:rFonts w:ascii="Rubik" w:cs="Rubik" w:eastAsia="Rubik" w:hAnsi="Rubik"/>
        </w:rPr>
      </w:pPr>
      <w:r w:rsidDel="00000000" w:rsidR="00000000" w:rsidRPr="00000000">
        <w:rPr>
          <w:rtl w:val="0"/>
        </w:rPr>
      </w:r>
    </w:p>
    <w:p w:rsidR="00000000" w:rsidDel="00000000" w:rsidP="00000000" w:rsidRDefault="00000000" w:rsidRPr="00000000" w14:paraId="000003A0">
      <w:pPr>
        <w:rPr>
          <w:rFonts w:ascii="Rubik" w:cs="Rubik" w:eastAsia="Rubik" w:hAnsi="Rubik"/>
        </w:rPr>
      </w:pPr>
      <w:r w:rsidDel="00000000" w:rsidR="00000000" w:rsidRPr="00000000">
        <w:rPr>
          <w:rFonts w:ascii="Rubik" w:cs="Rubik" w:eastAsia="Rubik" w:hAnsi="Rubik"/>
          <w:rtl w:val="0"/>
        </w:rPr>
        <w:t xml:space="preserve">[12] FDA. QMSR Final Rule FAQ. https://www.fda.gov/medical-devices/quality-system-qs-regulationmedical-device-current-good-manufacturing-practices-cgmp/quality-management-system-regulation-final-rule-amending-quality-system-regulation-frequently-asked (accessed 2026-01-23)</w:t>
      </w:r>
    </w:p>
    <w:p w:rsidR="00000000" w:rsidDel="00000000" w:rsidP="00000000" w:rsidRDefault="00000000" w:rsidRPr="00000000" w14:paraId="000003A1">
      <w:pPr>
        <w:rPr>
          <w:rFonts w:ascii="Rubik" w:cs="Rubik" w:eastAsia="Rubik" w:hAnsi="Rubik"/>
        </w:rPr>
      </w:pPr>
      <w:r w:rsidDel="00000000" w:rsidR="00000000" w:rsidRPr="00000000">
        <w:rPr>
          <w:rtl w:val="0"/>
        </w:rPr>
      </w:r>
    </w:p>
    <w:p w:rsidR="00000000" w:rsidDel="00000000" w:rsidP="00000000" w:rsidRDefault="00000000" w:rsidRPr="00000000" w14:paraId="000003A2">
      <w:pPr>
        <w:rPr>
          <w:rFonts w:ascii="Rubik" w:cs="Rubik" w:eastAsia="Rubik" w:hAnsi="Rubik"/>
        </w:rPr>
      </w:pPr>
      <w:r w:rsidDel="00000000" w:rsidR="00000000" w:rsidRPr="00000000">
        <w:rPr>
          <w:rFonts w:ascii="Rubik" w:cs="Rubik" w:eastAsia="Rubik" w:hAnsi="Rubik"/>
          <w:rtl w:val="0"/>
        </w:rPr>
        <w:t xml:space="preserve">[13] FDA. Cybersecurity in Medical Devices Guidance (PDF). https://www.fda.gov/media/119933/download (accessed 2026-01-23)</w:t>
      </w:r>
    </w:p>
    <w:p w:rsidR="00000000" w:rsidDel="00000000" w:rsidP="00000000" w:rsidRDefault="00000000" w:rsidRPr="00000000" w14:paraId="000003A3">
      <w:pPr>
        <w:rPr>
          <w:rFonts w:ascii="Rubik" w:cs="Rubik" w:eastAsia="Rubik" w:hAnsi="Rubik"/>
        </w:rPr>
      </w:pPr>
      <w:r w:rsidDel="00000000" w:rsidR="00000000" w:rsidRPr="00000000">
        <w:rPr>
          <w:rtl w:val="0"/>
        </w:rPr>
      </w:r>
    </w:p>
    <w:p w:rsidR="00000000" w:rsidDel="00000000" w:rsidP="00000000" w:rsidRDefault="00000000" w:rsidRPr="00000000" w14:paraId="000003A4">
      <w:pPr>
        <w:rPr>
          <w:rFonts w:ascii="Rubik" w:cs="Rubik" w:eastAsia="Rubik" w:hAnsi="Rubik"/>
        </w:rPr>
      </w:pPr>
      <w:r w:rsidDel="00000000" w:rsidR="00000000" w:rsidRPr="00000000">
        <w:rPr>
          <w:rFonts w:ascii="Rubik" w:cs="Rubik" w:eastAsia="Rubik" w:hAnsi="Rubik"/>
          <w:rtl w:val="0"/>
        </w:rPr>
        <w:t xml:space="preserve">[14] FDA. Clinical Decision Support Software Guidance (Jan 2026 revision). https://www.fda.gov/regulatory-information/search-fda-guidance-documents/clinical-decision-support-software (accessed 2026-01-23)</w:t>
      </w:r>
    </w:p>
    <w:p w:rsidR="00000000" w:rsidDel="00000000" w:rsidP="00000000" w:rsidRDefault="00000000" w:rsidRPr="00000000" w14:paraId="000003A5">
      <w:pPr>
        <w:rPr>
          <w:rFonts w:ascii="Rubik" w:cs="Rubik" w:eastAsia="Rubik" w:hAnsi="Rubik"/>
        </w:rPr>
      </w:pPr>
      <w:r w:rsidDel="00000000" w:rsidR="00000000" w:rsidRPr="00000000">
        <w:rPr>
          <w:rtl w:val="0"/>
        </w:rPr>
      </w:r>
    </w:p>
    <w:p w:rsidR="00000000" w:rsidDel="00000000" w:rsidP="00000000" w:rsidRDefault="00000000" w:rsidRPr="00000000" w14:paraId="000003A6">
      <w:pPr>
        <w:rPr>
          <w:rFonts w:ascii="Rubik" w:cs="Rubik" w:eastAsia="Rubik" w:hAnsi="Rubik"/>
        </w:rPr>
      </w:pPr>
      <w:r w:rsidDel="00000000" w:rsidR="00000000" w:rsidRPr="00000000">
        <w:rPr>
          <w:rFonts w:ascii="Rubik" w:cs="Rubik" w:eastAsia="Rubik" w:hAnsi="Rubik"/>
          <w:rtl w:val="0"/>
        </w:rPr>
        <w:t xml:space="preserve">[15] FDA. PCCP Guidance (PDF). https://www.fda.gov/media/166704/download (accessed 2026-01-23)</w:t>
      </w:r>
    </w:p>
    <w:p w:rsidR="00000000" w:rsidDel="00000000" w:rsidP="00000000" w:rsidRDefault="00000000" w:rsidRPr="00000000" w14:paraId="000003A7">
      <w:pPr>
        <w:rPr>
          <w:rFonts w:ascii="Rubik" w:cs="Rubik" w:eastAsia="Rubik" w:hAnsi="Rubik"/>
        </w:rPr>
      </w:pPr>
      <w:r w:rsidDel="00000000" w:rsidR="00000000" w:rsidRPr="00000000">
        <w:rPr>
          <w:rtl w:val="0"/>
        </w:rPr>
      </w:r>
    </w:p>
    <w:p w:rsidR="00000000" w:rsidDel="00000000" w:rsidP="00000000" w:rsidRDefault="00000000" w:rsidRPr="00000000" w14:paraId="000003A8">
      <w:pPr>
        <w:rPr>
          <w:rFonts w:ascii="Rubik" w:cs="Rubik" w:eastAsia="Rubik" w:hAnsi="Rubik"/>
        </w:rPr>
      </w:pPr>
      <w:r w:rsidDel="00000000" w:rsidR="00000000" w:rsidRPr="00000000">
        <w:rPr>
          <w:rFonts w:ascii="Rubik" w:cs="Rubik" w:eastAsia="Rubik" w:hAnsi="Rubik"/>
          <w:rtl w:val="0"/>
        </w:rPr>
        <w:t xml:space="preserve">[16] ASTP/ONC. HTI-1 Final Rule. https://healthit.gov/regulations/hti-rules/hti-1-final-rule/ (accessed 2026-01-23)</w:t>
      </w:r>
    </w:p>
    <w:p w:rsidR="00000000" w:rsidDel="00000000" w:rsidP="00000000" w:rsidRDefault="00000000" w:rsidRPr="00000000" w14:paraId="000003A9">
      <w:pPr>
        <w:rPr>
          <w:rFonts w:ascii="Rubik" w:cs="Rubik" w:eastAsia="Rubik" w:hAnsi="Rubik"/>
        </w:rPr>
      </w:pPr>
      <w:r w:rsidDel="00000000" w:rsidR="00000000" w:rsidRPr="00000000">
        <w:rPr>
          <w:rtl w:val="0"/>
        </w:rPr>
      </w:r>
    </w:p>
    <w:p w:rsidR="00000000" w:rsidDel="00000000" w:rsidP="00000000" w:rsidRDefault="00000000" w:rsidRPr="00000000" w14:paraId="000003AA">
      <w:pPr>
        <w:rPr>
          <w:rFonts w:ascii="Rubik" w:cs="Rubik" w:eastAsia="Rubik" w:hAnsi="Rubik"/>
        </w:rPr>
      </w:pPr>
      <w:r w:rsidDel="00000000" w:rsidR="00000000" w:rsidRPr="00000000">
        <w:rPr>
          <w:rFonts w:ascii="Rubik" w:cs="Rubik" w:eastAsia="Rubik" w:hAnsi="Rubik"/>
          <w:rtl w:val="0"/>
        </w:rPr>
        <w:t xml:space="preserve">[17] OWASP. Top 10 for Large Language Model Applications. https://owasp.org/www-project-top-10-for-large-language-model-applications/ (accessed 2026-01-23)</w:t>
      </w:r>
    </w:p>
    <w:p w:rsidR="00000000" w:rsidDel="00000000" w:rsidP="00000000" w:rsidRDefault="00000000" w:rsidRPr="00000000" w14:paraId="000003AB">
      <w:pPr>
        <w:rPr>
          <w:rFonts w:ascii="Rubik" w:cs="Rubik" w:eastAsia="Rubik" w:hAnsi="Rubik"/>
        </w:rPr>
      </w:pPr>
      <w:r w:rsidDel="00000000" w:rsidR="00000000" w:rsidRPr="00000000">
        <w:rPr>
          <w:rtl w:val="0"/>
        </w:rPr>
      </w:r>
    </w:p>
    <w:p w:rsidR="00000000" w:rsidDel="00000000" w:rsidP="00000000" w:rsidRDefault="00000000" w:rsidRPr="00000000" w14:paraId="000003AC">
      <w:pPr>
        <w:rPr>
          <w:rFonts w:ascii="Rubik" w:cs="Rubik" w:eastAsia="Rubik" w:hAnsi="Rubik"/>
        </w:rPr>
      </w:pPr>
      <w:r w:rsidDel="00000000" w:rsidR="00000000" w:rsidRPr="00000000">
        <w:rPr>
          <w:rFonts w:ascii="Rubik" w:cs="Rubik" w:eastAsia="Rubik" w:hAnsi="Rubik"/>
          <w:rtl w:val="0"/>
        </w:rPr>
        <w:t xml:space="preserve">[18] OWASP. LLM02: Insecure Output Handling. https://genai.owasp.org/llmrisk2023-24/llm02-insecure-output-handling/ (accessed 2026-01-23)</w:t>
      </w:r>
    </w:p>
    <w:p w:rsidR="00000000" w:rsidDel="00000000" w:rsidP="00000000" w:rsidRDefault="00000000" w:rsidRPr="00000000" w14:paraId="000003AD">
      <w:pPr>
        <w:rPr>
          <w:rFonts w:ascii="Rubik" w:cs="Rubik" w:eastAsia="Rubik" w:hAnsi="Rubik"/>
        </w:rPr>
      </w:pPr>
      <w:r w:rsidDel="00000000" w:rsidR="00000000" w:rsidRPr="00000000">
        <w:rPr>
          <w:rtl w:val="0"/>
        </w:rPr>
      </w:r>
    </w:p>
    <w:p w:rsidR="00000000" w:rsidDel="00000000" w:rsidP="00000000" w:rsidRDefault="00000000" w:rsidRPr="00000000" w14:paraId="000003AE">
      <w:pPr>
        <w:rPr>
          <w:rFonts w:ascii="Rubik" w:cs="Rubik" w:eastAsia="Rubik" w:hAnsi="Rubik"/>
        </w:rPr>
      </w:pPr>
      <w:r w:rsidDel="00000000" w:rsidR="00000000" w:rsidRPr="00000000">
        <w:rPr>
          <w:rFonts w:ascii="Rubik" w:cs="Rubik" w:eastAsia="Rubik" w:hAnsi="Rubik"/>
          <w:rtl w:val="0"/>
        </w:rPr>
        <w:t xml:space="preserve">[19] W3C. WCAG 2.2. https://www.w3.org/TR/WCAG22/ (accessed 2026-01-23)</w:t>
      </w:r>
    </w:p>
    <w:p w:rsidR="00000000" w:rsidDel="00000000" w:rsidP="00000000" w:rsidRDefault="00000000" w:rsidRPr="00000000" w14:paraId="000003AF">
      <w:pPr>
        <w:rPr>
          <w:rFonts w:ascii="Rubik" w:cs="Rubik" w:eastAsia="Rubik" w:hAnsi="Rubik"/>
        </w:rPr>
      </w:pPr>
      <w:r w:rsidDel="00000000" w:rsidR="00000000" w:rsidRPr="00000000">
        <w:rPr>
          <w:rtl w:val="0"/>
        </w:rPr>
      </w:r>
    </w:p>
    <w:p w:rsidR="00000000" w:rsidDel="00000000" w:rsidP="00000000" w:rsidRDefault="00000000" w:rsidRPr="00000000" w14:paraId="000003B0">
      <w:pPr>
        <w:rPr>
          <w:rFonts w:ascii="Rubik" w:cs="Rubik" w:eastAsia="Rubik" w:hAnsi="Rubik"/>
        </w:rPr>
      </w:pPr>
      <w:r w:rsidDel="00000000" w:rsidR="00000000" w:rsidRPr="00000000">
        <w:rPr>
          <w:rFonts w:ascii="Rubik" w:cs="Rubik" w:eastAsia="Rubik" w:hAnsi="Rubik"/>
          <w:rtl w:val="0"/>
        </w:rPr>
        <w:t xml:space="preserve">[20] NIST. AI 600-1: Generative AI Profile (PDF). https://nvlpubs.nist.gov/nistpubs/ai/NIST.AI.600-1.pdf (accessed 2026-01-23)</w:t>
      </w:r>
    </w:p>
    <w:p w:rsidR="00000000" w:rsidDel="00000000" w:rsidP="00000000" w:rsidRDefault="00000000" w:rsidRPr="00000000" w14:paraId="000003B1">
      <w:pPr>
        <w:rPr>
          <w:rFonts w:ascii="Rubik" w:cs="Rubik" w:eastAsia="Rubik" w:hAnsi="Rubik"/>
        </w:rPr>
      </w:pPr>
      <w:r w:rsidDel="00000000" w:rsidR="00000000" w:rsidRPr="00000000">
        <w:rPr>
          <w:rtl w:val="0"/>
        </w:rPr>
      </w:r>
    </w:p>
    <w:p w:rsidR="00000000" w:rsidDel="00000000" w:rsidP="00000000" w:rsidRDefault="00000000" w:rsidRPr="00000000" w14:paraId="000003B2">
      <w:pPr>
        <w:rPr>
          <w:rFonts w:ascii="Rubik" w:cs="Rubik" w:eastAsia="Rubik" w:hAnsi="Rubik"/>
        </w:rPr>
      </w:pPr>
      <w:r w:rsidDel="00000000" w:rsidR="00000000" w:rsidRPr="00000000">
        <w:rPr>
          <w:rFonts w:ascii="Rubik" w:cs="Rubik" w:eastAsia="Rubik" w:hAnsi="Rubik"/>
          <w:rtl w:val="0"/>
        </w:rPr>
        <w:t xml:space="preserve">[21] HITRUST. HITRUST CSF Framework overview. https://hitrustalliance.net/hitrust-framework (accessed 2026-01-23)</w:t>
      </w:r>
    </w:p>
    <w:p w:rsidR="00000000" w:rsidDel="00000000" w:rsidP="00000000" w:rsidRDefault="00000000" w:rsidRPr="00000000" w14:paraId="000003B3">
      <w:pPr>
        <w:rPr>
          <w:rFonts w:ascii="Rubik" w:cs="Rubik" w:eastAsia="Rubik" w:hAnsi="Rubik"/>
        </w:rPr>
      </w:pPr>
      <w:r w:rsidDel="00000000" w:rsidR="00000000" w:rsidRPr="00000000">
        <w:rPr>
          <w:rtl w:val="0"/>
        </w:rPr>
      </w:r>
    </w:p>
    <w:p w:rsidR="00000000" w:rsidDel="00000000" w:rsidP="00000000" w:rsidRDefault="00000000" w:rsidRPr="00000000" w14:paraId="000003B4">
      <w:pPr>
        <w:rPr>
          <w:rFonts w:ascii="Rubik" w:cs="Rubik" w:eastAsia="Rubik" w:hAnsi="Rubik"/>
        </w:rPr>
      </w:pPr>
      <w:r w:rsidDel="00000000" w:rsidR="00000000" w:rsidRPr="00000000">
        <w:rPr>
          <w:rFonts w:ascii="Rubik" w:cs="Rubik" w:eastAsia="Rubik" w:hAnsi="Rubik"/>
          <w:rtl w:val="0"/>
        </w:rPr>
        <w:t xml:space="preserve">[22] PCI SSC. PCI DSS Document Library. https://www.pcisecuritystandards.org/document_library/ (accessed 2026-01-23)</w:t>
      </w:r>
    </w:p>
    <w:p w:rsidR="00000000" w:rsidDel="00000000" w:rsidP="00000000" w:rsidRDefault="00000000" w:rsidRPr="00000000" w14:paraId="000003B5">
      <w:pPr>
        <w:rPr>
          <w:rFonts w:ascii="Rubik" w:cs="Rubik" w:eastAsia="Rubik" w:hAnsi="Rubik"/>
        </w:rPr>
      </w:pPr>
      <w:r w:rsidDel="00000000" w:rsidR="00000000" w:rsidRPr="00000000">
        <w:rPr>
          <w:rtl w:val="0"/>
        </w:rPr>
      </w:r>
    </w:p>
    <w:p w:rsidR="00000000" w:rsidDel="00000000" w:rsidP="00000000" w:rsidRDefault="00000000" w:rsidRPr="00000000" w14:paraId="000003B6">
      <w:pPr>
        <w:rPr>
          <w:rFonts w:ascii="Rubik" w:cs="Rubik" w:eastAsia="Rubik" w:hAnsi="Rubik"/>
        </w:rPr>
      </w:pPr>
      <w:r w:rsidDel="00000000" w:rsidR="00000000" w:rsidRPr="00000000">
        <w:rPr>
          <w:rFonts w:ascii="Rubik" w:cs="Rubik" w:eastAsia="Rubik" w:hAnsi="Rubik"/>
          <w:rtl w:val="0"/>
        </w:rPr>
        <w:t xml:space="preserve">[23] AICPA. SOC 2 overview. https://www.aicpa-cima.com/topic/audit-assurance/audit-and-assurance-greater-than-soc-2 (accessed 2026-01-23)</w:t>
      </w:r>
    </w:p>
    <w:p w:rsidR="00000000" w:rsidDel="00000000" w:rsidP="00000000" w:rsidRDefault="00000000" w:rsidRPr="00000000" w14:paraId="000003B7">
      <w:pPr>
        <w:rPr>
          <w:rFonts w:ascii="Rubik" w:cs="Rubik" w:eastAsia="Rubik" w:hAnsi="Rubik"/>
        </w:rPr>
      </w:pPr>
      <w:r w:rsidDel="00000000" w:rsidR="00000000" w:rsidRPr="00000000">
        <w:rPr>
          <w:rtl w:val="0"/>
        </w:rPr>
      </w:r>
    </w:p>
    <w:p w:rsidR="00000000" w:rsidDel="00000000" w:rsidP="00000000" w:rsidRDefault="00000000" w:rsidRPr="00000000" w14:paraId="000003B8">
      <w:pPr>
        <w:rPr>
          <w:rFonts w:ascii="Rubik" w:cs="Rubik" w:eastAsia="Rubik" w:hAnsi="Rubik"/>
        </w:rPr>
      </w:pPr>
      <w:r w:rsidDel="00000000" w:rsidR="00000000" w:rsidRPr="00000000">
        <w:rPr>
          <w:rFonts w:ascii="Rubik" w:cs="Rubik" w:eastAsia="Rubik" w:hAnsi="Rubik"/>
          <w:rtl w:val="0"/>
        </w:rPr>
        <w:t xml:space="preserve">[24] AICPA. Trust Services Criteria (2022 points of focus). https://www.aicpa-cima.com/resources/download/2017-trust-services-criteria-with-revised-points-of-focus-2022 (accessed 2026-01-23)</w:t>
      </w:r>
    </w:p>
    <w:sectPr>
      <w:footerReference r:id="rId12" w:type="default"/>
      <w:footerReference r:id="rId13"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alibri"/>
  <w:font w:name="Arial"/>
  <w:font w:name="IBM Plex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 w:name="Rubik">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B9">
    <w:pPr>
      <w:rPr>
        <w:rFonts w:ascii="IBM Plex Sans" w:cs="IBM Plex Sans" w:eastAsia="IBM Plex Sans" w:hAnsi="IBM Plex Sans"/>
        <w:sz w:val="20"/>
        <w:szCs w:val="20"/>
      </w:rPr>
    </w:pPr>
    <w:r w:rsidDel="00000000" w:rsidR="00000000" w:rsidRPr="00000000">
      <w:rPr>
        <w:rFonts w:ascii="IBM Plex Sans" w:cs="IBM Plex Sans" w:eastAsia="IBM Plex Sans" w:hAnsi="IBM Plex Sans"/>
        <w:sz w:val="20"/>
        <w:szCs w:val="20"/>
        <w:rtl w:val="0"/>
      </w:rPr>
      <w:t xml:space="preserve">© Copyright 2026, Inference Stack, Inc. All rights reserved.</w:t>
      <w:tab/>
      <w:tab/>
      <w:tab/>
      <w:tab/>
      <w:tab/>
    </w:r>
    <w:r w:rsidDel="00000000" w:rsidR="00000000" w:rsidRPr="00000000">
      <w:rPr>
        <w:rFonts w:ascii="IBM Plex Sans" w:cs="IBM Plex Sans" w:eastAsia="IBM Plex Sans" w:hAnsi="IBM Plex Sans"/>
        <w:sz w:val="20"/>
        <w:szCs w:val="2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BA">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Times New Roman" w:cs="Times New Roman" w:eastAsia="Times New Roman" w:hAnsi="Times New Roman"/>
      <w:b w:val="1"/>
      <w:bCs w:val="1"/>
      <w:color w:val="000000"/>
      <w:sz w:val="30"/>
      <w:szCs w:val="30"/>
    </w:rPr>
  </w:style>
  <w:style w:type="paragraph" w:styleId="Heading2">
    <w:name w:val="heading 2"/>
    <w:basedOn w:val="Normal"/>
    <w:next w:val="Normal"/>
    <w:pPr>
      <w:keepNext w:val="1"/>
      <w:keepLines w:val="1"/>
      <w:spacing w:after="0" w:before="200" w:lineRule="auto"/>
    </w:pPr>
    <w:rPr>
      <w:rFonts w:ascii="Times New Roman" w:cs="Times New Roman" w:eastAsia="Times New Roman" w:hAnsi="Times New Roman"/>
      <w:b w:val="1"/>
      <w:bCs w:val="1"/>
      <w:color w:val="000000"/>
      <w:sz w:val="28"/>
      <w:szCs w:val="28"/>
    </w:rPr>
  </w:style>
  <w:style w:type="paragraph" w:styleId="Heading3">
    <w:name w:val="heading 3"/>
    <w:basedOn w:val="Normal"/>
    <w:next w:val="Normal"/>
    <w:pPr>
      <w:keepNext w:val="1"/>
      <w:keepLines w:val="1"/>
      <w:spacing w:after="0" w:before="200" w:lineRule="auto"/>
    </w:pPr>
    <w:rPr>
      <w:rFonts w:ascii="Times New Roman" w:cs="Times New Roman" w:eastAsia="Times New Roman" w:hAnsi="Times New Roman"/>
      <w:b w:val="1"/>
      <w:bCs w:val="1"/>
      <w:color w:val="000000"/>
      <w:sz w:val="26"/>
      <w:szCs w:val="26"/>
    </w:rPr>
  </w:style>
  <w:style w:type="paragraph" w:styleId="Heading4">
    <w:name w:val="heading 4"/>
    <w:basedOn w:val="Normal"/>
    <w:next w:val="Normal"/>
    <w:pPr>
      <w:keepNext w:val="1"/>
      <w:keepLines w:val="1"/>
      <w:spacing w:after="0" w:before="200" w:lineRule="auto"/>
    </w:pPr>
    <w:rPr>
      <w:rFonts w:ascii="Times New Roman" w:cs="Times New Roman" w:eastAsia="Times New Roman" w:hAnsi="Times New Roman"/>
      <w:b w:val="1"/>
      <w:bCs w:val="1"/>
      <w:i w:val="1"/>
      <w:iCs w:val="1"/>
      <w:color w:val="000000"/>
      <w:sz w:val="24"/>
      <w:szCs w:val="24"/>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Times New Roman" w:cs="Times New Roman" w:eastAsia="Times New Roman" w:hAnsi="Times New Roman"/>
      <w:b w:val="1"/>
      <w:bCs w:val="1"/>
      <w:color w:val="000000"/>
      <w:sz w:val="40"/>
      <w:szCs w:val="40"/>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CodeBlock" w:customStyle="1">
    <w:name w:val="Code Block"/>
    <w:pPr>
      <w:spacing w:after="120" w:before="120" w:line="240" w:lineRule="auto"/>
    </w:pPr>
    <w:rPr>
      <w:rFonts w:ascii="Courier New" w:eastAsia="Courier New" w:hAnsi="Courier New"/>
      <w:color w:val="000000"/>
      <w:sz w:val="20"/>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2.png"/><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inference-stack.com" TargetMode="External"/><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IBMPlexSans-regular.ttf"/><Relationship Id="rId2" Type="http://schemas.openxmlformats.org/officeDocument/2006/relationships/font" Target="fonts/IBMPlexSans-bold.ttf"/><Relationship Id="rId3" Type="http://schemas.openxmlformats.org/officeDocument/2006/relationships/font" Target="fonts/IBMPlexSans-italic.ttf"/><Relationship Id="rId4" Type="http://schemas.openxmlformats.org/officeDocument/2006/relationships/font" Target="fonts/IBMPlexSans-boldItalic.ttf"/><Relationship Id="rId10" Type="http://schemas.openxmlformats.org/officeDocument/2006/relationships/font" Target="fonts/Rubik-boldItalic.ttf"/><Relationship Id="rId9" Type="http://schemas.openxmlformats.org/officeDocument/2006/relationships/font" Target="fonts/Rubik-italic.ttf"/><Relationship Id="rId5" Type="http://schemas.openxmlformats.org/officeDocument/2006/relationships/font" Target="fonts/NotoSansSymbols-regular.ttf"/><Relationship Id="rId6" Type="http://schemas.openxmlformats.org/officeDocument/2006/relationships/font" Target="fonts/NotoSansSymbols-bold.ttf"/><Relationship Id="rId7" Type="http://schemas.openxmlformats.org/officeDocument/2006/relationships/font" Target="fonts/Rubik-regular.ttf"/><Relationship Id="rId8" Type="http://schemas.openxmlformats.org/officeDocument/2006/relationships/font" Target="fonts/Rubik-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PzMDv127BFjBDeiFF6XCl9zSQvA==">CgMxLjA4AHIhMS1EZDJSc0FnQTF3Ykt4cFdZZFpqVDBETVZET0tYa3di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