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8D" w:rsidRDefault="00CA458D" w:rsidP="00CA458D">
      <w:r>
        <w:t>Titelblad</w:t>
      </w:r>
    </w:p>
    <w:p w:rsidR="00CA458D" w:rsidRDefault="00CA458D">
      <w:r>
        <w:br w:type="page"/>
      </w:r>
    </w:p>
    <w:p w:rsidR="00CA458D" w:rsidRDefault="00CA458D" w:rsidP="00CA458D">
      <w:pPr>
        <w:rPr>
          <w:rFonts w:asciiTheme="majorHAnsi" w:eastAsiaTheme="majorEastAsia" w:hAnsiTheme="majorHAnsi" w:cstheme="majorBidi"/>
          <w:color w:val="2E74B5" w:themeColor="accent1" w:themeShade="BF"/>
          <w:sz w:val="44"/>
          <w:szCs w:val="32"/>
        </w:rPr>
      </w:pPr>
      <w:r>
        <w:lastRenderedPageBreak/>
        <w:t>Dankwoord</w:t>
      </w:r>
      <w:r>
        <w:br w:type="page"/>
      </w:r>
    </w:p>
    <w:p w:rsidR="00EC4253" w:rsidRDefault="00846195" w:rsidP="00A41B62">
      <w:pPr>
        <w:pStyle w:val="Heading1"/>
      </w:pPr>
      <w:r>
        <w:lastRenderedPageBreak/>
        <w:t>Inleiding</w:t>
      </w:r>
    </w:p>
    <w:p w:rsidR="00846195" w:rsidRDefault="00846195" w:rsidP="00846195">
      <w:pPr>
        <w:pStyle w:val="Heading2"/>
      </w:pPr>
      <w:r>
        <w:t>Algemeen</w:t>
      </w:r>
    </w:p>
    <w:p w:rsidR="00A41B62" w:rsidRDefault="00A41B62" w:rsidP="000D5BB6">
      <w:r>
        <w:t>In opdracht van de firma Twipe Mobile is het de bedoeling dat we als afstudeerproject een android component ontwikkelen dat RSS feeds uitleest en deze als snelnieuws in een readermodule beschikbaar stelt, en dit voor de krant Het Nieuwsblad.</w:t>
      </w:r>
    </w:p>
    <w:p w:rsidR="00A41B62" w:rsidRDefault="00A41B62" w:rsidP="000D5BB6">
      <w:r>
        <w:t xml:space="preserve">De nadruk ligt hierbij op een androidmodule en een crossbrowser html5 versie ervan die als webcomponent makkelijk integreerbaar is in andere mobiele platformen zoals iOS en </w:t>
      </w:r>
      <w:r w:rsidR="001A4E5A">
        <w:t>Windows 8.</w:t>
      </w:r>
    </w:p>
    <w:p w:rsidR="001A4E5A" w:rsidRDefault="001A4E5A" w:rsidP="000D5BB6">
      <w:r>
        <w:t>Mobile development is de dag van vandaag één van de belangrijkste it-trends waarbij vooral mobiele webapplicaties de neus aan het venster beginnen te steken. Dankzij hun gemakkelijke integratie op verschillende platformen zullen zij vermoedelijk een belangrijke positie in de mobiele wereld opeisen.</w:t>
      </w:r>
    </w:p>
    <w:p w:rsidR="001A4E5A" w:rsidRPr="00A41B62" w:rsidRDefault="001A4E5A" w:rsidP="000D5BB6">
      <w:r>
        <w:t>Het spreekt uiteraard voor zich dat we deze trein niet willen missen en dat we met dit project voor een enorme uitdaging staan. Buiten het aanwenden van onze verworven kennis</w:t>
      </w:r>
      <w:r w:rsidR="00FD3D28">
        <w:t xml:space="preserve"> in de </w:t>
      </w:r>
      <w:r>
        <w:t>afgelopen jaren, krijgen we de kans om in de mobiele wereld te duiken en hierdoor nieuwe architecturen en technologieën te ontdekken.</w:t>
      </w:r>
    </w:p>
    <w:p w:rsidR="00846195" w:rsidRDefault="00846195" w:rsidP="00846195">
      <w:pPr>
        <w:pStyle w:val="Heading2"/>
      </w:pPr>
      <w:r>
        <w:t>Opdrachtgever</w:t>
      </w:r>
    </w:p>
    <w:p w:rsidR="00FD3D28" w:rsidRDefault="001A4E5A" w:rsidP="000D5BB6">
      <w:r>
        <w:t xml:space="preserve">Opdrachtgever van dit afstudeerproject is Twipe Mobile Solutions NV. Het bedrijf is gevestigd in Heverlee en is gespecialiseerd in het publiceren van kranten en magazines in digitaal formaat. De copromotor </w:t>
      </w:r>
      <w:r w:rsidR="00FD3D28">
        <w:t>die ons zal bijstaan is Gilles Van Mol, één van de drie project managers binnen Twipe.</w:t>
      </w:r>
    </w:p>
    <w:p w:rsidR="00FD3D28" w:rsidRDefault="00FD3D28" w:rsidP="000D5BB6">
      <w:r>
        <w:t>Hun voornaamste producten zijn het aanbieden van replica’s van dagdagelijkse kranten, zowel in pdf-formaat als in een daarvoor speciaal tablet/smartphone optimized newspaper reader. Daarbuiten verzorgen zij nog tal van andere mobile news applications.</w:t>
      </w:r>
    </w:p>
    <w:p w:rsidR="003602BF" w:rsidRDefault="00FD3D28" w:rsidP="000D5BB6">
      <w:r>
        <w:t>Een kleine greep uit hun cliënteel: De Standaard, Het Nieuwsblad, De Gazet van Antwerpen, Het Belang van Limburg, Humo...</w:t>
      </w:r>
    </w:p>
    <w:p w:rsidR="00F46470" w:rsidRDefault="00F46470" w:rsidP="001A4E5A">
      <w:pPr>
        <w:ind w:left="993"/>
      </w:pPr>
    </w:p>
    <w:p w:rsidR="0065575F" w:rsidRDefault="0065575F" w:rsidP="0065575F"/>
    <w:p w:rsidR="0065575F" w:rsidRDefault="0065575F" w:rsidP="0065575F"/>
    <w:p w:rsidR="000D5BB6" w:rsidRDefault="000D5BB6" w:rsidP="0065575F">
      <w:pPr>
        <w:ind w:left="993"/>
        <w:rPr>
          <w:rStyle w:val="IntenseEmphasis"/>
        </w:rPr>
      </w:pPr>
    </w:p>
    <w:p w:rsidR="00B33978" w:rsidRDefault="00B33978" w:rsidP="00B33978">
      <w:pPr>
        <w:rPr>
          <w:rStyle w:val="IntenseEmphasis"/>
        </w:rPr>
      </w:pPr>
    </w:p>
    <w:p w:rsidR="00BF74D2" w:rsidRDefault="00BF74D2" w:rsidP="00B33978">
      <w:pPr>
        <w:rPr>
          <w:rStyle w:val="IntenseEmphasis"/>
        </w:rPr>
      </w:pPr>
    </w:p>
    <w:p w:rsidR="00BF74D2" w:rsidRDefault="00BF74D2" w:rsidP="00B33978">
      <w:pPr>
        <w:rPr>
          <w:rStyle w:val="IntenseEmphasis"/>
        </w:rPr>
      </w:pPr>
      <w:bookmarkStart w:id="0" w:name="_GoBack"/>
      <w:bookmarkEnd w:id="0"/>
    </w:p>
    <w:p w:rsidR="0065575F" w:rsidRPr="0065575F" w:rsidRDefault="0065575F" w:rsidP="00B33978">
      <w:pPr>
        <w:jc w:val="center"/>
        <w:rPr>
          <w:rStyle w:val="IntenseEmphasis"/>
        </w:rPr>
      </w:pPr>
      <w:r w:rsidRPr="0065575F">
        <w:rPr>
          <w:rStyle w:val="IntenseEmphasis"/>
        </w:rPr>
        <w:lastRenderedPageBreak/>
        <w:t>Organigram van Twipe Mobile Solutions NV</w:t>
      </w:r>
    </w:p>
    <w:p w:rsidR="00F46470" w:rsidRDefault="0065575F" w:rsidP="001A4E5A">
      <w:pPr>
        <w:ind w:left="993"/>
      </w:pPr>
      <w:r w:rsidRPr="0065575F">
        <w:rPr>
          <w:rFonts w:ascii="Calibri" w:eastAsia="Calibri" w:hAnsi="Calibri" w:cs="Times New Roman"/>
          <w:noProof/>
          <w:sz w:val="22"/>
          <w:lang w:eastAsia="nl-BE"/>
        </w:rPr>
        <w:drawing>
          <wp:inline distT="0" distB="0" distL="0" distR="0" wp14:anchorId="7EEA0F0B" wp14:editId="74501AFE">
            <wp:extent cx="4457700" cy="26289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5575F" w:rsidRPr="001A4E5A" w:rsidRDefault="00FD3D28" w:rsidP="000D5BB6">
      <w:pPr>
        <w:ind w:left="993"/>
      </w:pPr>
      <w:r>
        <w:t xml:space="preserve"> </w:t>
      </w:r>
    </w:p>
    <w:p w:rsidR="00846195" w:rsidRDefault="00B33978" w:rsidP="00846195">
      <w:pPr>
        <w:pStyle w:val="Heading2"/>
      </w:pPr>
      <w:r>
        <w:t>Projectdefinitie</w:t>
      </w:r>
    </w:p>
    <w:p w:rsidR="000D5BB6" w:rsidRPr="00B33978" w:rsidRDefault="000D5BB6" w:rsidP="000D5BB6">
      <w:pPr>
        <w:pStyle w:val="Standard"/>
        <w:spacing w:after="0"/>
        <w:rPr>
          <w:sz w:val="24"/>
          <w:szCs w:val="24"/>
        </w:rPr>
      </w:pPr>
      <w:r w:rsidRPr="00B33978">
        <w:rPr>
          <w:sz w:val="24"/>
          <w:szCs w:val="24"/>
        </w:rPr>
        <w:t>De mobiele applicaties schieten als paddenstoelen uit de grond. Zo is ook het Nieuwsblad geïnteresseerd in een mobiele elektronische krant. Zij hebben deze opdracht in handen gegeven van Twipe Mobile Solutions N.V. in Heverlee. Wij zullen hen hierbij helpen.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Met deze nieuwe technologische toepassing probeert het Nieuwsblad de bestaande lezers en nieuwe lezers aan zich te binden. De applicatie zal verschillende krantenartikels tonen. De lezer zal net als een papieren krant zijn artikels kunnen lezen en doorbladeren. Maar je kan meer met een elektronische krant. Wat zou je er</w:t>
      </w:r>
      <w:r w:rsidR="00B33978">
        <w:rPr>
          <w:sz w:val="24"/>
          <w:szCs w:val="24"/>
        </w:rPr>
        <w:t xml:space="preserve"> als lezer </w:t>
      </w:r>
      <w:r w:rsidRPr="00B33978">
        <w:rPr>
          <w:sz w:val="24"/>
          <w:szCs w:val="24"/>
        </w:rPr>
        <w:t>van vinden om je eigen krant te maken? In de schoenen te staan van de redacteur? Om zelf te beslissen over de opmaak</w:t>
      </w:r>
      <w:r w:rsidR="00B33978">
        <w:rPr>
          <w:sz w:val="24"/>
          <w:szCs w:val="24"/>
        </w:rPr>
        <w:t>, de kleur, de inhoud, de looks</w:t>
      </w:r>
      <w:r w:rsidRPr="00B33978">
        <w:rPr>
          <w:sz w:val="24"/>
          <w:szCs w:val="24"/>
        </w:rPr>
        <w:t xml:space="preserve"> van je krant? Wel, daar willen wij wat aan doen.</w:t>
      </w:r>
    </w:p>
    <w:p w:rsidR="000D5BB6" w:rsidRPr="00B33978" w:rsidRDefault="000D5BB6" w:rsidP="000D5BB6">
      <w:pPr>
        <w:pStyle w:val="Standard"/>
        <w:spacing w:after="0"/>
        <w:rPr>
          <w:sz w:val="24"/>
          <w:szCs w:val="24"/>
        </w:rPr>
      </w:pPr>
    </w:p>
    <w:p w:rsidR="000D5BB6" w:rsidRPr="00B33978" w:rsidRDefault="000D5BB6" w:rsidP="000D5BB6">
      <w:pPr>
        <w:pStyle w:val="Standard"/>
        <w:spacing w:after="0"/>
        <w:rPr>
          <w:sz w:val="24"/>
          <w:szCs w:val="24"/>
        </w:rPr>
      </w:pPr>
      <w:r w:rsidRPr="00B33978">
        <w:rPr>
          <w:sz w:val="24"/>
          <w:szCs w:val="24"/>
        </w:rPr>
        <w:t>Twipe Mobile Solutions N.V. heeft ons een aantal duidelijke opdrachten meegegeven. Ze willen een applicatie geschreven voor het Android besturingssysteem. Maar wat dan voor de smartphones en tablets met andere besturingssystemen? Daar gaan we een webcomponent voor maken zodat ook hun eigenaars kunnen genieten van hun krant.</w:t>
      </w:r>
    </w:p>
    <w:p w:rsidR="000D5BB6" w:rsidRPr="00B33978" w:rsidRDefault="000D5BB6" w:rsidP="000D5BB6">
      <w:pPr>
        <w:pStyle w:val="Standard"/>
        <w:spacing w:after="0"/>
        <w:rPr>
          <w:sz w:val="24"/>
          <w:szCs w:val="24"/>
        </w:rPr>
      </w:pPr>
    </w:p>
    <w:p w:rsidR="000D5BB6" w:rsidRDefault="000D5BB6" w:rsidP="000D5BB6">
      <w:pPr>
        <w:pStyle w:val="Standard"/>
        <w:spacing w:after="0"/>
      </w:pPr>
      <w:r w:rsidRPr="00B33978">
        <w:rPr>
          <w:sz w:val="24"/>
          <w:szCs w:val="24"/>
        </w:rPr>
        <w:t>Onze taken binnen de scope hebben we ingedeeld volgens het MoSCoW principe</w:t>
      </w:r>
      <w:r w:rsidRPr="00B33978">
        <w:rPr>
          <w:rStyle w:val="FootnoteReference"/>
          <w:sz w:val="24"/>
          <w:szCs w:val="24"/>
        </w:rPr>
        <w:footnoteReference w:id="1"/>
      </w:r>
      <w:r w:rsidRPr="00B33978">
        <w:rPr>
          <w:sz w:val="24"/>
          <w:szCs w:val="24"/>
        </w:rPr>
        <w:t>. De Must haves zijn hoofdzakelijk de vereisten van Twipe Mobile Solutions. De andere functionaliteiten lijken ons</w:t>
      </w:r>
      <w:r>
        <w:t xml:space="preserve"> interessant en boeiend om uit te werken. Afhankelijk van onze tijdsindeling zullen we deze zoveel mogelijk proberen uit te werken.</w:t>
      </w:r>
    </w:p>
    <w:p w:rsidR="000D5BB6" w:rsidRDefault="008E7EA6" w:rsidP="008E7EA6">
      <w:pPr>
        <w:pStyle w:val="Heading1"/>
      </w:pPr>
      <w:r>
        <w:lastRenderedPageBreak/>
        <w:t>Scope – Probleem analyse – Business analyse</w:t>
      </w:r>
    </w:p>
    <w:p w:rsidR="00C17606" w:rsidRDefault="00C17606" w:rsidP="00C17606">
      <w:pPr>
        <w:pStyle w:val="Heading2"/>
      </w:pPr>
      <w:r>
        <w:t>Scope</w:t>
      </w:r>
    </w:p>
    <w:p w:rsidR="00C17606" w:rsidRPr="00337852" w:rsidRDefault="00C17606" w:rsidP="00C17606">
      <w:pPr>
        <w:pStyle w:val="ListParagraph"/>
        <w:numPr>
          <w:ilvl w:val="0"/>
          <w:numId w:val="2"/>
        </w:numPr>
        <w:spacing w:before="240" w:after="240" w:line="276" w:lineRule="auto"/>
        <w:rPr>
          <w:sz w:val="24"/>
          <w:szCs w:val="24"/>
          <w:lang w:val="en-US"/>
        </w:rPr>
      </w:pPr>
      <w:r w:rsidRPr="00337852">
        <w:rPr>
          <w:sz w:val="24"/>
          <w:szCs w:val="24"/>
          <w:lang w:val="en-US"/>
        </w:rPr>
        <w:t>Event – response lists ( actor | event | trigger | response )</w:t>
      </w:r>
    </w:p>
    <w:p w:rsidR="00C17606" w:rsidRPr="00C67095" w:rsidRDefault="00C17606" w:rsidP="00C17606">
      <w:pPr>
        <w:pStyle w:val="ListParagraph"/>
        <w:numPr>
          <w:ilvl w:val="0"/>
          <w:numId w:val="2"/>
        </w:numPr>
        <w:spacing w:before="240" w:after="240" w:line="276" w:lineRule="auto"/>
        <w:rPr>
          <w:sz w:val="24"/>
          <w:szCs w:val="24"/>
        </w:rPr>
      </w:pPr>
      <w:r w:rsidRPr="00C67095">
        <w:rPr>
          <w:sz w:val="24"/>
          <w:szCs w:val="24"/>
        </w:rPr>
        <w:t>Context diagramma</w:t>
      </w:r>
    </w:p>
    <w:p w:rsidR="00C17606" w:rsidRPr="00C17606" w:rsidRDefault="00C17606" w:rsidP="00C17606">
      <w:pPr>
        <w:pStyle w:val="ListParagraph"/>
        <w:numPr>
          <w:ilvl w:val="0"/>
          <w:numId w:val="2"/>
        </w:numPr>
        <w:spacing w:before="240" w:after="240" w:line="276" w:lineRule="auto"/>
        <w:rPr>
          <w:sz w:val="24"/>
          <w:szCs w:val="24"/>
          <w:lang w:val="en-US"/>
        </w:rPr>
      </w:pPr>
      <w:r w:rsidRPr="00C67095">
        <w:rPr>
          <w:sz w:val="24"/>
          <w:szCs w:val="24"/>
          <w:lang w:val="en-US"/>
        </w:rPr>
        <w:t xml:space="preserve">High level function decomposition </w:t>
      </w:r>
      <w:proofErr w:type="spellStart"/>
      <w:r w:rsidRPr="00C67095">
        <w:rPr>
          <w:sz w:val="24"/>
          <w:szCs w:val="24"/>
          <w:lang w:val="en-US"/>
        </w:rPr>
        <w:t>diagramma</w:t>
      </w:r>
      <w:proofErr w:type="spellEnd"/>
      <w:r w:rsidRPr="00C67095">
        <w:rPr>
          <w:sz w:val="24"/>
          <w:szCs w:val="24"/>
          <w:lang w:val="en-US"/>
        </w:rPr>
        <w:t xml:space="preserve"> (</w:t>
      </w:r>
      <w:proofErr w:type="spellStart"/>
      <w:r w:rsidRPr="00C67095">
        <w:rPr>
          <w:sz w:val="24"/>
          <w:szCs w:val="24"/>
          <w:lang w:val="en-US"/>
        </w:rPr>
        <w:t>processen</w:t>
      </w:r>
      <w:proofErr w:type="spellEnd"/>
      <w:r w:rsidRPr="00C67095">
        <w:rPr>
          <w:sz w:val="24"/>
          <w:szCs w:val="24"/>
          <w:lang w:val="en-US"/>
        </w:rPr>
        <w:t xml:space="preserve"> </w:t>
      </w:r>
      <w:proofErr w:type="spellStart"/>
      <w:r w:rsidRPr="00C67095">
        <w:rPr>
          <w:sz w:val="24"/>
          <w:szCs w:val="24"/>
          <w:lang w:val="en-US"/>
        </w:rPr>
        <w:t>defini</w:t>
      </w:r>
      <w:r>
        <w:rPr>
          <w:sz w:val="24"/>
          <w:szCs w:val="24"/>
          <w:lang w:val="en-US"/>
        </w:rPr>
        <w:t>ëren</w:t>
      </w:r>
      <w:proofErr w:type="spellEnd"/>
      <w:r>
        <w:rPr>
          <w:sz w:val="24"/>
          <w:szCs w:val="24"/>
          <w:lang w:val="en-US"/>
        </w:rPr>
        <w:t xml:space="preserve">, elk </w:t>
      </w:r>
      <w:proofErr w:type="spellStart"/>
      <w:r>
        <w:rPr>
          <w:sz w:val="24"/>
          <w:szCs w:val="24"/>
          <w:lang w:val="en-US"/>
        </w:rPr>
        <w:t>proces</w:t>
      </w:r>
      <w:proofErr w:type="spellEnd"/>
      <w:r>
        <w:rPr>
          <w:sz w:val="24"/>
          <w:szCs w:val="24"/>
          <w:lang w:val="en-US"/>
        </w:rPr>
        <w:t xml:space="preserve"> </w:t>
      </w:r>
      <w:proofErr w:type="spellStart"/>
      <w:r>
        <w:rPr>
          <w:sz w:val="24"/>
          <w:szCs w:val="24"/>
          <w:lang w:val="en-US"/>
        </w:rPr>
        <w:t>wordt</w:t>
      </w:r>
      <w:proofErr w:type="spellEnd"/>
      <w:r>
        <w:rPr>
          <w:sz w:val="24"/>
          <w:szCs w:val="24"/>
          <w:lang w:val="en-US"/>
        </w:rPr>
        <w:t xml:space="preserve"> </w:t>
      </w:r>
      <w:proofErr w:type="spellStart"/>
      <w:r>
        <w:rPr>
          <w:sz w:val="24"/>
          <w:szCs w:val="24"/>
          <w:lang w:val="en-US"/>
        </w:rPr>
        <w:t>een</w:t>
      </w:r>
      <w:proofErr w:type="spellEnd"/>
      <w:r>
        <w:rPr>
          <w:sz w:val="24"/>
          <w:szCs w:val="24"/>
          <w:lang w:val="en-US"/>
        </w:rPr>
        <w:t xml:space="preserve"> use case)</w:t>
      </w:r>
    </w:p>
    <w:p w:rsidR="00C17606" w:rsidRDefault="00C17606" w:rsidP="00C17606">
      <w:pPr>
        <w:pStyle w:val="Heading2"/>
      </w:pPr>
      <w:r>
        <w:t>Probleem analyse</w:t>
      </w:r>
    </w:p>
    <w:p w:rsidR="00C17606" w:rsidRDefault="00C17606" w:rsidP="00C17606">
      <w:pPr>
        <w:pStyle w:val="ListParagraph"/>
        <w:numPr>
          <w:ilvl w:val="0"/>
          <w:numId w:val="2"/>
        </w:numPr>
        <w:spacing w:before="240" w:after="240" w:line="360" w:lineRule="auto"/>
        <w:rPr>
          <w:sz w:val="24"/>
          <w:szCs w:val="24"/>
          <w:lang w:val="en-US"/>
        </w:rPr>
      </w:pPr>
      <w:r w:rsidRPr="00337852">
        <w:rPr>
          <w:sz w:val="24"/>
          <w:szCs w:val="24"/>
          <w:lang w:val="en-US"/>
        </w:rPr>
        <w:t>Pieces framework (</w:t>
      </w:r>
      <w:proofErr w:type="spellStart"/>
      <w:r w:rsidRPr="00337852">
        <w:rPr>
          <w:sz w:val="24"/>
          <w:szCs w:val="24"/>
          <w:lang w:val="en-US"/>
        </w:rPr>
        <w:t>waarom</w:t>
      </w:r>
      <w:proofErr w:type="spellEnd"/>
      <w:r w:rsidRPr="00337852">
        <w:rPr>
          <w:sz w:val="24"/>
          <w:szCs w:val="24"/>
          <w:lang w:val="en-US"/>
        </w:rPr>
        <w:t xml:space="preserve">, system improvement objectives, </w:t>
      </w:r>
      <w:proofErr w:type="spellStart"/>
      <w:r w:rsidRPr="00337852">
        <w:rPr>
          <w:sz w:val="24"/>
          <w:szCs w:val="24"/>
          <w:lang w:val="en-US"/>
        </w:rPr>
        <w:t>opportuniteiten</w:t>
      </w:r>
      <w:proofErr w:type="spellEnd"/>
      <w:r>
        <w:rPr>
          <w:sz w:val="24"/>
          <w:szCs w:val="24"/>
          <w:lang w:val="en-US"/>
        </w:rPr>
        <w:t>)</w:t>
      </w:r>
    </w:p>
    <w:p w:rsidR="00C17606" w:rsidRPr="00740FC5" w:rsidRDefault="00C17606" w:rsidP="00C17606">
      <w:pPr>
        <w:pStyle w:val="ListParagraph"/>
        <w:numPr>
          <w:ilvl w:val="0"/>
          <w:numId w:val="2"/>
        </w:numPr>
        <w:spacing w:before="240" w:after="240" w:line="360" w:lineRule="auto"/>
        <w:rPr>
          <w:sz w:val="24"/>
          <w:szCs w:val="24"/>
          <w:lang w:val="en-US"/>
        </w:rPr>
      </w:pPr>
      <w:r>
        <w:rPr>
          <w:sz w:val="24"/>
          <w:szCs w:val="24"/>
          <w:lang w:val="en-US"/>
        </w:rPr>
        <w:t xml:space="preserve">Problem statement </w:t>
      </w:r>
      <w:proofErr w:type="spellStart"/>
      <w:r>
        <w:rPr>
          <w:sz w:val="24"/>
          <w:szCs w:val="24"/>
          <w:lang w:val="en-US"/>
        </w:rPr>
        <w:t>tabel</w:t>
      </w:r>
      <w:proofErr w:type="spellEnd"/>
    </w:p>
    <w:p w:rsidR="00C17606" w:rsidRDefault="00C17606" w:rsidP="00C17606">
      <w:pPr>
        <w:pStyle w:val="Heading2"/>
      </w:pPr>
      <w:r>
        <w:t>Business analyse</w:t>
      </w:r>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Oorzaken</w:t>
      </w:r>
    </w:p>
    <w:p w:rsidR="00833EFF" w:rsidRPr="00B24AEC" w:rsidRDefault="00833EFF" w:rsidP="00833EFF">
      <w:pPr>
        <w:pStyle w:val="ListParagraph"/>
        <w:numPr>
          <w:ilvl w:val="0"/>
          <w:numId w:val="2"/>
        </w:numPr>
        <w:spacing w:before="240" w:after="240" w:line="276" w:lineRule="auto"/>
        <w:rPr>
          <w:sz w:val="24"/>
          <w:szCs w:val="24"/>
        </w:rPr>
      </w:pPr>
      <w:r w:rsidRPr="00B24AEC">
        <w:rPr>
          <w:sz w:val="24"/>
          <w:szCs w:val="24"/>
        </w:rPr>
        <w:t>Opportuniteiten</w:t>
      </w:r>
    </w:p>
    <w:p w:rsidR="00740FC5" w:rsidRPr="00740FC5" w:rsidRDefault="00833EFF" w:rsidP="00740FC5">
      <w:pPr>
        <w:pStyle w:val="ListParagraph"/>
        <w:numPr>
          <w:ilvl w:val="0"/>
          <w:numId w:val="2"/>
        </w:numPr>
        <w:spacing w:before="240" w:after="240" w:line="276" w:lineRule="auto"/>
        <w:rPr>
          <w:sz w:val="32"/>
          <w:szCs w:val="32"/>
        </w:rPr>
      </w:pPr>
      <w:r w:rsidRPr="00B24AEC">
        <w:rPr>
          <w:sz w:val="24"/>
          <w:szCs w:val="24"/>
        </w:rPr>
        <w:t>Doelstelling</w:t>
      </w:r>
      <w:r>
        <w:rPr>
          <w:sz w:val="24"/>
          <w:szCs w:val="24"/>
        </w:rPr>
        <w:t>en</w:t>
      </w:r>
      <w:r w:rsidRPr="00B24AEC">
        <w:rPr>
          <w:sz w:val="24"/>
          <w:szCs w:val="24"/>
        </w:rPr>
        <w:t xml:space="preserve"> die we willen bereiken</w:t>
      </w:r>
    </w:p>
    <w:p w:rsidR="00C17606" w:rsidRDefault="00C17606" w:rsidP="00C17606">
      <w:pPr>
        <w:pStyle w:val="Heading2"/>
      </w:pPr>
      <w:r>
        <w:t>Werkwijze</w:t>
      </w:r>
    </w:p>
    <w:p w:rsidR="00AD31B9" w:rsidRDefault="00833EFF" w:rsidP="00833EFF">
      <w:r w:rsidRPr="00833EFF">
        <w:t>Agile approach, iteratieve aanpak</w:t>
      </w:r>
      <w:r>
        <w:t>.</w:t>
      </w:r>
    </w:p>
    <w:p w:rsidR="00AD31B9" w:rsidRDefault="00AD31B9" w:rsidP="00AD31B9">
      <w:r>
        <w:br w:type="page"/>
      </w:r>
    </w:p>
    <w:p w:rsidR="00833EFF" w:rsidRDefault="00AD31B9" w:rsidP="00AD31B9">
      <w:pPr>
        <w:pStyle w:val="Heading1"/>
      </w:pPr>
      <w:r>
        <w:lastRenderedPageBreak/>
        <w:t>Analyse en ontwerp database</w:t>
      </w:r>
    </w:p>
    <w:p w:rsidR="00AD31B9" w:rsidRDefault="00AD31B9" w:rsidP="00AD31B9"/>
    <w:p w:rsidR="00AD31B9" w:rsidRDefault="00AD31B9" w:rsidP="00AD31B9"/>
    <w:p w:rsidR="00AD31B9" w:rsidRDefault="00AD31B9" w:rsidP="00AD31B9"/>
    <w:p w:rsidR="00AD31B9" w:rsidRDefault="00AD31B9" w:rsidP="00AD31B9"/>
    <w:p w:rsidR="00AD31B9" w:rsidRDefault="00AD31B9" w:rsidP="00AD31B9"/>
    <w:p w:rsidR="00AD31B9" w:rsidRDefault="00AD31B9">
      <w:r>
        <w:br w:type="page"/>
      </w:r>
    </w:p>
    <w:p w:rsidR="00AD31B9" w:rsidRDefault="00AD31B9" w:rsidP="00AD31B9">
      <w:pPr>
        <w:pStyle w:val="Heading1"/>
      </w:pPr>
      <w:r>
        <w:lastRenderedPageBreak/>
        <w:t>Requirement analyse</w:t>
      </w:r>
    </w:p>
    <w:p w:rsidR="00AD31B9" w:rsidRDefault="00AD31B9" w:rsidP="00AD31B9">
      <w:pPr>
        <w:pStyle w:val="Heading2"/>
      </w:pPr>
      <w:r>
        <w:t>Use cases en storyboards</w:t>
      </w:r>
    </w:p>
    <w:p w:rsidR="00AD31B9" w:rsidRDefault="00AD31B9" w:rsidP="00AD31B9">
      <w:pPr>
        <w:pStyle w:val="Heading2"/>
      </w:pPr>
      <w:r>
        <w:t>Object georiënteerde analyse van de use cases</w:t>
      </w:r>
    </w:p>
    <w:p w:rsidR="00AD31B9" w:rsidRDefault="00090BF7" w:rsidP="00090BF7">
      <w:pPr>
        <w:pStyle w:val="Heading2"/>
      </w:pPr>
      <w:r>
        <w:t>Ontwerp van de use cases</w:t>
      </w:r>
    </w:p>
    <w:p w:rsidR="00CA458D" w:rsidRPr="00CA458D" w:rsidRDefault="00CA458D" w:rsidP="00CA458D"/>
    <w:p w:rsidR="00090BF7" w:rsidRDefault="00090BF7" w:rsidP="00090BF7"/>
    <w:p w:rsidR="00090BF7" w:rsidRDefault="00090BF7">
      <w:r>
        <w:br w:type="page"/>
      </w:r>
    </w:p>
    <w:p w:rsidR="00090BF7" w:rsidRDefault="00090BF7" w:rsidP="00090BF7">
      <w:pPr>
        <w:pStyle w:val="Heading1"/>
      </w:pPr>
      <w:r>
        <w:lastRenderedPageBreak/>
        <w:t>Decision analyse en Physical design</w:t>
      </w:r>
    </w:p>
    <w:p w:rsidR="00090BF7" w:rsidRDefault="00090BF7" w:rsidP="00090BF7">
      <w:pPr>
        <w:pStyle w:val="Heading2"/>
      </w:pPr>
      <w:r>
        <w:t>Ontwikkelingsomgeving en tools</w:t>
      </w:r>
    </w:p>
    <w:p w:rsidR="00090BF7" w:rsidRDefault="00090BF7" w:rsidP="00090BF7">
      <w:pPr>
        <w:pStyle w:val="Heading2"/>
      </w:pPr>
      <w:r>
        <w:t>Gebruikte technologieën</w:t>
      </w:r>
    </w:p>
    <w:p w:rsidR="00090BF7" w:rsidRDefault="00090BF7" w:rsidP="00090BF7">
      <w:pPr>
        <w:pStyle w:val="Heading2"/>
      </w:pPr>
      <w:r>
        <w:t>Gebruikte patterns</w:t>
      </w:r>
    </w:p>
    <w:p w:rsidR="00090BF7" w:rsidRDefault="00090BF7" w:rsidP="00090BF7">
      <w:pPr>
        <w:pStyle w:val="Heading2"/>
      </w:pPr>
      <w:r>
        <w:t>Project structuur</w:t>
      </w:r>
    </w:p>
    <w:p w:rsidR="00090BF7" w:rsidRDefault="00090BF7">
      <w:r>
        <w:br w:type="page"/>
      </w:r>
    </w:p>
    <w:p w:rsidR="00090BF7" w:rsidRDefault="00090BF7" w:rsidP="00090BF7">
      <w:pPr>
        <w:pStyle w:val="Heading1"/>
      </w:pPr>
      <w:r>
        <w:lastRenderedPageBreak/>
        <w:t>Conclusie</w:t>
      </w:r>
    </w:p>
    <w:p w:rsidR="00090BF7" w:rsidRDefault="00090BF7" w:rsidP="00090BF7"/>
    <w:p w:rsidR="00090BF7" w:rsidRDefault="00090BF7">
      <w:r>
        <w:br w:type="page"/>
      </w:r>
    </w:p>
    <w:p w:rsidR="00090BF7" w:rsidRDefault="00090BF7" w:rsidP="00090BF7">
      <w:pPr>
        <w:pStyle w:val="Heading1"/>
      </w:pPr>
      <w:r>
        <w:lastRenderedPageBreak/>
        <w:t>Appendix</w:t>
      </w:r>
    </w:p>
    <w:p w:rsidR="00090BF7" w:rsidRDefault="00090BF7" w:rsidP="00090BF7">
      <w:pPr>
        <w:pStyle w:val="Heading2"/>
      </w:pPr>
      <w:r>
        <w:t>Work breakdown structure</w:t>
      </w:r>
    </w:p>
    <w:p w:rsidR="00090BF7" w:rsidRDefault="00090BF7" w:rsidP="00090BF7">
      <w:pPr>
        <w:pStyle w:val="Heading2"/>
      </w:pPr>
      <w:r>
        <w:t>Gantt chart</w:t>
      </w:r>
    </w:p>
    <w:p w:rsidR="00090BF7" w:rsidRDefault="00090BF7" w:rsidP="00090BF7">
      <w:pPr>
        <w:pStyle w:val="Heading2"/>
      </w:pPr>
      <w:r>
        <w:t>Verslagen meetings</w:t>
      </w:r>
    </w:p>
    <w:p w:rsidR="00CA458D" w:rsidRPr="00CA458D" w:rsidRDefault="00CA458D" w:rsidP="00CA458D"/>
    <w:p w:rsidR="00090BF7" w:rsidRPr="00090BF7" w:rsidRDefault="00090BF7" w:rsidP="00090BF7"/>
    <w:sectPr w:rsidR="00090BF7" w:rsidRPr="00090B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164" w:rsidRDefault="00944164" w:rsidP="000D5BB6">
      <w:pPr>
        <w:spacing w:after="0" w:line="240" w:lineRule="auto"/>
      </w:pPr>
      <w:r>
        <w:separator/>
      </w:r>
    </w:p>
  </w:endnote>
  <w:endnote w:type="continuationSeparator" w:id="0">
    <w:p w:rsidR="00944164" w:rsidRDefault="00944164" w:rsidP="000D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164" w:rsidRDefault="00944164" w:rsidP="000D5BB6">
      <w:pPr>
        <w:spacing w:after="0" w:line="240" w:lineRule="auto"/>
      </w:pPr>
      <w:r>
        <w:separator/>
      </w:r>
    </w:p>
  </w:footnote>
  <w:footnote w:type="continuationSeparator" w:id="0">
    <w:p w:rsidR="00944164" w:rsidRDefault="00944164" w:rsidP="000D5BB6">
      <w:pPr>
        <w:spacing w:after="0" w:line="240" w:lineRule="auto"/>
      </w:pPr>
      <w:r>
        <w:continuationSeparator/>
      </w:r>
    </w:p>
  </w:footnote>
  <w:footnote w:id="1">
    <w:p w:rsidR="000D5BB6" w:rsidRDefault="000D5BB6" w:rsidP="000D5BB6">
      <w:pPr>
        <w:pStyle w:val="FootnoteText"/>
      </w:pPr>
      <w:r>
        <w:rPr>
          <w:rStyle w:val="FootnoteReference"/>
        </w:rPr>
        <w:footnoteRef/>
      </w:r>
      <w:r>
        <w:t>Voor meer info http://nl.wikipedia.org/wiki/MoSCoW-methode</w:t>
      </w:r>
    </w:p>
    <w:p w:rsidR="000D5BB6" w:rsidRDefault="000D5BB6" w:rsidP="000D5BB6">
      <w:pPr>
        <w:pStyle w:val="Footnot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67458"/>
    <w:multiLevelType w:val="hybridMultilevel"/>
    <w:tmpl w:val="F4F2690C"/>
    <w:lvl w:ilvl="0" w:tplc="723264BC">
      <w:numFmt w:val="bullet"/>
      <w:lvlText w:val="-"/>
      <w:lvlJc w:val="left"/>
      <w:pPr>
        <w:ind w:left="1776" w:hanging="360"/>
      </w:pPr>
      <w:rPr>
        <w:rFonts w:ascii="Calibri" w:eastAsiaTheme="minorHAnsi" w:hAnsi="Calibri"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nsid w:val="54D12946"/>
    <w:multiLevelType w:val="multilevel"/>
    <w:tmpl w:val="7EA60F0A"/>
    <w:lvl w:ilvl="0">
      <w:start w:val="1"/>
      <w:numFmt w:val="decimal"/>
      <w:pStyle w:val="Heading1"/>
      <w:lvlText w:val="%1"/>
      <w:lvlJc w:val="left"/>
      <w:pPr>
        <w:ind w:left="432" w:hanging="432"/>
      </w:pPr>
    </w:lvl>
    <w:lvl w:ilvl="1">
      <w:start w:val="1"/>
      <w:numFmt w:val="decimal"/>
      <w:pStyle w:val="Heading2"/>
      <w:lvlText w:val="%1.%2"/>
      <w:lvlJc w:val="left"/>
      <w:pPr>
        <w:ind w:left="171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95"/>
    <w:rsid w:val="00090BF7"/>
    <w:rsid w:val="000D5BB6"/>
    <w:rsid w:val="001906C8"/>
    <w:rsid w:val="001A4E5A"/>
    <w:rsid w:val="003602BF"/>
    <w:rsid w:val="0065575F"/>
    <w:rsid w:val="00740FC5"/>
    <w:rsid w:val="00833EFF"/>
    <w:rsid w:val="00846195"/>
    <w:rsid w:val="008E7EA6"/>
    <w:rsid w:val="00944164"/>
    <w:rsid w:val="00A41B62"/>
    <w:rsid w:val="00AD31B9"/>
    <w:rsid w:val="00B33978"/>
    <w:rsid w:val="00BF74D2"/>
    <w:rsid w:val="00C17606"/>
    <w:rsid w:val="00CA458D"/>
    <w:rsid w:val="00F46470"/>
    <w:rsid w:val="00FD3D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F6D9E-5BA9-4458-80C8-282AE6AF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62"/>
    <w:rPr>
      <w:sz w:val="24"/>
    </w:rPr>
  </w:style>
  <w:style w:type="paragraph" w:styleId="Heading1">
    <w:name w:val="heading 1"/>
    <w:basedOn w:val="Normal"/>
    <w:next w:val="Normal"/>
    <w:link w:val="Heading1Char"/>
    <w:uiPriority w:val="9"/>
    <w:qFormat/>
    <w:rsid w:val="00A41B62"/>
    <w:pPr>
      <w:keepNext/>
      <w:keepLines/>
      <w:numPr>
        <w:numId w:val="1"/>
      </w:numPr>
      <w:pBdr>
        <w:bottom w:val="single" w:sz="4" w:space="1" w:color="8EAADB" w:themeColor="accent5" w:themeTint="99"/>
      </w:pBdr>
      <w:spacing w:before="600" w:after="36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65575F"/>
    <w:pPr>
      <w:keepNext/>
      <w:keepLines/>
      <w:numPr>
        <w:ilvl w:val="1"/>
        <w:numId w:val="1"/>
      </w:numPr>
      <w:spacing w:before="280" w:after="240"/>
      <w:ind w:left="1284"/>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A41B62"/>
    <w:pPr>
      <w:keepNext/>
      <w:keepLines/>
      <w:numPr>
        <w:ilvl w:val="2"/>
        <w:numId w:val="1"/>
      </w:numPr>
      <w:spacing w:before="40" w:after="0"/>
      <w:ind w:left="2136"/>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8461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61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61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61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61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61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62"/>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65575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A41B62"/>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semiHidden/>
    <w:rsid w:val="0084619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619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619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619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6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619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75F"/>
    <w:rPr>
      <w:i/>
      <w:iCs/>
      <w:color w:val="5B9BD5" w:themeColor="accent1"/>
    </w:rPr>
  </w:style>
  <w:style w:type="paragraph" w:customStyle="1" w:styleId="Standard">
    <w:name w:val="Standard"/>
    <w:rsid w:val="000D5BB6"/>
    <w:pPr>
      <w:suppressAutoHyphens/>
      <w:autoSpaceDN w:val="0"/>
      <w:spacing w:after="200" w:line="276" w:lineRule="auto"/>
      <w:textAlignment w:val="baseline"/>
    </w:pPr>
    <w:rPr>
      <w:rFonts w:ascii="Calibri" w:eastAsia="SimSun" w:hAnsi="Calibri" w:cs="Calibri"/>
      <w:kern w:val="3"/>
    </w:rPr>
  </w:style>
  <w:style w:type="paragraph" w:styleId="FootnoteText">
    <w:name w:val="footnote text"/>
    <w:basedOn w:val="Standard"/>
    <w:link w:val="FootnoteTextChar"/>
    <w:rsid w:val="000D5BB6"/>
    <w:pPr>
      <w:spacing w:after="0" w:line="240" w:lineRule="auto"/>
    </w:pPr>
    <w:rPr>
      <w:sz w:val="20"/>
      <w:szCs w:val="20"/>
    </w:rPr>
  </w:style>
  <w:style w:type="character" w:customStyle="1" w:styleId="FootnoteTextChar">
    <w:name w:val="Footnote Text Char"/>
    <w:basedOn w:val="DefaultParagraphFont"/>
    <w:link w:val="FootnoteText"/>
    <w:rsid w:val="000D5BB6"/>
    <w:rPr>
      <w:rFonts w:ascii="Calibri" w:eastAsia="SimSun" w:hAnsi="Calibri" w:cs="Calibri"/>
      <w:kern w:val="3"/>
      <w:sz w:val="20"/>
      <w:szCs w:val="20"/>
    </w:rPr>
  </w:style>
  <w:style w:type="paragraph" w:customStyle="1" w:styleId="Footnote">
    <w:name w:val="Footnote"/>
    <w:basedOn w:val="Standard"/>
    <w:rsid w:val="000D5BB6"/>
    <w:pPr>
      <w:suppressLineNumbers/>
      <w:ind w:left="283" w:hanging="283"/>
    </w:pPr>
    <w:rPr>
      <w:sz w:val="20"/>
      <w:szCs w:val="20"/>
    </w:rPr>
  </w:style>
  <w:style w:type="character" w:styleId="FootnoteReference">
    <w:name w:val="footnote reference"/>
    <w:basedOn w:val="DefaultParagraphFont"/>
    <w:rsid w:val="000D5BB6"/>
    <w:rPr>
      <w:position w:val="0"/>
      <w:vertAlign w:val="superscript"/>
    </w:rPr>
  </w:style>
  <w:style w:type="paragraph" w:styleId="ListParagraph">
    <w:name w:val="List Paragraph"/>
    <w:basedOn w:val="Normal"/>
    <w:uiPriority w:val="34"/>
    <w:qFormat/>
    <w:rsid w:val="00C17606"/>
    <w:pPr>
      <w:ind w:left="720"/>
      <w:contextualSpacing/>
    </w:pPr>
    <w:rPr>
      <w:sz w:val="22"/>
    </w:rPr>
  </w:style>
  <w:style w:type="paragraph" w:styleId="TOCHeading">
    <w:name w:val="TOC Heading"/>
    <w:basedOn w:val="Heading1"/>
    <w:next w:val="Normal"/>
    <w:uiPriority w:val="39"/>
    <w:unhideWhenUsed/>
    <w:qFormat/>
    <w:rsid w:val="00CA458D"/>
    <w:pPr>
      <w:numPr>
        <w:numId w:val="0"/>
      </w:numPr>
      <w:pBdr>
        <w:bottom w:val="none" w:sz="0" w:space="0" w:color="auto"/>
      </w:pBdr>
      <w:spacing w:before="240" w:after="0"/>
      <w:outlineLvl w:val="9"/>
    </w:pPr>
    <w:rPr>
      <w:sz w:val="32"/>
      <w:lang w:val="en-US"/>
    </w:rPr>
  </w:style>
  <w:style w:type="paragraph" w:styleId="TOC1">
    <w:name w:val="toc 1"/>
    <w:basedOn w:val="Normal"/>
    <w:next w:val="Normal"/>
    <w:autoRedefine/>
    <w:uiPriority w:val="39"/>
    <w:unhideWhenUsed/>
    <w:rsid w:val="00CA458D"/>
    <w:pPr>
      <w:spacing w:after="100"/>
    </w:pPr>
  </w:style>
  <w:style w:type="paragraph" w:styleId="TOC2">
    <w:name w:val="toc 2"/>
    <w:basedOn w:val="Normal"/>
    <w:next w:val="Normal"/>
    <w:autoRedefine/>
    <w:uiPriority w:val="39"/>
    <w:unhideWhenUsed/>
    <w:rsid w:val="00CA458D"/>
    <w:pPr>
      <w:spacing w:after="100"/>
      <w:ind w:left="240"/>
    </w:pPr>
  </w:style>
  <w:style w:type="character" w:styleId="Hyperlink">
    <w:name w:val="Hyperlink"/>
    <w:basedOn w:val="DefaultParagraphFont"/>
    <w:uiPriority w:val="99"/>
    <w:unhideWhenUsed/>
    <w:rsid w:val="00CA4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11885">
      <w:bodyDiv w:val="1"/>
      <w:marLeft w:val="0"/>
      <w:marRight w:val="0"/>
      <w:marTop w:val="0"/>
      <w:marBottom w:val="0"/>
      <w:divBdr>
        <w:top w:val="none" w:sz="0" w:space="0" w:color="auto"/>
        <w:left w:val="none" w:sz="0" w:space="0" w:color="auto"/>
        <w:bottom w:val="none" w:sz="0" w:space="0" w:color="auto"/>
        <w:right w:val="none" w:sz="0" w:space="0" w:color="auto"/>
      </w:divBdr>
      <w:divsChild>
        <w:div w:id="1727101854">
          <w:marLeft w:val="547"/>
          <w:marRight w:val="0"/>
          <w:marTop w:val="0"/>
          <w:marBottom w:val="0"/>
          <w:divBdr>
            <w:top w:val="none" w:sz="0" w:space="0" w:color="auto"/>
            <w:left w:val="none" w:sz="0" w:space="0" w:color="auto"/>
            <w:bottom w:val="none" w:sz="0" w:space="0" w:color="auto"/>
            <w:right w:val="none" w:sz="0" w:space="0" w:color="auto"/>
          </w:divBdr>
        </w:div>
      </w:divsChild>
    </w:div>
    <w:div w:id="734208851">
      <w:bodyDiv w:val="1"/>
      <w:marLeft w:val="0"/>
      <w:marRight w:val="0"/>
      <w:marTop w:val="0"/>
      <w:marBottom w:val="0"/>
      <w:divBdr>
        <w:top w:val="none" w:sz="0" w:space="0" w:color="auto"/>
        <w:left w:val="none" w:sz="0" w:space="0" w:color="auto"/>
        <w:bottom w:val="none" w:sz="0" w:space="0" w:color="auto"/>
        <w:right w:val="none" w:sz="0" w:space="0" w:color="auto"/>
      </w:divBdr>
      <w:divsChild>
        <w:div w:id="1494489608">
          <w:marLeft w:val="547"/>
          <w:marRight w:val="0"/>
          <w:marTop w:val="0"/>
          <w:marBottom w:val="0"/>
          <w:divBdr>
            <w:top w:val="none" w:sz="0" w:space="0" w:color="auto"/>
            <w:left w:val="none" w:sz="0" w:space="0" w:color="auto"/>
            <w:bottom w:val="none" w:sz="0" w:space="0" w:color="auto"/>
            <w:right w:val="none" w:sz="0" w:space="0" w:color="auto"/>
          </w:divBdr>
        </w:div>
      </w:divsChild>
    </w:div>
    <w:div w:id="2076509786">
      <w:bodyDiv w:val="1"/>
      <w:marLeft w:val="0"/>
      <w:marRight w:val="0"/>
      <w:marTop w:val="0"/>
      <w:marBottom w:val="0"/>
      <w:divBdr>
        <w:top w:val="none" w:sz="0" w:space="0" w:color="auto"/>
        <w:left w:val="none" w:sz="0" w:space="0" w:color="auto"/>
        <w:bottom w:val="none" w:sz="0" w:space="0" w:color="auto"/>
        <w:right w:val="none" w:sz="0" w:space="0" w:color="auto"/>
      </w:divBdr>
      <w:divsChild>
        <w:div w:id="20263274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4D97D3-512D-40DC-B0C7-EC8ED6A682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BE"/>
        </a:p>
      </dgm:t>
    </dgm:pt>
    <dgm:pt modelId="{25BDA8B0-CE82-42F8-99DA-3E919A47A90D}">
      <dgm:prSet phldrT="[Text]"/>
      <dgm:spPr>
        <a:xfrm>
          <a:off x="1571625" y="0"/>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CEO: Danny Lein</a:t>
          </a:r>
        </a:p>
      </dgm:t>
    </dgm:pt>
    <dgm:pt modelId="{D6E7F3B4-D328-4C5F-9C86-3F692E8563A5}" type="parTrans" cxnId="{CA286F0B-102D-46F8-9093-8C3DD407D954}">
      <dgm:prSet/>
      <dgm:spPr/>
      <dgm:t>
        <a:bodyPr/>
        <a:lstStyle/>
        <a:p>
          <a:endParaRPr lang="nl-BE"/>
        </a:p>
      </dgm:t>
    </dgm:pt>
    <dgm:pt modelId="{4AA1AD59-1009-4B25-9490-EA1D39581B80}" type="sibTrans" cxnId="{CA286F0B-102D-46F8-9093-8C3DD407D954}">
      <dgm:prSet/>
      <dgm:spPr/>
      <dgm:t>
        <a:bodyPr/>
        <a:lstStyle/>
        <a:p>
          <a:endParaRPr lang="nl-BE"/>
        </a:p>
      </dgm:t>
    </dgm:pt>
    <dgm:pt modelId="{793AB9D8-C29A-4335-89EA-8A2436330C5C}" type="asst">
      <dgm:prSet phldrT="[Text]"/>
      <dgm:spPr>
        <a:xfrm>
          <a:off x="707231" y="1014412"/>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Groupmanager: Mark Volders</a:t>
          </a:r>
        </a:p>
      </dgm:t>
    </dgm:pt>
    <dgm:pt modelId="{958326F8-218F-4E3A-981F-5EFF52640B58}" type="parTrans" cxnId="{B4D72D0D-EAA9-46DB-82D5-EF9194A97B9B}">
      <dgm:prSet/>
      <dgm:spPr>
        <a:xfrm>
          <a:off x="2135981" y="714375"/>
          <a:ext cx="150018" cy="657225"/>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84A8551E-DAA2-453B-9A4B-FDDD192C6765}" type="sibTrans" cxnId="{B4D72D0D-EAA9-46DB-82D5-EF9194A97B9B}">
      <dgm:prSet/>
      <dgm:spPr/>
      <dgm:t>
        <a:bodyPr/>
        <a:lstStyle/>
        <a:p>
          <a:endParaRPr lang="nl-BE"/>
        </a:p>
      </dgm:t>
    </dgm:pt>
    <dgm:pt modelId="{263F50FA-1265-4745-90CB-5450EDF4B168}">
      <dgm:prSet phldrT="[Text]"/>
      <dgm:spPr>
        <a:xfrm>
          <a:off x="707231"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5 developers</a:t>
          </a:r>
        </a:p>
      </dgm:t>
    </dgm:pt>
    <dgm:pt modelId="{5785963B-F649-48C7-98B9-DDD8FB102F99}" type="parTrans" cxnId="{FFCB0119-DFCC-4B57-8061-602C00B9D9E4}">
      <dgm:prSet/>
      <dgm:spPr>
        <a:xfrm>
          <a:off x="1421606"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928D63E3-0B97-4381-814E-E1A1E8335168}" type="sibTrans" cxnId="{FFCB0119-DFCC-4B57-8061-602C00B9D9E4}">
      <dgm:prSet/>
      <dgm:spPr/>
      <dgm:t>
        <a:bodyPr/>
        <a:lstStyle/>
        <a:p>
          <a:endParaRPr lang="nl-BE"/>
        </a:p>
      </dgm:t>
    </dgm:pt>
    <dgm:pt modelId="{1670AE96-3511-4427-9581-D0813ED44F79}">
      <dgm:prSet phldrT="[Text]"/>
      <dgm:spPr>
        <a:xfrm>
          <a:off x="2436018" y="2028825"/>
          <a:ext cx="1428750" cy="71437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l-BE">
              <a:solidFill>
                <a:sysClr val="window" lastClr="FFFFFF"/>
              </a:solidFill>
              <a:latin typeface="Calibri"/>
              <a:ea typeface="+mn-ea"/>
              <a:cs typeface="+mn-cs"/>
            </a:rPr>
            <a:t>3 Project managers/ business developers</a:t>
          </a:r>
        </a:p>
      </dgm:t>
    </dgm:pt>
    <dgm:pt modelId="{1A6D5B79-6119-4E6D-8996-6A2ECA9D0764}" type="parTrans" cxnId="{520553F4-B43F-4BF3-9691-FFFA070F0CF6}">
      <dgm:prSet/>
      <dgm:spPr>
        <a:xfrm>
          <a:off x="2286000" y="714375"/>
          <a:ext cx="864393" cy="1314450"/>
        </a:xfrm>
        <a:noFill/>
        <a:ln w="25400" cap="flat" cmpd="sng" algn="ctr">
          <a:solidFill>
            <a:srgbClr val="4F81BD">
              <a:shade val="60000"/>
              <a:hueOff val="0"/>
              <a:satOff val="0"/>
              <a:lumOff val="0"/>
              <a:alphaOff val="0"/>
            </a:srgbClr>
          </a:solidFill>
          <a:prstDash val="solid"/>
        </a:ln>
        <a:effectLst/>
      </dgm:spPr>
      <dgm:t>
        <a:bodyPr/>
        <a:lstStyle/>
        <a:p>
          <a:endParaRPr lang="nl-BE"/>
        </a:p>
      </dgm:t>
    </dgm:pt>
    <dgm:pt modelId="{291B6600-BCAB-4581-8EFA-7190B524751F}" type="sibTrans" cxnId="{520553F4-B43F-4BF3-9691-FFFA070F0CF6}">
      <dgm:prSet/>
      <dgm:spPr/>
      <dgm:t>
        <a:bodyPr/>
        <a:lstStyle/>
        <a:p>
          <a:endParaRPr lang="nl-BE"/>
        </a:p>
      </dgm:t>
    </dgm:pt>
    <dgm:pt modelId="{60DFAA10-3BC3-4E4C-AD04-CA533015FF5B}" type="pres">
      <dgm:prSet presAssocID="{FD4D97D3-512D-40DC-B0C7-EC8ED6A68225}" presName="hierChild1" presStyleCnt="0">
        <dgm:presLayoutVars>
          <dgm:orgChart val="1"/>
          <dgm:chPref val="1"/>
          <dgm:dir/>
          <dgm:animOne val="branch"/>
          <dgm:animLvl val="lvl"/>
          <dgm:resizeHandles/>
        </dgm:presLayoutVars>
      </dgm:prSet>
      <dgm:spPr/>
      <dgm:t>
        <a:bodyPr/>
        <a:lstStyle/>
        <a:p>
          <a:endParaRPr lang="nl-BE"/>
        </a:p>
      </dgm:t>
    </dgm:pt>
    <dgm:pt modelId="{5EC10829-76AF-463B-BC1F-DB236C549E3C}" type="pres">
      <dgm:prSet presAssocID="{25BDA8B0-CE82-42F8-99DA-3E919A47A90D}" presName="hierRoot1" presStyleCnt="0">
        <dgm:presLayoutVars>
          <dgm:hierBranch val="init"/>
        </dgm:presLayoutVars>
      </dgm:prSet>
      <dgm:spPr/>
    </dgm:pt>
    <dgm:pt modelId="{1BFC678F-36E3-477A-9FB5-8EBEBBD7892A}" type="pres">
      <dgm:prSet presAssocID="{25BDA8B0-CE82-42F8-99DA-3E919A47A90D}" presName="rootComposite1" presStyleCnt="0"/>
      <dgm:spPr/>
    </dgm:pt>
    <dgm:pt modelId="{E2416407-80B8-42AB-A8D6-0CF899227D5D}" type="pres">
      <dgm:prSet presAssocID="{25BDA8B0-CE82-42F8-99DA-3E919A47A90D}" presName="rootText1" presStyleLbl="node0" presStyleIdx="0" presStyleCnt="1" custLinFactNeighborX="804" custLinFactNeighborY="22513">
        <dgm:presLayoutVars>
          <dgm:chPref val="3"/>
        </dgm:presLayoutVars>
      </dgm:prSet>
      <dgm:spPr>
        <a:prstGeom prst="rect">
          <a:avLst/>
        </a:prstGeom>
      </dgm:spPr>
      <dgm:t>
        <a:bodyPr/>
        <a:lstStyle/>
        <a:p>
          <a:endParaRPr lang="nl-BE"/>
        </a:p>
      </dgm:t>
    </dgm:pt>
    <dgm:pt modelId="{C3C3D0C0-DF93-4E1A-8904-2BC8C1ECC13D}" type="pres">
      <dgm:prSet presAssocID="{25BDA8B0-CE82-42F8-99DA-3E919A47A90D}" presName="rootConnector1" presStyleLbl="node1" presStyleIdx="0" presStyleCnt="0"/>
      <dgm:spPr/>
      <dgm:t>
        <a:bodyPr/>
        <a:lstStyle/>
        <a:p>
          <a:endParaRPr lang="nl-BE"/>
        </a:p>
      </dgm:t>
    </dgm:pt>
    <dgm:pt modelId="{9441EBF9-4931-47A2-8409-225B01390B17}" type="pres">
      <dgm:prSet presAssocID="{25BDA8B0-CE82-42F8-99DA-3E919A47A90D}" presName="hierChild2" presStyleCnt="0"/>
      <dgm:spPr/>
    </dgm:pt>
    <dgm:pt modelId="{29DEEE3F-F42A-46B8-8681-DC07AABCACCA}" type="pres">
      <dgm:prSet presAssocID="{5785963B-F649-48C7-98B9-DDD8FB102F99}" presName="Name37" presStyleLbl="parChTrans1D2" presStyleIdx="0" presStyleCnt="3"/>
      <dgm:spPr>
        <a:custGeom>
          <a:avLst/>
          <a:gdLst/>
          <a:ahLst/>
          <a:cxnLst/>
          <a:rect l="0" t="0" r="0" b="0"/>
          <a:pathLst>
            <a:path>
              <a:moveTo>
                <a:pt x="864393" y="0"/>
              </a:moveTo>
              <a:lnTo>
                <a:pt x="864393" y="1164431"/>
              </a:lnTo>
              <a:lnTo>
                <a:pt x="0" y="1164431"/>
              </a:lnTo>
              <a:lnTo>
                <a:pt x="0" y="1314450"/>
              </a:lnTo>
            </a:path>
          </a:pathLst>
        </a:custGeom>
      </dgm:spPr>
      <dgm:t>
        <a:bodyPr/>
        <a:lstStyle/>
        <a:p>
          <a:endParaRPr lang="nl-BE"/>
        </a:p>
      </dgm:t>
    </dgm:pt>
    <dgm:pt modelId="{B65EC7A3-83C1-4262-A190-B43E4FB57A82}" type="pres">
      <dgm:prSet presAssocID="{263F50FA-1265-4745-90CB-5450EDF4B168}" presName="hierRoot2" presStyleCnt="0">
        <dgm:presLayoutVars>
          <dgm:hierBranch val="init"/>
        </dgm:presLayoutVars>
      </dgm:prSet>
      <dgm:spPr/>
    </dgm:pt>
    <dgm:pt modelId="{7F746CB9-523C-43FA-925D-EC782FF6D1D9}" type="pres">
      <dgm:prSet presAssocID="{263F50FA-1265-4745-90CB-5450EDF4B168}" presName="rootComposite" presStyleCnt="0"/>
      <dgm:spPr/>
    </dgm:pt>
    <dgm:pt modelId="{71A7AA38-D4A0-463D-B738-D2D1849B597F}" type="pres">
      <dgm:prSet presAssocID="{263F50FA-1265-4745-90CB-5450EDF4B168}" presName="rootText" presStyleLbl="node2" presStyleIdx="0" presStyleCnt="2" custScaleX="71150" custScaleY="81349" custLinFactNeighborX="-3216" custLinFactNeighborY="-25729">
        <dgm:presLayoutVars>
          <dgm:chPref val="3"/>
        </dgm:presLayoutVars>
      </dgm:prSet>
      <dgm:spPr>
        <a:prstGeom prst="rect">
          <a:avLst/>
        </a:prstGeom>
      </dgm:spPr>
      <dgm:t>
        <a:bodyPr/>
        <a:lstStyle/>
        <a:p>
          <a:endParaRPr lang="nl-BE"/>
        </a:p>
      </dgm:t>
    </dgm:pt>
    <dgm:pt modelId="{D83BFD9A-4436-4D50-B02E-77D1CE930531}" type="pres">
      <dgm:prSet presAssocID="{263F50FA-1265-4745-90CB-5450EDF4B168}" presName="rootConnector" presStyleLbl="node2" presStyleIdx="0" presStyleCnt="2"/>
      <dgm:spPr/>
      <dgm:t>
        <a:bodyPr/>
        <a:lstStyle/>
        <a:p>
          <a:endParaRPr lang="nl-BE"/>
        </a:p>
      </dgm:t>
    </dgm:pt>
    <dgm:pt modelId="{BC1DB128-534C-45B8-A95B-80813A7D25BD}" type="pres">
      <dgm:prSet presAssocID="{263F50FA-1265-4745-90CB-5450EDF4B168}" presName="hierChild4" presStyleCnt="0"/>
      <dgm:spPr/>
    </dgm:pt>
    <dgm:pt modelId="{33BB358A-493B-4839-8241-FC511AE74F99}" type="pres">
      <dgm:prSet presAssocID="{263F50FA-1265-4745-90CB-5450EDF4B168}" presName="hierChild5" presStyleCnt="0"/>
      <dgm:spPr/>
    </dgm:pt>
    <dgm:pt modelId="{BB943BB1-72E9-4EDD-9934-562F6EDE15F4}" type="pres">
      <dgm:prSet presAssocID="{1A6D5B79-6119-4E6D-8996-6A2ECA9D0764}" presName="Name37" presStyleLbl="parChTrans1D2" presStyleIdx="1" presStyleCnt="3"/>
      <dgm:spPr>
        <a:custGeom>
          <a:avLst/>
          <a:gdLst/>
          <a:ahLst/>
          <a:cxnLst/>
          <a:rect l="0" t="0" r="0" b="0"/>
          <a:pathLst>
            <a:path>
              <a:moveTo>
                <a:pt x="0" y="0"/>
              </a:moveTo>
              <a:lnTo>
                <a:pt x="0" y="1164431"/>
              </a:lnTo>
              <a:lnTo>
                <a:pt x="864393" y="1164431"/>
              </a:lnTo>
              <a:lnTo>
                <a:pt x="864393" y="1314450"/>
              </a:lnTo>
            </a:path>
          </a:pathLst>
        </a:custGeom>
      </dgm:spPr>
      <dgm:t>
        <a:bodyPr/>
        <a:lstStyle/>
        <a:p>
          <a:endParaRPr lang="nl-BE"/>
        </a:p>
      </dgm:t>
    </dgm:pt>
    <dgm:pt modelId="{0CC8D05A-2061-4104-AB04-C485FC3E7501}" type="pres">
      <dgm:prSet presAssocID="{1670AE96-3511-4427-9581-D0813ED44F79}" presName="hierRoot2" presStyleCnt="0">
        <dgm:presLayoutVars>
          <dgm:hierBranch val="init"/>
        </dgm:presLayoutVars>
      </dgm:prSet>
      <dgm:spPr/>
    </dgm:pt>
    <dgm:pt modelId="{FD469EB9-1769-4EB3-8DA7-2D0C3454F972}" type="pres">
      <dgm:prSet presAssocID="{1670AE96-3511-4427-9581-D0813ED44F79}" presName="rootComposite" presStyleCnt="0"/>
      <dgm:spPr/>
    </dgm:pt>
    <dgm:pt modelId="{3521D9C4-CA67-4321-A186-ABB7BC96A569}" type="pres">
      <dgm:prSet presAssocID="{1670AE96-3511-4427-9581-D0813ED44F79}" presName="rootText" presStyleLbl="node2" presStyleIdx="1" presStyleCnt="2" custScaleX="110511" custLinFactNeighborX="48242" custLinFactNeighborY="-17689">
        <dgm:presLayoutVars>
          <dgm:chPref val="3"/>
        </dgm:presLayoutVars>
      </dgm:prSet>
      <dgm:spPr>
        <a:prstGeom prst="rect">
          <a:avLst/>
        </a:prstGeom>
      </dgm:spPr>
      <dgm:t>
        <a:bodyPr/>
        <a:lstStyle/>
        <a:p>
          <a:endParaRPr lang="nl-BE"/>
        </a:p>
      </dgm:t>
    </dgm:pt>
    <dgm:pt modelId="{258B9D38-13D4-4972-B192-C811AB744C70}" type="pres">
      <dgm:prSet presAssocID="{1670AE96-3511-4427-9581-D0813ED44F79}" presName="rootConnector" presStyleLbl="node2" presStyleIdx="1" presStyleCnt="2"/>
      <dgm:spPr/>
      <dgm:t>
        <a:bodyPr/>
        <a:lstStyle/>
        <a:p>
          <a:endParaRPr lang="nl-BE"/>
        </a:p>
      </dgm:t>
    </dgm:pt>
    <dgm:pt modelId="{00850621-DE3F-477C-ADE1-81E365580149}" type="pres">
      <dgm:prSet presAssocID="{1670AE96-3511-4427-9581-D0813ED44F79}" presName="hierChild4" presStyleCnt="0"/>
      <dgm:spPr/>
    </dgm:pt>
    <dgm:pt modelId="{47CEB40C-C533-47E9-96D0-1C217E14DE37}" type="pres">
      <dgm:prSet presAssocID="{1670AE96-3511-4427-9581-D0813ED44F79}" presName="hierChild5" presStyleCnt="0"/>
      <dgm:spPr/>
    </dgm:pt>
    <dgm:pt modelId="{8FC23684-7A55-444C-99DA-FA1298CFBCE0}" type="pres">
      <dgm:prSet presAssocID="{25BDA8B0-CE82-42F8-99DA-3E919A47A90D}" presName="hierChild3" presStyleCnt="0"/>
      <dgm:spPr/>
    </dgm:pt>
    <dgm:pt modelId="{45C1D29B-DB56-42FD-8C5A-61CF9BADC74D}" type="pres">
      <dgm:prSet presAssocID="{958326F8-218F-4E3A-981F-5EFF52640B58}" presName="Name111" presStyleLbl="parChTrans1D2" presStyleIdx="2" presStyleCnt="3"/>
      <dgm:spPr>
        <a:custGeom>
          <a:avLst/>
          <a:gdLst/>
          <a:ahLst/>
          <a:cxnLst/>
          <a:rect l="0" t="0" r="0" b="0"/>
          <a:pathLst>
            <a:path>
              <a:moveTo>
                <a:pt x="150018" y="0"/>
              </a:moveTo>
              <a:lnTo>
                <a:pt x="150018" y="657225"/>
              </a:lnTo>
              <a:lnTo>
                <a:pt x="0" y="657225"/>
              </a:lnTo>
            </a:path>
          </a:pathLst>
        </a:custGeom>
      </dgm:spPr>
      <dgm:t>
        <a:bodyPr/>
        <a:lstStyle/>
        <a:p>
          <a:endParaRPr lang="nl-BE"/>
        </a:p>
      </dgm:t>
    </dgm:pt>
    <dgm:pt modelId="{E7A56F07-82EE-45FA-A3E8-E1D0A1BC3714}" type="pres">
      <dgm:prSet presAssocID="{793AB9D8-C29A-4335-89EA-8A2436330C5C}" presName="hierRoot3" presStyleCnt="0">
        <dgm:presLayoutVars>
          <dgm:hierBranch val="init"/>
        </dgm:presLayoutVars>
      </dgm:prSet>
      <dgm:spPr/>
    </dgm:pt>
    <dgm:pt modelId="{08FDB9A4-562C-4972-A0B5-CC933F073F89}" type="pres">
      <dgm:prSet presAssocID="{793AB9D8-C29A-4335-89EA-8A2436330C5C}" presName="rootComposite3" presStyleCnt="0"/>
      <dgm:spPr/>
    </dgm:pt>
    <dgm:pt modelId="{FDC76998-855C-44DD-816C-9DD5EA211B21}" type="pres">
      <dgm:prSet presAssocID="{793AB9D8-C29A-4335-89EA-8A2436330C5C}" presName="rootText3" presStyleLbl="asst1" presStyleIdx="0" presStyleCnt="1" custLinFactNeighborX="-46633" custLinFactNeighborY="-16080">
        <dgm:presLayoutVars>
          <dgm:chPref val="3"/>
        </dgm:presLayoutVars>
      </dgm:prSet>
      <dgm:spPr>
        <a:prstGeom prst="rect">
          <a:avLst/>
        </a:prstGeom>
      </dgm:spPr>
      <dgm:t>
        <a:bodyPr/>
        <a:lstStyle/>
        <a:p>
          <a:endParaRPr lang="nl-BE"/>
        </a:p>
      </dgm:t>
    </dgm:pt>
    <dgm:pt modelId="{72D52533-320A-435B-AA2E-36BCA6299B22}" type="pres">
      <dgm:prSet presAssocID="{793AB9D8-C29A-4335-89EA-8A2436330C5C}" presName="rootConnector3" presStyleLbl="asst1" presStyleIdx="0" presStyleCnt="1"/>
      <dgm:spPr/>
      <dgm:t>
        <a:bodyPr/>
        <a:lstStyle/>
        <a:p>
          <a:endParaRPr lang="nl-BE"/>
        </a:p>
      </dgm:t>
    </dgm:pt>
    <dgm:pt modelId="{EF167000-3751-4D13-B04A-151B4A816969}" type="pres">
      <dgm:prSet presAssocID="{793AB9D8-C29A-4335-89EA-8A2436330C5C}" presName="hierChild6" presStyleCnt="0"/>
      <dgm:spPr/>
    </dgm:pt>
    <dgm:pt modelId="{F4D2B13E-20ED-4C66-816B-F1B454B8F9F1}" type="pres">
      <dgm:prSet presAssocID="{793AB9D8-C29A-4335-89EA-8A2436330C5C}" presName="hierChild7" presStyleCnt="0"/>
      <dgm:spPr/>
    </dgm:pt>
  </dgm:ptLst>
  <dgm:cxnLst>
    <dgm:cxn modelId="{FFCB0119-DFCC-4B57-8061-602C00B9D9E4}" srcId="{25BDA8B0-CE82-42F8-99DA-3E919A47A90D}" destId="{263F50FA-1265-4745-90CB-5450EDF4B168}" srcOrd="1" destOrd="0" parTransId="{5785963B-F649-48C7-98B9-DDD8FB102F99}" sibTransId="{928D63E3-0B97-4381-814E-E1A1E8335168}"/>
    <dgm:cxn modelId="{224A306E-8A1D-45E3-969B-DA9DAB88775D}" type="presOf" srcId="{793AB9D8-C29A-4335-89EA-8A2436330C5C}" destId="{FDC76998-855C-44DD-816C-9DD5EA211B21}" srcOrd="0" destOrd="0" presId="urn:microsoft.com/office/officeart/2005/8/layout/orgChart1"/>
    <dgm:cxn modelId="{216DAC75-64E8-4071-B81F-190BEB7B0A76}" type="presOf" srcId="{25BDA8B0-CE82-42F8-99DA-3E919A47A90D}" destId="{E2416407-80B8-42AB-A8D6-0CF899227D5D}" srcOrd="0" destOrd="0" presId="urn:microsoft.com/office/officeart/2005/8/layout/orgChart1"/>
    <dgm:cxn modelId="{56C900E1-C5DC-4A21-B196-FD83A6A53B8B}" type="presOf" srcId="{263F50FA-1265-4745-90CB-5450EDF4B168}" destId="{71A7AA38-D4A0-463D-B738-D2D1849B597F}" srcOrd="0" destOrd="0" presId="urn:microsoft.com/office/officeart/2005/8/layout/orgChart1"/>
    <dgm:cxn modelId="{B07599A6-56BB-4A1B-9663-28E3C6E9B9B1}" type="presOf" srcId="{5785963B-F649-48C7-98B9-DDD8FB102F99}" destId="{29DEEE3F-F42A-46B8-8681-DC07AABCACCA}" srcOrd="0" destOrd="0" presId="urn:microsoft.com/office/officeart/2005/8/layout/orgChart1"/>
    <dgm:cxn modelId="{520553F4-B43F-4BF3-9691-FFFA070F0CF6}" srcId="{25BDA8B0-CE82-42F8-99DA-3E919A47A90D}" destId="{1670AE96-3511-4427-9581-D0813ED44F79}" srcOrd="2" destOrd="0" parTransId="{1A6D5B79-6119-4E6D-8996-6A2ECA9D0764}" sibTransId="{291B6600-BCAB-4581-8EFA-7190B524751F}"/>
    <dgm:cxn modelId="{C2C3F49E-B207-40A2-8A75-7653E189E3DC}" type="presOf" srcId="{958326F8-218F-4E3A-981F-5EFF52640B58}" destId="{45C1D29B-DB56-42FD-8C5A-61CF9BADC74D}" srcOrd="0" destOrd="0" presId="urn:microsoft.com/office/officeart/2005/8/layout/orgChart1"/>
    <dgm:cxn modelId="{F470DC4C-B2AB-40E4-83D0-B1E3585AE50A}" type="presOf" srcId="{FD4D97D3-512D-40DC-B0C7-EC8ED6A68225}" destId="{60DFAA10-3BC3-4E4C-AD04-CA533015FF5B}" srcOrd="0" destOrd="0" presId="urn:microsoft.com/office/officeart/2005/8/layout/orgChart1"/>
    <dgm:cxn modelId="{F5FA2DD5-8452-484C-9B29-BF4BB2B53ED6}" type="presOf" srcId="{1A6D5B79-6119-4E6D-8996-6A2ECA9D0764}" destId="{BB943BB1-72E9-4EDD-9934-562F6EDE15F4}" srcOrd="0" destOrd="0" presId="urn:microsoft.com/office/officeart/2005/8/layout/orgChart1"/>
    <dgm:cxn modelId="{B4D72D0D-EAA9-46DB-82D5-EF9194A97B9B}" srcId="{25BDA8B0-CE82-42F8-99DA-3E919A47A90D}" destId="{793AB9D8-C29A-4335-89EA-8A2436330C5C}" srcOrd="0" destOrd="0" parTransId="{958326F8-218F-4E3A-981F-5EFF52640B58}" sibTransId="{84A8551E-DAA2-453B-9A4B-FDDD192C6765}"/>
    <dgm:cxn modelId="{93557643-1E5F-4AA2-8ADB-0CD09C6EDFB7}" type="presOf" srcId="{25BDA8B0-CE82-42F8-99DA-3E919A47A90D}" destId="{C3C3D0C0-DF93-4E1A-8904-2BC8C1ECC13D}" srcOrd="1" destOrd="0" presId="urn:microsoft.com/office/officeart/2005/8/layout/orgChart1"/>
    <dgm:cxn modelId="{CD90B2AB-C739-4605-A794-C2294FEB5DFB}" type="presOf" srcId="{1670AE96-3511-4427-9581-D0813ED44F79}" destId="{3521D9C4-CA67-4321-A186-ABB7BC96A569}" srcOrd="0" destOrd="0" presId="urn:microsoft.com/office/officeart/2005/8/layout/orgChart1"/>
    <dgm:cxn modelId="{CA286F0B-102D-46F8-9093-8C3DD407D954}" srcId="{FD4D97D3-512D-40DC-B0C7-EC8ED6A68225}" destId="{25BDA8B0-CE82-42F8-99DA-3E919A47A90D}" srcOrd="0" destOrd="0" parTransId="{D6E7F3B4-D328-4C5F-9C86-3F692E8563A5}" sibTransId="{4AA1AD59-1009-4B25-9490-EA1D39581B80}"/>
    <dgm:cxn modelId="{4A7DA9FE-6C7A-43B7-8F0F-9668CBD9EBA1}" type="presOf" srcId="{1670AE96-3511-4427-9581-D0813ED44F79}" destId="{258B9D38-13D4-4972-B192-C811AB744C70}" srcOrd="1" destOrd="0" presId="urn:microsoft.com/office/officeart/2005/8/layout/orgChart1"/>
    <dgm:cxn modelId="{2E5DCFB9-2656-4CC6-ADB3-80B852F66051}" type="presOf" srcId="{793AB9D8-C29A-4335-89EA-8A2436330C5C}" destId="{72D52533-320A-435B-AA2E-36BCA6299B22}" srcOrd="1" destOrd="0" presId="urn:microsoft.com/office/officeart/2005/8/layout/orgChart1"/>
    <dgm:cxn modelId="{9CEF879F-E25F-4FE3-821A-030AB4E25359}" type="presOf" srcId="{263F50FA-1265-4745-90CB-5450EDF4B168}" destId="{D83BFD9A-4436-4D50-B02E-77D1CE930531}" srcOrd="1" destOrd="0" presId="urn:microsoft.com/office/officeart/2005/8/layout/orgChart1"/>
    <dgm:cxn modelId="{5A8BED66-14AC-4E21-A11E-CEE32A174F84}" type="presParOf" srcId="{60DFAA10-3BC3-4E4C-AD04-CA533015FF5B}" destId="{5EC10829-76AF-463B-BC1F-DB236C549E3C}" srcOrd="0" destOrd="0" presId="urn:microsoft.com/office/officeart/2005/8/layout/orgChart1"/>
    <dgm:cxn modelId="{E4F684F8-ED95-467F-AE6A-8E601E634F75}" type="presParOf" srcId="{5EC10829-76AF-463B-BC1F-DB236C549E3C}" destId="{1BFC678F-36E3-477A-9FB5-8EBEBBD7892A}" srcOrd="0" destOrd="0" presId="urn:microsoft.com/office/officeart/2005/8/layout/orgChart1"/>
    <dgm:cxn modelId="{1BDBFF19-D538-44F8-80A9-D2D985AFF5F1}" type="presParOf" srcId="{1BFC678F-36E3-477A-9FB5-8EBEBBD7892A}" destId="{E2416407-80B8-42AB-A8D6-0CF899227D5D}" srcOrd="0" destOrd="0" presId="urn:microsoft.com/office/officeart/2005/8/layout/orgChart1"/>
    <dgm:cxn modelId="{2306D4BF-125D-4C4A-9003-C22E4949580A}" type="presParOf" srcId="{1BFC678F-36E3-477A-9FB5-8EBEBBD7892A}" destId="{C3C3D0C0-DF93-4E1A-8904-2BC8C1ECC13D}" srcOrd="1" destOrd="0" presId="urn:microsoft.com/office/officeart/2005/8/layout/orgChart1"/>
    <dgm:cxn modelId="{19C3753F-1B24-49EA-9437-7ED3E45272B5}" type="presParOf" srcId="{5EC10829-76AF-463B-BC1F-DB236C549E3C}" destId="{9441EBF9-4931-47A2-8409-225B01390B17}" srcOrd="1" destOrd="0" presId="urn:microsoft.com/office/officeart/2005/8/layout/orgChart1"/>
    <dgm:cxn modelId="{66A61141-561E-46FC-9106-938B250FAF0B}" type="presParOf" srcId="{9441EBF9-4931-47A2-8409-225B01390B17}" destId="{29DEEE3F-F42A-46B8-8681-DC07AABCACCA}" srcOrd="0" destOrd="0" presId="urn:microsoft.com/office/officeart/2005/8/layout/orgChart1"/>
    <dgm:cxn modelId="{C78D0C7C-87DA-41E9-BC45-9240C7EBC2EF}" type="presParOf" srcId="{9441EBF9-4931-47A2-8409-225B01390B17}" destId="{B65EC7A3-83C1-4262-A190-B43E4FB57A82}" srcOrd="1" destOrd="0" presId="urn:microsoft.com/office/officeart/2005/8/layout/orgChart1"/>
    <dgm:cxn modelId="{AE3616DD-050E-4455-B980-1C7C22348013}" type="presParOf" srcId="{B65EC7A3-83C1-4262-A190-B43E4FB57A82}" destId="{7F746CB9-523C-43FA-925D-EC782FF6D1D9}" srcOrd="0" destOrd="0" presId="urn:microsoft.com/office/officeart/2005/8/layout/orgChart1"/>
    <dgm:cxn modelId="{27287A33-D1A0-4511-82F4-E21C7BF30E02}" type="presParOf" srcId="{7F746CB9-523C-43FA-925D-EC782FF6D1D9}" destId="{71A7AA38-D4A0-463D-B738-D2D1849B597F}" srcOrd="0" destOrd="0" presId="urn:microsoft.com/office/officeart/2005/8/layout/orgChart1"/>
    <dgm:cxn modelId="{A59F38CC-5062-4DC7-907D-E579AC92E719}" type="presParOf" srcId="{7F746CB9-523C-43FA-925D-EC782FF6D1D9}" destId="{D83BFD9A-4436-4D50-B02E-77D1CE930531}" srcOrd="1" destOrd="0" presId="urn:microsoft.com/office/officeart/2005/8/layout/orgChart1"/>
    <dgm:cxn modelId="{E0E60AD6-3AA6-451E-8F45-AFB08ECF96D2}" type="presParOf" srcId="{B65EC7A3-83C1-4262-A190-B43E4FB57A82}" destId="{BC1DB128-534C-45B8-A95B-80813A7D25BD}" srcOrd="1" destOrd="0" presId="urn:microsoft.com/office/officeart/2005/8/layout/orgChart1"/>
    <dgm:cxn modelId="{0C0F1C0D-C44B-4699-93AC-638B3B12F098}" type="presParOf" srcId="{B65EC7A3-83C1-4262-A190-B43E4FB57A82}" destId="{33BB358A-493B-4839-8241-FC511AE74F99}" srcOrd="2" destOrd="0" presId="urn:microsoft.com/office/officeart/2005/8/layout/orgChart1"/>
    <dgm:cxn modelId="{CFEF323E-31EE-4BE4-AFFD-BF89DCB18518}" type="presParOf" srcId="{9441EBF9-4931-47A2-8409-225B01390B17}" destId="{BB943BB1-72E9-4EDD-9934-562F6EDE15F4}" srcOrd="2" destOrd="0" presId="urn:microsoft.com/office/officeart/2005/8/layout/orgChart1"/>
    <dgm:cxn modelId="{332645E3-AED1-47A7-A2DC-554F10FA6981}" type="presParOf" srcId="{9441EBF9-4931-47A2-8409-225B01390B17}" destId="{0CC8D05A-2061-4104-AB04-C485FC3E7501}" srcOrd="3" destOrd="0" presId="urn:microsoft.com/office/officeart/2005/8/layout/orgChart1"/>
    <dgm:cxn modelId="{58D5A32D-8E03-4263-9B63-4EA721566947}" type="presParOf" srcId="{0CC8D05A-2061-4104-AB04-C485FC3E7501}" destId="{FD469EB9-1769-4EB3-8DA7-2D0C3454F972}" srcOrd="0" destOrd="0" presId="urn:microsoft.com/office/officeart/2005/8/layout/orgChart1"/>
    <dgm:cxn modelId="{05250501-8704-498C-89B0-BCA44A22C148}" type="presParOf" srcId="{FD469EB9-1769-4EB3-8DA7-2D0C3454F972}" destId="{3521D9C4-CA67-4321-A186-ABB7BC96A569}" srcOrd="0" destOrd="0" presId="urn:microsoft.com/office/officeart/2005/8/layout/orgChart1"/>
    <dgm:cxn modelId="{F0D37055-3C8E-4C7F-91E5-6545C7011336}" type="presParOf" srcId="{FD469EB9-1769-4EB3-8DA7-2D0C3454F972}" destId="{258B9D38-13D4-4972-B192-C811AB744C70}" srcOrd="1" destOrd="0" presId="urn:microsoft.com/office/officeart/2005/8/layout/orgChart1"/>
    <dgm:cxn modelId="{8005368B-620F-4554-AFE8-EBE3DA6004B0}" type="presParOf" srcId="{0CC8D05A-2061-4104-AB04-C485FC3E7501}" destId="{00850621-DE3F-477C-ADE1-81E365580149}" srcOrd="1" destOrd="0" presId="urn:microsoft.com/office/officeart/2005/8/layout/orgChart1"/>
    <dgm:cxn modelId="{56D62B8C-7FCD-4629-A09F-B68FD26F39E9}" type="presParOf" srcId="{0CC8D05A-2061-4104-AB04-C485FC3E7501}" destId="{47CEB40C-C533-47E9-96D0-1C217E14DE37}" srcOrd="2" destOrd="0" presId="urn:microsoft.com/office/officeart/2005/8/layout/orgChart1"/>
    <dgm:cxn modelId="{05CF37CA-1DF6-4282-B785-07C49A7BC827}" type="presParOf" srcId="{5EC10829-76AF-463B-BC1F-DB236C549E3C}" destId="{8FC23684-7A55-444C-99DA-FA1298CFBCE0}" srcOrd="2" destOrd="0" presId="urn:microsoft.com/office/officeart/2005/8/layout/orgChart1"/>
    <dgm:cxn modelId="{4C46B10F-CD90-4BB7-BEEE-B26B34BFFD07}" type="presParOf" srcId="{8FC23684-7A55-444C-99DA-FA1298CFBCE0}" destId="{45C1D29B-DB56-42FD-8C5A-61CF9BADC74D}" srcOrd="0" destOrd="0" presId="urn:microsoft.com/office/officeart/2005/8/layout/orgChart1"/>
    <dgm:cxn modelId="{DA8B104A-159B-461B-90B2-183FBD88E5FA}" type="presParOf" srcId="{8FC23684-7A55-444C-99DA-FA1298CFBCE0}" destId="{E7A56F07-82EE-45FA-A3E8-E1D0A1BC3714}" srcOrd="1" destOrd="0" presId="urn:microsoft.com/office/officeart/2005/8/layout/orgChart1"/>
    <dgm:cxn modelId="{7ECC3F41-6CB5-4C3E-B86F-2F48C221B169}" type="presParOf" srcId="{E7A56F07-82EE-45FA-A3E8-E1D0A1BC3714}" destId="{08FDB9A4-562C-4972-A0B5-CC933F073F89}" srcOrd="0" destOrd="0" presId="urn:microsoft.com/office/officeart/2005/8/layout/orgChart1"/>
    <dgm:cxn modelId="{FEF63372-DC80-4636-A53F-BFEA91CA24CE}" type="presParOf" srcId="{08FDB9A4-562C-4972-A0B5-CC933F073F89}" destId="{FDC76998-855C-44DD-816C-9DD5EA211B21}" srcOrd="0" destOrd="0" presId="urn:microsoft.com/office/officeart/2005/8/layout/orgChart1"/>
    <dgm:cxn modelId="{E57FB773-5C18-437D-8D14-79DCA9AD47DE}" type="presParOf" srcId="{08FDB9A4-562C-4972-A0B5-CC933F073F89}" destId="{72D52533-320A-435B-AA2E-36BCA6299B22}" srcOrd="1" destOrd="0" presId="urn:microsoft.com/office/officeart/2005/8/layout/orgChart1"/>
    <dgm:cxn modelId="{C3520091-C332-4AC3-BCAE-7ED7B8166706}" type="presParOf" srcId="{E7A56F07-82EE-45FA-A3E8-E1D0A1BC3714}" destId="{EF167000-3751-4D13-B04A-151B4A816969}" srcOrd="1" destOrd="0" presId="urn:microsoft.com/office/officeart/2005/8/layout/orgChart1"/>
    <dgm:cxn modelId="{875BB6A3-A4E4-48E7-BF54-2184230B4705}" type="presParOf" srcId="{E7A56F07-82EE-45FA-A3E8-E1D0A1BC3714}" destId="{F4D2B13E-20ED-4C66-816B-F1B454B8F9F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C1D29B-DB56-42FD-8C5A-61CF9BADC74D}">
      <dsp:nvSpPr>
        <dsp:cNvPr id="0" name=""/>
        <dsp:cNvSpPr/>
      </dsp:nvSpPr>
      <dsp:spPr>
        <a:xfrm>
          <a:off x="1509703" y="838969"/>
          <a:ext cx="792893" cy="365449"/>
        </a:xfrm>
        <a:custGeom>
          <a:avLst/>
          <a:gdLst/>
          <a:ahLst/>
          <a:cxnLst/>
          <a:rect l="0" t="0" r="0" b="0"/>
          <a:pathLst>
            <a:path>
              <a:moveTo>
                <a:pt x="150018" y="0"/>
              </a:moveTo>
              <a:lnTo>
                <a:pt x="150018" y="657225"/>
              </a:lnTo>
              <a:lnTo>
                <a:pt x="0" y="65722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B943BB1-72E9-4EDD-9934-562F6EDE15F4}">
      <dsp:nvSpPr>
        <dsp:cNvPr id="0" name=""/>
        <dsp:cNvSpPr/>
      </dsp:nvSpPr>
      <dsp:spPr>
        <a:xfrm>
          <a:off x="2302597" y="838969"/>
          <a:ext cx="1279766" cy="983969"/>
        </a:xfrm>
        <a:custGeom>
          <a:avLst/>
          <a:gdLst/>
          <a:ahLst/>
          <a:cxnLst/>
          <a:rect l="0" t="0" r="0" b="0"/>
          <a:pathLst>
            <a:path>
              <a:moveTo>
                <a:pt x="0" y="0"/>
              </a:moveTo>
              <a:lnTo>
                <a:pt x="0" y="1164431"/>
              </a:lnTo>
              <a:lnTo>
                <a:pt x="864393" y="1164431"/>
              </a:lnTo>
              <a:lnTo>
                <a:pt x="864393"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EEE3F-F42A-46B8-8681-DC07AABCACCA}">
      <dsp:nvSpPr>
        <dsp:cNvPr id="0" name=""/>
        <dsp:cNvSpPr/>
      </dsp:nvSpPr>
      <dsp:spPr>
        <a:xfrm>
          <a:off x="1347688" y="838969"/>
          <a:ext cx="954908" cy="928954"/>
        </a:xfrm>
        <a:custGeom>
          <a:avLst/>
          <a:gdLst/>
          <a:ahLst/>
          <a:cxnLst/>
          <a:rect l="0" t="0" r="0" b="0"/>
          <a:pathLst>
            <a:path>
              <a:moveTo>
                <a:pt x="864393" y="0"/>
              </a:moveTo>
              <a:lnTo>
                <a:pt x="864393" y="1164431"/>
              </a:lnTo>
              <a:lnTo>
                <a:pt x="0" y="1164431"/>
              </a:lnTo>
              <a:lnTo>
                <a:pt x="0" y="131445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416407-80B8-42AB-A8D6-0CF899227D5D}">
      <dsp:nvSpPr>
        <dsp:cNvPr id="0" name=""/>
        <dsp:cNvSpPr/>
      </dsp:nvSpPr>
      <dsp:spPr>
        <a:xfrm>
          <a:off x="1618325" y="154697"/>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CEO: Danny Lein</a:t>
          </a:r>
        </a:p>
      </dsp:txBody>
      <dsp:txXfrm>
        <a:off x="1618325" y="154697"/>
        <a:ext cx="1368544" cy="684272"/>
      </dsp:txXfrm>
    </dsp:sp>
    <dsp:sp modelId="{71A7AA38-D4A0-463D-B738-D2D1849B597F}">
      <dsp:nvSpPr>
        <dsp:cNvPr id="0" name=""/>
        <dsp:cNvSpPr/>
      </dsp:nvSpPr>
      <dsp:spPr>
        <a:xfrm>
          <a:off x="860829" y="1767924"/>
          <a:ext cx="973719" cy="5566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5 developers</a:t>
          </a:r>
        </a:p>
      </dsp:txBody>
      <dsp:txXfrm>
        <a:off x="860829" y="1767924"/>
        <a:ext cx="973719" cy="556648"/>
      </dsp:txXfrm>
    </dsp:sp>
    <dsp:sp modelId="{3521D9C4-CA67-4321-A186-ABB7BC96A569}">
      <dsp:nvSpPr>
        <dsp:cNvPr id="0" name=""/>
        <dsp:cNvSpPr/>
      </dsp:nvSpPr>
      <dsp:spPr>
        <a:xfrm>
          <a:off x="2826168" y="1822939"/>
          <a:ext cx="1512392"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3 Project managers/ business developers</a:t>
          </a:r>
        </a:p>
      </dsp:txBody>
      <dsp:txXfrm>
        <a:off x="2826168" y="1822939"/>
        <a:ext cx="1512392" cy="684272"/>
      </dsp:txXfrm>
    </dsp:sp>
    <dsp:sp modelId="{FDC76998-855C-44DD-816C-9DD5EA211B21}">
      <dsp:nvSpPr>
        <dsp:cNvPr id="0" name=""/>
        <dsp:cNvSpPr/>
      </dsp:nvSpPr>
      <dsp:spPr>
        <a:xfrm>
          <a:off x="141159" y="862282"/>
          <a:ext cx="1368544" cy="68427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BE" sz="1400" kern="1200">
              <a:solidFill>
                <a:sysClr val="window" lastClr="FFFFFF"/>
              </a:solidFill>
              <a:latin typeface="Calibri"/>
              <a:ea typeface="+mn-ea"/>
              <a:cs typeface="+mn-cs"/>
            </a:rPr>
            <a:t>Groupmanager: Mark Volders</a:t>
          </a:r>
        </a:p>
      </dsp:txBody>
      <dsp:txXfrm>
        <a:off x="141159" y="862282"/>
        <a:ext cx="1368544" cy="6842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F62BA-234E-4480-9998-DCA711D9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631</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9</cp:revision>
  <dcterms:created xsi:type="dcterms:W3CDTF">2013-05-05T13:04:00Z</dcterms:created>
  <dcterms:modified xsi:type="dcterms:W3CDTF">2013-05-05T14:59:00Z</dcterms:modified>
</cp:coreProperties>
</file>