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safety checklist Gratis DOCX 2025</w:t>
      </w:r>
    </w:p>
    <w:p/>
    <w:p>
      <w:pPr>
        <w:spacing w:after="240"/>
      </w:pP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Veiligheidsuitrusting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veiligheidsuitrusting</w:t>
      </w:r>
      <w:r>
        <w:rPr>
          <w:sz w:val="36"/>
        </w:rPr>
        <w:t xml:space="preserve"> </w:t>
      </w:r>
      <w:r>
        <w:rPr>
          <w:sz w:val="36"/>
        </w:rPr>
        <w:t>draagt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wandeling.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schoenen,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reflecterende</w:t>
      </w:r>
      <w:r>
        <w:rPr>
          <w:sz w:val="36"/>
        </w:rPr>
        <w:t xml:space="preserve"> </w:t>
      </w:r>
      <w:r>
        <w:rPr>
          <w:sz w:val="36"/>
        </w:rPr>
        <w:t>kleding.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beschermen,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zichtbaar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anderen.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noodgevallen.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wereld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verschil!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veiligheidshelm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reflecterende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stevige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Routeplanning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route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kaarten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pad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wegen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ongezellige</w:t>
      </w:r>
      <w:r>
        <w:rPr>
          <w:sz w:val="36"/>
        </w:rPr>
        <w:t xml:space="preserve"> </w:t>
      </w:r>
      <w:r>
        <w:rPr>
          <w:sz w:val="36"/>
        </w:rPr>
        <w:t>plekken.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iemand</w:t>
      </w:r>
    </w:p>
    <w:p>
      <w:pPr>
        <w:spacing w:after="240"/>
      </w:pP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heen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verwacht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gemoedsrust.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tussendoor</w:t>
      </w:r>
      <w:r>
        <w:rPr>
          <w:sz w:val="36"/>
        </w:rPr>
        <w:t xml:space="preserve"> </w:t>
      </w:r>
      <w:r>
        <w:rPr>
          <w:sz w:val="36"/>
        </w:rPr>
        <w:t>pauzes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navigatie-app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kaart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kompas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wandeldagboek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Ondersteuning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vriend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familielid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wandelen.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wandelen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veiliger,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gezelliger!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signalen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jullie.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gezelschap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avontuur.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rugzak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snackpakket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noodfluitje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Weersomstandigheden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weersomstandigheden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vertrekt.</w:t>
      </w:r>
      <w:r>
        <w:rPr>
          <w:sz w:val="36"/>
        </w:rPr>
        <w:t xml:space="preserve"> </w:t>
      </w:r>
      <w:r>
        <w:rPr>
          <w:sz w:val="36"/>
        </w:rPr>
        <w:t>Check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weersvoorspelling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kleed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lagen,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veranderende</w:t>
      </w:r>
    </w:p>
    <w:p>
      <w:pPr>
        <w:spacing w:after="240"/>
      </w:pPr>
      <w:r>
        <w:rPr>
          <w:sz w:val="36"/>
        </w:rPr>
        <w:t>temperaturen.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regenjas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zonnebrandcrème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alles,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optimaal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wandeling.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weer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enorm</w:t>
      </w:r>
      <w:r>
        <w:rPr>
          <w:sz w:val="36"/>
        </w:rPr>
        <w:t xml:space="preserve"> </w:t>
      </w:r>
      <w:r>
        <w:rPr>
          <w:sz w:val="36"/>
        </w:rPr>
        <w:t>verbeteren!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regenjas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pet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dikke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sokken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thermosfles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bereikbaar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wandeling.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volledig</w:t>
      </w:r>
    </w:p>
    <w:p>
      <w:pPr>
        <w:spacing w:after="240"/>
      </w:pPr>
      <w:r>
        <w:rPr>
          <w:sz w:val="36"/>
        </w:rPr>
        <w:t>opgeladen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batterij.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walkietalkie</w:t>
      </w:r>
      <w:r>
        <w:rPr>
          <w:sz w:val="36"/>
        </w:rPr>
        <w:t xml:space="preserve"> </w:t>
      </w: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groep</w:t>
      </w:r>
      <w:r>
        <w:rPr>
          <w:sz w:val="36"/>
        </w:rPr>
        <w:t xml:space="preserve"> </w:t>
      </w:r>
      <w:r>
        <w:rPr>
          <w:sz w:val="36"/>
        </w:rPr>
        <w:t>bent.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afstand.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voorop,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</w:t>
      </w:r>
    </w:p>
    <w:p>
      <w:pPr>
        <w:spacing w:after="240"/>
      </w:pPr>
      <w:r>
        <w:rPr>
          <w:sz w:val="36"/>
        </w:rPr>
        <w:t>redden!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mobiele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walkietalkie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hoofdtelefoon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documentatie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gevaren.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rapporteren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verbeteren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werkplek.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moedigen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observaties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suggesties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vergroot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waardevolle</w:t>
      </w:r>
    </w:p>
    <w:p>
      <w:pPr>
        <w:spacing w:after="240"/>
      </w:pPr>
      <w:r>
        <w:rPr>
          <w:sz w:val="36"/>
        </w:rPr>
        <w:t>inzichten.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feedbackformulieren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teamworkshop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materialen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veiligheidstraining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begint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bewust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gevaren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identificeren.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veiligheidstraining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cursus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presentatiemateriaal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kleurcodering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risiconiveaus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oogopslag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grootste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zich</w:t>
      </w:r>
    </w:p>
    <w:p>
      <w:pPr>
        <w:spacing w:after="240"/>
      </w:pPr>
      <w:r>
        <w:rPr>
          <w:sz w:val="36"/>
        </w:rPr>
        <w:t>bevinden.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kleurige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sjablonen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tijdstippen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breed</w:t>
      </w:r>
      <w:r>
        <w:rPr>
          <w:sz w:val="36"/>
        </w:rPr>
        <w:t xml:space="preserve"> </w:t>
      </w:r>
      <w:r>
        <w:rPr>
          <w:sz w:val="36"/>
        </w:rPr>
        <w:t>scala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situaties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observeren.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tijdens</w:t>
      </w:r>
    </w:p>
    <w:p>
      <w:pPr>
        <w:spacing w:after="240"/>
      </w:pP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tijden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voren</w:t>
      </w:r>
      <w:r>
        <w:rPr>
          <w:sz w:val="36"/>
        </w:rPr>
        <w:t xml:space="preserve"> </w:t>
      </w:r>
      <w:r>
        <w:rPr>
          <w:sz w:val="36"/>
        </w:rPr>
        <w:t>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planningstools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agenda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Safety</w:t>
      </w:r>
      <w:r>
        <w:rPr>
          <w:sz w:val="36"/>
        </w:rPr>
        <w:t xml:space="preserve"> </w:t>
      </w:r>
      <w:r>
        <w:rPr>
          <w:sz w:val="36"/>
        </w:rPr>
        <w:t>Walk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iligheidshelm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reflecterende+ve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tevige+wandelschoen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navigatie-ap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kaar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kompas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wandeldagboek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wandelschoen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rugza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nackpakke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obiele+telefoo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noodfluitj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regenja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e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ikke+sokk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thermosfl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walkietalki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hoofdtelefoo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feedbackformulier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eamworkshop+material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veiligheidstraining+cursu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resentatiemateriaa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kleurige+markeerstif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planningstool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agenda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