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C89B3C"/>
          <w:spacing w:val="100"/>
          <w:sz w:val="24"/>
          <w:szCs w:val="24"/>
        </w:rPr>
        <w:t xml:space="preserve">MODERN MANNERS &amp; MENTAL FORTITUDE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Teach the Teacher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0D7377"/>
          <w:sz w:val="40"/>
          <w:szCs w:val="40"/>
        </w:rPr>
        <w:t xml:space="preserve">Training Program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Facilitator Handbook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3-Day Intensive  ·  All Educator Tracks  ·  Grades 7–12 &amp;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Michael R. Terry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Founder, MMMF  ·  Founder  ·  Curriculum Designer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Columbia College of Missouri  ·  Kappa Delta Pi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readyforreal.life  ·  readyforreal.life44@gmail.com</w:t>
      </w:r>
    </w:p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How to Use This Handbook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Facilitator Handbook is your complete guide for delivering the Modern Manners &amp; Mental Fortitude (MMMF) Teach the Teacher 3-Day Training. It is designed to be used alongside the slide deck and the Participant Workbook.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Training overview and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Day-by-day facilitator guide with speaker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Module deep dives with delivery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Assessment training — rubrics, capstone, novel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Track differentiation guidance for all four educator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Participant workbook activities and debrief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Teacher Readiness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🔑 Facilitator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This handbook is for licensed MMMF facilitators only. Do not distribute or reproduce without written permission from Michael R. Terry.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Part 1: Curriculum Overview &amp; Philosophy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What Is MMMF?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Modern Manners &amp; Mental Fortitude (MMMF) is a real-world life skills program designed for Grades 7–12 and community settings. It is a 1-term course (16 weeks, 2 sessions per week) that levels up in complexity each year students participate. The same curriculum is adaptable for youth and adult community programs outside of school.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purpose: Transfer, not coverage. Students leave able to apply concepts independently to unfamiliar, high-stakes situations.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Four Core Pillars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module and every lesson orbits around these four anchoring concepts: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 — Respectful Communication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Tone, body language, active listening, I-statements, and repair moves across every context — school, workplace, community, and digital.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 — Emotional Regulation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Identifying triggers, managing stress, and applying the Pause–Label–Reframe–Respond routine as a performance skill — not a therapy tool.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 — Decision-Making Under Pressure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Pause–Options–Consequences–Choose: a structured four-step framework applied across scenarios with competing priorities and real stakes.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 — Accountability &amp; Repair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it, fix it, follow through. How accountability builds trust and long-term opportunity — and why repair after a mistake is a strength.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Two Student Frameworks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Regulation Routine (PLRR)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Used by students BEFORE making decisions. Teach this first in any session involving conflict or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 — PAUSE: Stop the automatic reaction. Create space before responding.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 — LABEL: Name the emotion. What am I actually feeling right now?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 — REFRAME: Shift perspective. What is actually happening vs. what I assumed?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 — RESPOND: Choose deliberately — aligned with values and context.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Decision-Making Framework (POCC)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Used for structured choice-making under pressure and competing priorities.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 — PAUSE: Regulate first. Good decisions require cognitive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— OPTIONS: Identify multiple possible responses. What are my real choices?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 — CONSEQUENCES: Evaluate short and long-term outcomes. Who is affected and how?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 — CHOOSE: Select a response and justify it. Be able to explain the reasoning.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💡 Facilitation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These two frameworks are the backbone of every module. Introduce them early on Day 1. Participants should be able to recite them fluently by the end of Day 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Five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Modern Manners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Eye contact, greetings, cell phone etiquette, gratitude, context-appropriate behavior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PLRR intro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Emotional Intelligence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Self-awareness, triggers, stress tools, mindfulness, regulation routines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PLRR deep dive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Conflict Navigation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Disagreement without disrespect, apologies, repair, boundaries, peer mediation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POCC + PLRR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Citizenship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 tone, digital permanence, reputation, privacy, boundaries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POCC focus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Growth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setting, self-assessment, integrity, capstone project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frameworks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Part 2: Implementation Tracks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MMMF is designed to work across multiple delivery contexts. As a licensed facilitator, you must understand the key differences between each track.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Track 1 — Grades 7–8 (Foundational)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 term per year (16 weeks). Introductory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Focus on building shared vocabulary and basic skill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Scenarios: peer interactions, classroom situations, family dynamics.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Assessment: emphasis on reflection journals and formative check-ins over high-stakes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🎯 Key Differentiation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Gr. 7–8 students are still developing metacognitive awareness. Slow down the PLRR and POCC walkthroughs. Use more modeling and think-alouds.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Track 2 — Grades 9–12 (Leveling Up Annually)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 term per year. Complexity levels up each year a student participates.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Year 1 (Gr. 9): Core concepts established. Familiar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Year 2 (Gr. 10): Layered complexity. Competing priorities introduced.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Year 3 (Gr. 11): Dissimilar transfer. Workplace and digital dilemmas.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Year 4 (Gr. 12): Full capstone and novel scenario. Authentic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📌 Spiral Design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Because students level up each year, you must know where your class is in the spiral. A new 9th grader and a returning 11th grader are not in the same place — even in the same room.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Track 3 — Community Program (Youth)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Flexible delivery: cohort-based, weekly sessions, workshop format, or intensive.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Adaptations: community centers, faith organizations, after-school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Scenarios: youth-relevant community contexts, peer groups, digital life.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formal grading — use reflection and growth-based documentation.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Track 4 — Community Program (Adult)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Workplace, family, and personal development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Same frameworks — adult-relevant scenarios (co-workers, partners, authority figures).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pre/post CASEL-adapted surveys for program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Flexible pacing: weekend workshops, multi-week series, or online cohort.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🔄 Cross-Track Delivery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If you have a mixed-track group (e.g., a parent-educator workshop), anchor on the frameworks. PLRR and POCC are universal. Customize the scenarios — not the structure.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Part 3: Day-by-Day Facilitator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Day 1 — Curriculum Overview &amp; Philosophy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TIME: 7.5 hours  ·  Objective: Participants understand MMMF's purpose, theoretical foundation, and four core pillars, and can articulate how the curriculum serves their specific track.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Opening (8:00–8:30) — Welcome, Introductions &amp; Norms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Welcome all tracks. Acknowledge the diversity in the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Name cards: Name + Track + One word for why they're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Establish group norms: respect, presence, transfer mindset.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🗣️ Speaker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Open with your story — the SRO experience, Lions Quest, 18 years in the field. Make it real. This is not a textbook course. Let participants feel that from the first 5 minutes.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1 (8:30–9:30) — The Gap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 through the three-part framing: The Unaddressed Gap, Built from Real Experience, The Design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Facilitation move: Ask participants 'What soft skill do you wish your students had that no one is explicitly teaching?' — 3-minute pair share, report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real student/community scenarios to illustrate the gap.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2 (9:30–10:30) — Theoretical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Theorist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Shows Up in MMMF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Tyler (1949)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goals are intentional, measurable. Backward design from capstone.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Bruner (1960)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Spiral curriculum — core concepts revisited with increasing complexity.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Dewey (1938)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Role-play and simulation ground learning. Reflection connects experience to concept.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CASEL (2020)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 competencies aligned to Utah CCA Core Standards.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Stern et al. (2021)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Anchoring concepts + compelling questions + dissimilar transfer tasks.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Wiles &amp; Bondi (2015)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CMP links context, goals, implementation, and evaluation.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3 (10:45–12:00) — Four Core Pillars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 through each pillar. Use the slide deck. Then facilitate the paired discussion.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Activity: Pillar Resonance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Ask each participant: 'Which pillar do you feel most personally connected to — and which do you feel least prepared to teach?' Record on a shared whiteboard. Use the distribution to inform Day 2 pacing.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4 (1:00–2:30) — Standards Alignment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the six learning targets to Utah CASEL and CCA Core Standards. Participants complete a standards mapping worksheet (Participant Workbook, Activity 1-A).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Session 5 (2:30–3:30) — Track Differentiation Overview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 through the four implementation tracks. Breakout by track (15 min): What is your biggest concern for delivery in your context? Report back.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Day 1 Close (3:30–4:00) —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📓 Reflection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In your participant workbook, respond: What surprised you most about the MMMF curriculum design? What question do you most want answered before Day 3?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Day 2 — Module-by-Module Deep Dive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TIME: 7.5 hours  ·  Objective: Participants can describe and deliver each of the five modules, apply PLRR and POCC in live scenarios, and begin a track-specific pacing plan.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1 (8:15–9:15) — Modern Manners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 activities: Eye contact/greeting practice, cell phone etiquette simulation, gratitude journaling intro.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Facilitator demonstration: Model a formal greeting, then an informal one — debrief the differences.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Discussion: How does 'context-appropriate behavior' translate to your track?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2 (9:15–10:15) — Emotional Intelligence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PLRR deep dive. Participants must experience the framework, not just hear about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⚡ Activity: PLRR In Role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Give participants a low-stakes scenario: 'Your supervisor criticizes your lesson in front of students.' Walk through PLRR together — real time, out loud. Debrief: What did 'Pause' feel like? What was hard about 'Label'?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3 (10:30–11:30) — Conflict Navigation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role-play with peer mediation debrief. Participants rotate through three scenarios: school, community, digital.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Debrief questions: What did the mediator do well? Where did the P–O–C–C framework break down?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4 (11:30–12:00) — Digital Citizenship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Digital permanence simulation: Participants write a mock social media post, then read it back in three contexts: to their students, to their principal, to a potential employer. Debrief.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5 (1:00–2:00) — Personal Growth &amp; Capstone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 through the Capstone 'How I Handle It' task design and the Novel Scenario structure. Participants review the rubric and rate a sample student response.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Pacing Workshop (2:00–3:15)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Participants use the Pacing Template (Participant Workbook, Activity 2-C) to adapt the 16-week schedule for their track. Facilitator circulates and provides individual coaching.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Day 2 Close (3:15–4:00)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📓 Reflection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In your workbook: Which module do you feel most ready to teach? Which needs the most preparation? What specific resource would help you most?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Day 3 — Facilitation Practice &amp; Assessment Training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TIME: 7.5 hours  ·  Objective: Participants demonstrate readiness to deliver MMMF, calibrate on assessment rubrics, complete the Teacher Readiness Checklist, and receive MMMF Licensed Facilitator status.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Micro-Teaching (8:15–9:30)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participant delivers a 10-minute teach-back segment from any module. Peer feedback using the Micro-Teaching Observation Form (Workbook Activity 3-A). Facilitator provides structured debrief after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🗣️ Speaker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Be direct but kind in your feedback. The standard is: could this educator walk into a classroom or community session on Monday and deliver this with fidelity? If not — that's okay. Name it. Give them a growth target.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Scenario Simulation Lab (9:30–10:30)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Participants rotate through four live student scenarios. They practice: activating PLRR with a visibly dysregulated 'student' (role-played), walking a 'student' through POCC on a digital citizenship dilemma, running a peer mediation using Module 3 tools, debriefing a capstone draft using the rubric.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Assessment Deep Dive (10:45–12:00)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Facilitator walks through all six assessment tools. Participants calibrate using sample student work.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Calibration Activity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Reflection Journals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two sample journals. Compare. Discuss variance.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Concept Sorting &amp; Exit Reflections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examples from each performance level.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Scenario Analysis &amp; Role-Play Rubrics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 a role-play video clip. Score with rubric. Debrief.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Pre/Post CASEL Self-Efficacy Surveys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survey structure. Practice scoring.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"How I Handle It" Capstone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three sample capstone presentations. Calibrate.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Novel Scenario Performance Task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one novel scenario for your specific track.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Track Breakouts (1:00–2:00)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Breakout by implementation track. Each group addresses: top 3 delivery challenges, 3 scenario ideas for their context, one data point they'll collect in the first 4 weeks.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Teacher Readiness Checklist (2:00–3:00)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Participants complete the Teacher Readiness Self-Assessment (Workbook Activity 3-D). Facilitator reviews with each participant individually during this time.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Certification &amp; Closing (3:00–4:00)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Participants who meet the readiness standard receive MMMF Licensed Facilitator status. Review the Facilitator Agreement and materials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📓 Closing Reflection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Final prompt: 'What is one thing you will do differently in your classroom or community session next week because of this training?' Write it down. Sign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Part 4: Assessment &amp; Rubric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Capstone Rubric — How I Handle It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primary summative assessment. Use the rubric below to evaluate student capstone presentations.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Exceeds (10)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 (8)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Improvement (5)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Clarity of Scenario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Clear, relatable, thoughtfully chosen with real-world grounding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Relevant and understandable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Unclear or vague scenario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of Strategies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Demonstrates mastery with nuanced, layered application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Applies most tools correctly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Few or incorrect applications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Self-Reflection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Insightful, honest, shows genuine growth awareness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self-reflection shown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or shallow insight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Confident, clear, and engaging throughout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but with minor issues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Unclear or difficult to follow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Visual/Support Materials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Effective, well-prepared, enhances the presentation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visuals included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or ineffective visuals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Weekly Reflection Journal Prompts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these five prompts every week. They build metacognitive awareness and track transfer over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was one skill or idea you practiced this week?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did it go when you applied it outside the classroom?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would you do differently next time?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did someone else demonstrate good manners or emotional control this week?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is one goal you want to set for next week?</w:t>
      </w:r>
    </w:p>
    <w:p>
      <w:r>
        <w:br w:type="page"/>
      </w:r>
    </w:p>
    <w:p>
      <w:pPr>
        <w:pStyle w:val="Heading1"/>
        <w:pBdr>
          <w:bottom w:val="single" w:color="C89B3C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Part 5: Teacher Readiness Checklist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this checklist before receiving MMMF Licensed Facilitator status. Be honest. Areas marked 'Not Yet' become your immediate growth targets.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Indicator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explain the purpose and design philosophy of MMMF in 60 seconds.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recite and model both the PLRR and POCC frameworks without notes.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describe the key difference between Gr. 7-8, 9-12, and Community tracks.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have completed a 16-week pacing plan for my specific track.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facilitate a PLRR or POCC scenario debrief in real time.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understand when to use formative vs. summative assessment in MMMF.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score a capstone presentation using the How I Handle It rubric.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have designed at least one novel scenario for my specific student population.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understand the spiral design and can explain why content levels up each year.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am ready to begin delivering MMMF with fidelity in my next session.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Facilitator Signature: _________________________________     Date: _______________</w:t>
      </w:r>
    </w:p>
    <w:p>
      <w:pPr>
        <w:spacing w:after="200" w:before="20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Participant Signature: _________________________________     Date: _______________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Michael R. Terry  ·  Modern Manners &amp; Mental Fortitude  ·  readyforreal.life  ·  Protected Intellectual Property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© Michael R. Terry  ·  readyforreal.life  ·  MMMF Licensed Facilitators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3C" w:sz="4" w:space="4"/>
      </w:pBdr>
    </w:pPr>
    <w:r>
      <w:rPr>
        <w:rFonts w:ascii="Arial" w:cs="Arial" w:eastAsia="Arial" w:hAnsi="Arial"/>
        <w:color w:val="1B2A4A"/>
        <w:sz w:val="18"/>
        <w:szCs w:val="18"/>
      </w:rPr>
      <w:t xml:space="preserve">MMMF — Teach the Teacher Facilitator Handbook</w:t>
    </w:r>
    <w:r>
      <w:rPr>
        <w:rFonts w:ascii="Arial" w:cs="Arial" w:eastAsia="Arial" w:hAnsi="Arial"/>
        <w:color w:val="6B7280"/>
        <w:sz w:val="18"/>
        <w:szCs w:val="18"/>
      </w:rPr>
      <w:t xml:space="preserve">  ·  Confidential — Licensed Educators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2026-03-20T16:27:24.185Z</dcterms:created>
  <dcterms:modified xsi:type="dcterms:W3CDTF">2026-03-20T16:27:24.187Z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