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08" w:rsidRDefault="00B32A08" w:rsidP="00B32A08">
      <w:pPr>
        <w:jc w:val="center"/>
        <w:rPr>
          <w:b/>
          <w:sz w:val="36"/>
          <w:szCs w:val="36"/>
        </w:rPr>
      </w:pPr>
      <w:r w:rsidRPr="00B32A08">
        <w:rPr>
          <w:rFonts w:hint="eastAsia"/>
          <w:b/>
          <w:sz w:val="36"/>
          <w:szCs w:val="36"/>
        </w:rPr>
        <w:t>兆豐銀行大數據分析人員上機實作</w:t>
      </w:r>
    </w:p>
    <w:p w:rsidR="002E6ECC" w:rsidRPr="00B32A08" w:rsidRDefault="00B32A08">
      <w:pPr>
        <w:rPr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【</w:t>
      </w:r>
      <w:r w:rsidR="00EC2804" w:rsidRPr="00B32A08">
        <w:rPr>
          <w:rFonts w:hint="eastAsia"/>
          <w:b/>
          <w:sz w:val="36"/>
          <w:szCs w:val="36"/>
        </w:rPr>
        <w:t>第一題</w:t>
      </w:r>
      <w:r>
        <w:rPr>
          <w:rFonts w:asciiTheme="minorEastAsia" w:hAnsiTheme="minorEastAsia" w:hint="eastAsia"/>
          <w:b/>
          <w:sz w:val="36"/>
          <w:szCs w:val="36"/>
        </w:rPr>
        <w:t>】</w:t>
      </w:r>
    </w:p>
    <w:p w:rsidR="00CF7F01" w:rsidRPr="00A069C3" w:rsidRDefault="009E0850">
      <w:pPr>
        <w:rPr>
          <w:sz w:val="26"/>
          <w:szCs w:val="26"/>
        </w:rPr>
      </w:pPr>
      <w:r w:rsidRPr="00A069C3">
        <w:rPr>
          <w:rFonts w:hint="eastAsia"/>
          <w:sz w:val="26"/>
          <w:szCs w:val="26"/>
        </w:rPr>
        <w:t>資料一：白葡萄酒</w:t>
      </w:r>
      <w:r w:rsidR="00A069C3" w:rsidRPr="00A069C3">
        <w:rPr>
          <w:rFonts w:hint="eastAsia"/>
          <w:sz w:val="26"/>
          <w:szCs w:val="26"/>
        </w:rPr>
        <w:t>分級</w:t>
      </w:r>
      <w:r w:rsidRPr="00A069C3">
        <w:rPr>
          <w:rFonts w:hint="eastAsia"/>
          <w:sz w:val="26"/>
          <w:szCs w:val="26"/>
        </w:rPr>
        <w:t>資料</w:t>
      </w:r>
      <w:r w:rsidR="008B7FB0" w:rsidRPr="00A069C3">
        <w:rPr>
          <w:rFonts w:hint="eastAsia"/>
          <w:sz w:val="26"/>
          <w:szCs w:val="26"/>
        </w:rPr>
        <w:t>(</w:t>
      </w:r>
      <w:r w:rsidR="00D3267E">
        <w:rPr>
          <w:rFonts w:hint="eastAsia"/>
          <w:sz w:val="26"/>
          <w:szCs w:val="26"/>
        </w:rPr>
        <w:t>資料檔名</w:t>
      </w:r>
      <w:r w:rsidR="00D3267E">
        <w:rPr>
          <w:rFonts w:ascii="微軟正黑體" w:eastAsia="微軟正黑體" w:hAnsi="微軟正黑體" w:hint="eastAsia"/>
          <w:sz w:val="26"/>
          <w:szCs w:val="26"/>
        </w:rPr>
        <w:t>：</w:t>
      </w:r>
      <w:r w:rsidR="008B7FB0" w:rsidRPr="00A069C3">
        <w:rPr>
          <w:sz w:val="26"/>
          <w:szCs w:val="26"/>
        </w:rPr>
        <w:t>winequality-white.csv</w:t>
      </w:r>
      <w:r w:rsidR="00B25C8A" w:rsidRPr="00A069C3">
        <w:rPr>
          <w:rFonts w:hint="eastAsia"/>
          <w:sz w:val="26"/>
          <w:szCs w:val="26"/>
        </w:rPr>
        <w:t xml:space="preserve">  </w:t>
      </w:r>
      <w:r w:rsidR="00B25C8A" w:rsidRPr="00A069C3">
        <w:rPr>
          <w:rFonts w:hint="eastAsia"/>
          <w:sz w:val="26"/>
          <w:szCs w:val="26"/>
        </w:rPr>
        <w:t>內含</w:t>
      </w:r>
      <w:r w:rsidR="00B25C8A" w:rsidRPr="00A069C3">
        <w:rPr>
          <w:rFonts w:hint="eastAsia"/>
          <w:sz w:val="26"/>
          <w:szCs w:val="26"/>
        </w:rPr>
        <w:t>4</w:t>
      </w:r>
      <w:r w:rsidR="00B25C8A" w:rsidRPr="00A069C3">
        <w:rPr>
          <w:sz w:val="26"/>
          <w:szCs w:val="26"/>
        </w:rPr>
        <w:t>,</w:t>
      </w:r>
      <w:r w:rsidR="00B25C8A" w:rsidRPr="00A069C3">
        <w:rPr>
          <w:rFonts w:hint="eastAsia"/>
          <w:sz w:val="26"/>
          <w:szCs w:val="26"/>
        </w:rPr>
        <w:t>898</w:t>
      </w:r>
      <w:r w:rsidR="00B25C8A" w:rsidRPr="00A069C3">
        <w:rPr>
          <w:rFonts w:hint="eastAsia"/>
          <w:sz w:val="26"/>
          <w:szCs w:val="26"/>
        </w:rPr>
        <w:t>筆資料</w:t>
      </w:r>
      <w:r w:rsidR="008B7FB0" w:rsidRPr="00A069C3">
        <w:rPr>
          <w:rFonts w:hint="eastAsia"/>
          <w:sz w:val="26"/>
          <w:szCs w:val="26"/>
        </w:rPr>
        <w:t>)</w:t>
      </w:r>
    </w:p>
    <w:p w:rsidR="00EC2804" w:rsidRPr="00EC2804" w:rsidRDefault="00EC2804" w:rsidP="0001033A">
      <w:pPr>
        <w:spacing w:beforeLines="50" w:before="180" w:afterLines="50" w:after="180"/>
        <w:rPr>
          <w:b/>
          <w:sz w:val="26"/>
          <w:szCs w:val="26"/>
        </w:rPr>
      </w:pPr>
      <w:r w:rsidRPr="00EC2804">
        <w:rPr>
          <w:rFonts w:hint="eastAsia"/>
          <w:b/>
          <w:sz w:val="26"/>
          <w:szCs w:val="26"/>
        </w:rPr>
        <w:t>說明：</w:t>
      </w:r>
    </w:p>
    <w:p w:rsidR="009E0850" w:rsidRPr="00A069C3" w:rsidRDefault="00CF7F01">
      <w:pPr>
        <w:rPr>
          <w:sz w:val="26"/>
          <w:szCs w:val="26"/>
        </w:rPr>
      </w:pPr>
      <w:r w:rsidRPr="00A069C3">
        <w:rPr>
          <w:rFonts w:hint="eastAsia"/>
          <w:sz w:val="26"/>
          <w:szCs w:val="26"/>
        </w:rPr>
        <w:t xml:space="preserve">  </w:t>
      </w:r>
      <w:r w:rsidR="0001033A">
        <w:rPr>
          <w:rFonts w:hint="eastAsia"/>
          <w:sz w:val="26"/>
          <w:szCs w:val="26"/>
        </w:rPr>
        <w:t>本資料中共</w:t>
      </w:r>
      <w:r w:rsidR="00B32A08">
        <w:rPr>
          <w:rFonts w:hint="eastAsia"/>
          <w:sz w:val="26"/>
          <w:szCs w:val="26"/>
        </w:rPr>
        <w:t>含</w:t>
      </w:r>
      <w:r w:rsidR="008B7FB0" w:rsidRPr="00A069C3">
        <w:rPr>
          <w:rFonts w:hint="eastAsia"/>
          <w:sz w:val="26"/>
          <w:szCs w:val="26"/>
        </w:rPr>
        <w:t>有</w:t>
      </w:r>
      <w:r w:rsidR="009E0850" w:rsidRPr="00A069C3">
        <w:rPr>
          <w:rFonts w:hint="eastAsia"/>
          <w:sz w:val="26"/>
          <w:szCs w:val="26"/>
        </w:rPr>
        <w:t>12</w:t>
      </w:r>
      <w:r w:rsidR="009E0850" w:rsidRPr="00A069C3">
        <w:rPr>
          <w:rFonts w:hint="eastAsia"/>
          <w:sz w:val="26"/>
          <w:szCs w:val="26"/>
        </w:rPr>
        <w:t>個變數，其中有</w:t>
      </w:r>
      <w:r w:rsidR="00B32A08">
        <w:rPr>
          <w:rFonts w:hint="eastAsia"/>
          <w:sz w:val="26"/>
          <w:szCs w:val="26"/>
        </w:rPr>
        <w:t>11</w:t>
      </w:r>
      <w:r w:rsidR="009E0850" w:rsidRPr="00A069C3">
        <w:rPr>
          <w:rFonts w:hint="eastAsia"/>
          <w:sz w:val="26"/>
          <w:szCs w:val="26"/>
        </w:rPr>
        <w:t>個變數</w:t>
      </w:r>
      <w:r w:rsidR="007268D7">
        <w:rPr>
          <w:rFonts w:hint="eastAsia"/>
          <w:sz w:val="26"/>
          <w:szCs w:val="26"/>
        </w:rPr>
        <w:t>是葡萄酒</w:t>
      </w:r>
      <w:r w:rsidR="009E0850" w:rsidRPr="00A069C3">
        <w:rPr>
          <w:rFonts w:hint="eastAsia"/>
          <w:sz w:val="26"/>
          <w:szCs w:val="26"/>
        </w:rPr>
        <w:t>檢測值</w:t>
      </w:r>
      <w:r w:rsidR="009E0850" w:rsidRPr="00A069C3">
        <w:rPr>
          <w:rFonts w:hint="eastAsia"/>
          <w:sz w:val="26"/>
          <w:szCs w:val="26"/>
        </w:rPr>
        <w:t>(</w:t>
      </w:r>
      <w:r w:rsidR="009E0850" w:rsidRPr="00A069C3">
        <w:rPr>
          <w:rFonts w:hint="eastAsia"/>
          <w:sz w:val="26"/>
          <w:szCs w:val="26"/>
        </w:rPr>
        <w:t>如：</w:t>
      </w:r>
      <w:r w:rsidR="009E0850" w:rsidRPr="00A069C3">
        <w:rPr>
          <w:rFonts w:hint="eastAsia"/>
          <w:sz w:val="26"/>
          <w:szCs w:val="26"/>
        </w:rPr>
        <w:t xml:space="preserve">pH </w:t>
      </w:r>
      <w:r w:rsidR="009E0850" w:rsidRPr="00A069C3">
        <w:rPr>
          <w:rFonts w:hint="eastAsia"/>
          <w:sz w:val="26"/>
          <w:szCs w:val="26"/>
        </w:rPr>
        <w:t>值</w:t>
      </w:r>
      <w:r w:rsidR="009E0850" w:rsidRPr="00A069C3">
        <w:rPr>
          <w:rFonts w:hint="eastAsia"/>
          <w:sz w:val="26"/>
          <w:szCs w:val="26"/>
        </w:rPr>
        <w:t>)</w:t>
      </w:r>
      <w:r w:rsidR="009E0850" w:rsidRPr="00A069C3">
        <w:rPr>
          <w:rFonts w:hint="eastAsia"/>
          <w:sz w:val="26"/>
          <w:szCs w:val="26"/>
        </w:rPr>
        <w:t>，</w:t>
      </w:r>
      <w:r w:rsidR="006D16F6">
        <w:rPr>
          <w:rFonts w:hint="eastAsia"/>
          <w:sz w:val="26"/>
          <w:szCs w:val="26"/>
        </w:rPr>
        <w:t>其中</w:t>
      </w:r>
      <w:r w:rsidR="006D16F6">
        <w:rPr>
          <w:sz w:val="26"/>
          <w:szCs w:val="26"/>
        </w:rPr>
        <w:t>”</w:t>
      </w:r>
      <w:r w:rsidR="009E0850" w:rsidRPr="00A069C3">
        <w:rPr>
          <w:rFonts w:hint="eastAsia"/>
          <w:sz w:val="26"/>
          <w:szCs w:val="26"/>
        </w:rPr>
        <w:t>葡萄酒</w:t>
      </w:r>
      <w:r w:rsidR="00A069C3" w:rsidRPr="00A069C3">
        <w:rPr>
          <w:rFonts w:hint="eastAsia"/>
          <w:sz w:val="26"/>
          <w:szCs w:val="26"/>
        </w:rPr>
        <w:t>分級</w:t>
      </w:r>
      <w:r w:rsidR="009E0850" w:rsidRPr="00A069C3">
        <w:rPr>
          <w:rFonts w:hint="eastAsia"/>
          <w:sz w:val="26"/>
          <w:szCs w:val="26"/>
        </w:rPr>
        <w:t>變數</w:t>
      </w:r>
      <w:r w:rsidR="006D16F6">
        <w:rPr>
          <w:sz w:val="26"/>
          <w:szCs w:val="26"/>
        </w:rPr>
        <w:t>”</w:t>
      </w:r>
      <w:r w:rsidR="009E0850" w:rsidRPr="00A069C3">
        <w:rPr>
          <w:rFonts w:hint="eastAsia"/>
          <w:sz w:val="26"/>
          <w:szCs w:val="26"/>
        </w:rPr>
        <w:t>(</w:t>
      </w:r>
      <w:r w:rsidR="009E0850" w:rsidRPr="00A069C3">
        <w:rPr>
          <w:sz w:val="26"/>
          <w:szCs w:val="26"/>
        </w:rPr>
        <w:t>quality</w:t>
      </w:r>
      <w:r w:rsidR="009E0850" w:rsidRPr="00A069C3">
        <w:rPr>
          <w:rFonts w:hint="eastAsia"/>
          <w:sz w:val="26"/>
          <w:szCs w:val="26"/>
        </w:rPr>
        <w:t>)</w:t>
      </w:r>
      <w:r w:rsidR="009E0850" w:rsidRPr="00A069C3">
        <w:rPr>
          <w:rFonts w:hint="eastAsia"/>
          <w:sz w:val="26"/>
          <w:szCs w:val="26"/>
        </w:rPr>
        <w:t>為</w:t>
      </w:r>
      <w:r w:rsidR="00A069C3" w:rsidRPr="00A069C3">
        <w:rPr>
          <w:rFonts w:hint="eastAsia"/>
          <w:sz w:val="26"/>
          <w:szCs w:val="26"/>
        </w:rPr>
        <w:t>一</w:t>
      </w:r>
      <w:r w:rsidR="009E0850" w:rsidRPr="00A069C3">
        <w:rPr>
          <w:rFonts w:hint="eastAsia"/>
          <w:sz w:val="26"/>
          <w:szCs w:val="26"/>
        </w:rPr>
        <w:t>主觀的變數</w:t>
      </w:r>
      <w:r w:rsidR="006D16F6" w:rsidRPr="00A069C3">
        <w:rPr>
          <w:rFonts w:hint="eastAsia"/>
          <w:sz w:val="26"/>
          <w:szCs w:val="26"/>
        </w:rPr>
        <w:t>，</w:t>
      </w:r>
      <w:r w:rsidR="009E0850" w:rsidRPr="00A069C3">
        <w:rPr>
          <w:rFonts w:hint="eastAsia"/>
          <w:sz w:val="26"/>
          <w:szCs w:val="26"/>
        </w:rPr>
        <w:t>其數值是由至少三個專家的評分取中位數而來</w:t>
      </w:r>
      <w:r w:rsidR="007268D7">
        <w:rPr>
          <w:rFonts w:hint="eastAsia"/>
          <w:sz w:val="26"/>
          <w:szCs w:val="26"/>
        </w:rPr>
        <w:t>，</w:t>
      </w:r>
      <w:r w:rsidR="009E0850" w:rsidRPr="00A069C3">
        <w:rPr>
          <w:rFonts w:hint="eastAsia"/>
          <w:sz w:val="26"/>
          <w:szCs w:val="26"/>
        </w:rPr>
        <w:t>每個專家可以對一種酒</w:t>
      </w:r>
      <w:r w:rsidR="00EC2804">
        <w:rPr>
          <w:rFonts w:hint="eastAsia"/>
          <w:sz w:val="26"/>
          <w:szCs w:val="26"/>
        </w:rPr>
        <w:t>給</w:t>
      </w:r>
      <w:r w:rsidR="009E0850" w:rsidRPr="00A069C3">
        <w:rPr>
          <w:rFonts w:hint="eastAsia"/>
          <w:sz w:val="26"/>
          <w:szCs w:val="26"/>
        </w:rPr>
        <w:t>0~10</w:t>
      </w:r>
      <w:r w:rsidR="009E0850" w:rsidRPr="00A069C3">
        <w:rPr>
          <w:rFonts w:hint="eastAsia"/>
          <w:sz w:val="26"/>
          <w:szCs w:val="26"/>
        </w:rPr>
        <w:t>的評分，其中</w:t>
      </w:r>
      <w:r w:rsidR="009E0850" w:rsidRPr="00A069C3">
        <w:rPr>
          <w:rFonts w:hint="eastAsia"/>
          <w:sz w:val="26"/>
          <w:szCs w:val="26"/>
        </w:rPr>
        <w:t>0</w:t>
      </w:r>
      <w:r w:rsidR="009E0850" w:rsidRPr="00A069C3">
        <w:rPr>
          <w:rFonts w:hint="eastAsia"/>
          <w:sz w:val="26"/>
          <w:szCs w:val="26"/>
        </w:rPr>
        <w:t>是非常差、</w:t>
      </w:r>
      <w:r w:rsidR="009E0850" w:rsidRPr="00A069C3">
        <w:rPr>
          <w:rFonts w:hint="eastAsia"/>
          <w:sz w:val="26"/>
          <w:szCs w:val="26"/>
        </w:rPr>
        <w:t>10</w:t>
      </w:r>
      <w:r w:rsidR="009E0850" w:rsidRPr="00A069C3">
        <w:rPr>
          <w:rFonts w:hint="eastAsia"/>
          <w:sz w:val="26"/>
          <w:szCs w:val="26"/>
        </w:rPr>
        <w:t>是非常好。</w:t>
      </w:r>
    </w:p>
    <w:p w:rsidR="006D16F6" w:rsidRDefault="008B7FB0" w:rsidP="006D16F6">
      <w:pPr>
        <w:ind w:firstLineChars="50" w:firstLine="130"/>
        <w:rPr>
          <w:sz w:val="26"/>
          <w:szCs w:val="26"/>
        </w:rPr>
      </w:pPr>
      <w:r w:rsidRPr="00A069C3">
        <w:rPr>
          <w:rFonts w:hint="eastAsia"/>
          <w:sz w:val="26"/>
          <w:szCs w:val="26"/>
        </w:rPr>
        <w:t xml:space="preserve">  </w:t>
      </w:r>
    </w:p>
    <w:p w:rsidR="006D16F6" w:rsidRPr="00A069C3" w:rsidRDefault="008B7FB0" w:rsidP="006D16F6">
      <w:pPr>
        <w:ind w:firstLineChars="50" w:firstLine="130"/>
        <w:rPr>
          <w:sz w:val="26"/>
          <w:szCs w:val="26"/>
        </w:rPr>
      </w:pPr>
      <w:r w:rsidRPr="00A069C3">
        <w:rPr>
          <w:rFonts w:hint="eastAsia"/>
          <w:sz w:val="26"/>
          <w:szCs w:val="26"/>
        </w:rPr>
        <w:t>請分別以</w:t>
      </w:r>
      <w:r w:rsidR="006D16F6">
        <w:rPr>
          <w:rFonts w:hint="eastAsia"/>
          <w:sz w:val="26"/>
          <w:szCs w:val="26"/>
        </w:rPr>
        <w:t>下列二種方法</w:t>
      </w:r>
      <w:r w:rsidRPr="00A069C3">
        <w:rPr>
          <w:rFonts w:hint="eastAsia"/>
          <w:sz w:val="26"/>
          <w:szCs w:val="26"/>
        </w:rPr>
        <w:t>來建立</w:t>
      </w:r>
      <w:r w:rsidR="006D16F6" w:rsidRPr="00A069C3">
        <w:rPr>
          <w:rFonts w:hint="eastAsia"/>
          <w:sz w:val="26"/>
          <w:szCs w:val="26"/>
        </w:rPr>
        <w:t>，</w:t>
      </w:r>
      <w:r w:rsidR="00D0612E">
        <w:rPr>
          <w:rFonts w:hint="eastAsia"/>
          <w:sz w:val="26"/>
          <w:szCs w:val="26"/>
        </w:rPr>
        <w:t>可</w:t>
      </w:r>
      <w:r w:rsidRPr="00A069C3">
        <w:rPr>
          <w:rFonts w:hint="eastAsia"/>
          <w:sz w:val="26"/>
          <w:szCs w:val="26"/>
        </w:rPr>
        <w:t>預測某一種酒之等級的模型</w:t>
      </w:r>
      <w:r w:rsidR="006D16F6" w:rsidRPr="00A069C3">
        <w:rPr>
          <w:rFonts w:hint="eastAsia"/>
          <w:sz w:val="26"/>
          <w:szCs w:val="26"/>
        </w:rPr>
        <w:t>：</w:t>
      </w:r>
    </w:p>
    <w:p w:rsidR="006D16F6" w:rsidRPr="006D16F6" w:rsidRDefault="006D16F6" w:rsidP="006D16F6">
      <w:pPr>
        <w:pStyle w:val="a8"/>
        <w:numPr>
          <w:ilvl w:val="0"/>
          <w:numId w:val="2"/>
        </w:numPr>
        <w:ind w:leftChars="0"/>
        <w:rPr>
          <w:sz w:val="26"/>
          <w:szCs w:val="26"/>
          <w:u w:val="single"/>
        </w:rPr>
      </w:pPr>
      <w:r w:rsidRPr="006D16F6">
        <w:rPr>
          <w:rFonts w:hint="eastAsia"/>
          <w:sz w:val="26"/>
          <w:szCs w:val="26"/>
          <w:u w:val="single"/>
        </w:rPr>
        <w:t>多元線性回歸</w:t>
      </w:r>
      <w:r w:rsidRPr="006D16F6">
        <w:rPr>
          <w:rFonts w:ascii="微軟正黑體" w:eastAsia="微軟正黑體" w:hAnsi="微軟正黑體" w:hint="eastAsia"/>
          <w:sz w:val="26"/>
          <w:szCs w:val="26"/>
          <w:u w:val="single"/>
        </w:rPr>
        <w:t>：</w:t>
      </w:r>
      <w:r w:rsidR="00106DBA">
        <w:rPr>
          <w:rFonts w:hint="eastAsia"/>
          <w:sz w:val="26"/>
          <w:szCs w:val="26"/>
          <w:u w:val="single"/>
        </w:rPr>
        <w:t>(</w:t>
      </w:r>
      <w:r w:rsidRPr="006D16F6">
        <w:rPr>
          <w:rFonts w:hint="eastAsia"/>
          <w:sz w:val="26"/>
          <w:szCs w:val="26"/>
          <w:u w:val="single"/>
        </w:rPr>
        <w:t>15</w:t>
      </w:r>
      <w:r w:rsidRPr="006D16F6">
        <w:rPr>
          <w:rFonts w:hint="eastAsia"/>
          <w:sz w:val="26"/>
          <w:szCs w:val="26"/>
          <w:u w:val="single"/>
        </w:rPr>
        <w:t>分</w:t>
      </w:r>
      <w:r w:rsidR="00106DBA">
        <w:rPr>
          <w:rFonts w:hint="eastAsia"/>
          <w:sz w:val="26"/>
          <w:szCs w:val="26"/>
          <w:u w:val="single"/>
        </w:rPr>
        <w:t>)</w:t>
      </w:r>
      <w:r w:rsidR="00C42771">
        <w:rPr>
          <w:sz w:val="26"/>
          <w:szCs w:val="26"/>
          <w:u w:val="single"/>
        </w:rPr>
        <w:tab/>
      </w:r>
    </w:p>
    <w:p w:rsidR="006D16F6" w:rsidRPr="006D16F6" w:rsidRDefault="0001033A" w:rsidP="006D16F6">
      <w:pPr>
        <w:pStyle w:val="a8"/>
        <w:ind w:leftChars="0" w:left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6D16F6" w:rsidRPr="006D16F6">
        <w:rPr>
          <w:rFonts w:hint="eastAsia"/>
          <w:sz w:val="26"/>
          <w:szCs w:val="26"/>
        </w:rPr>
        <w:t>多元線性回歸模型的部分，可以全部的資料作為訓練樣本，最終模型的調整後判定係數</w:t>
      </w:r>
      <w:r w:rsidR="006D16F6" w:rsidRPr="006D16F6">
        <w:rPr>
          <w:rFonts w:hint="eastAsia"/>
          <w:sz w:val="26"/>
          <w:szCs w:val="26"/>
        </w:rPr>
        <w:t>(</w:t>
      </w:r>
      <w:r w:rsidR="006D16F6" w:rsidRPr="006D16F6">
        <w:rPr>
          <w:sz w:val="26"/>
          <w:szCs w:val="26"/>
        </w:rPr>
        <w:t>Adjusted R-square</w:t>
      </w:r>
      <w:r w:rsidR="006D16F6" w:rsidRPr="006D16F6">
        <w:rPr>
          <w:rFonts w:hint="eastAsia"/>
          <w:sz w:val="26"/>
          <w:szCs w:val="26"/>
        </w:rPr>
        <w:t>)</w:t>
      </w:r>
      <w:r w:rsidR="006D16F6" w:rsidRPr="006D16F6">
        <w:rPr>
          <w:rFonts w:hint="eastAsia"/>
          <w:sz w:val="26"/>
          <w:szCs w:val="26"/>
        </w:rPr>
        <w:t>需大於</w:t>
      </w:r>
      <w:r w:rsidR="006D16F6" w:rsidRPr="006D16F6">
        <w:rPr>
          <w:rFonts w:hint="eastAsia"/>
          <w:sz w:val="26"/>
          <w:szCs w:val="26"/>
        </w:rPr>
        <w:t>0.33</w:t>
      </w:r>
      <w:r w:rsidR="006D16F6" w:rsidRPr="006D16F6">
        <w:rPr>
          <w:rFonts w:hint="eastAsia"/>
          <w:sz w:val="26"/>
          <w:szCs w:val="26"/>
        </w:rPr>
        <w:t>。</w:t>
      </w:r>
    </w:p>
    <w:p w:rsidR="006D16F6" w:rsidRPr="006D16F6" w:rsidRDefault="006D16F6" w:rsidP="006D16F6">
      <w:pPr>
        <w:pStyle w:val="a8"/>
        <w:numPr>
          <w:ilvl w:val="0"/>
          <w:numId w:val="2"/>
        </w:numPr>
        <w:ind w:leftChars="0"/>
        <w:rPr>
          <w:sz w:val="26"/>
          <w:szCs w:val="26"/>
          <w:u w:val="single"/>
        </w:rPr>
      </w:pPr>
      <w:r w:rsidRPr="006D16F6">
        <w:rPr>
          <w:rFonts w:hint="eastAsia"/>
          <w:sz w:val="26"/>
          <w:szCs w:val="26"/>
          <w:u w:val="single"/>
        </w:rPr>
        <w:t>決策樹</w:t>
      </w:r>
      <w:r w:rsidRPr="006D16F6">
        <w:rPr>
          <w:rFonts w:ascii="微軟正黑體" w:eastAsia="微軟正黑體" w:hAnsi="微軟正黑體" w:hint="eastAsia"/>
          <w:sz w:val="26"/>
          <w:szCs w:val="26"/>
          <w:u w:val="single"/>
        </w:rPr>
        <w:t>：</w:t>
      </w:r>
      <w:r w:rsidR="00106DBA">
        <w:rPr>
          <w:rFonts w:hint="eastAsia"/>
          <w:sz w:val="26"/>
          <w:szCs w:val="26"/>
          <w:u w:val="single"/>
        </w:rPr>
        <w:t>(</w:t>
      </w:r>
      <w:r w:rsidRPr="006D16F6">
        <w:rPr>
          <w:rFonts w:hint="eastAsia"/>
          <w:sz w:val="26"/>
          <w:szCs w:val="26"/>
          <w:u w:val="single"/>
        </w:rPr>
        <w:t>15</w:t>
      </w:r>
      <w:r w:rsidRPr="006D16F6">
        <w:rPr>
          <w:rFonts w:hint="eastAsia"/>
          <w:sz w:val="26"/>
          <w:szCs w:val="26"/>
          <w:u w:val="single"/>
        </w:rPr>
        <w:t>分</w:t>
      </w:r>
      <w:r w:rsidR="00106DBA">
        <w:rPr>
          <w:rFonts w:hint="eastAsia"/>
          <w:sz w:val="26"/>
          <w:szCs w:val="26"/>
          <w:u w:val="single"/>
        </w:rPr>
        <w:t>)</w:t>
      </w:r>
    </w:p>
    <w:p w:rsidR="00272DAA" w:rsidRDefault="002C0C0B" w:rsidP="00272DAA">
      <w:pPr>
        <w:ind w:firstLineChars="50" w:firstLine="130"/>
        <w:rPr>
          <w:sz w:val="26"/>
          <w:szCs w:val="26"/>
        </w:rPr>
      </w:pPr>
      <w:r w:rsidRPr="00A069C3">
        <w:rPr>
          <w:rFonts w:hint="eastAsia"/>
          <w:sz w:val="26"/>
          <w:szCs w:val="26"/>
        </w:rPr>
        <w:t xml:space="preserve"> </w:t>
      </w:r>
      <w:r w:rsidR="00272DAA" w:rsidRPr="00A069C3">
        <w:rPr>
          <w:rFonts w:hint="eastAsia"/>
          <w:sz w:val="26"/>
          <w:szCs w:val="26"/>
        </w:rPr>
        <w:t>決策樹的部分，請抽樣</w:t>
      </w:r>
      <w:r w:rsidR="00272DAA" w:rsidRPr="00A069C3">
        <w:rPr>
          <w:rFonts w:hint="eastAsia"/>
          <w:sz w:val="26"/>
          <w:szCs w:val="26"/>
        </w:rPr>
        <w:t>80%</w:t>
      </w:r>
      <w:r w:rsidR="00272DAA" w:rsidRPr="00A069C3">
        <w:rPr>
          <w:rFonts w:hint="eastAsia"/>
          <w:sz w:val="26"/>
          <w:szCs w:val="26"/>
        </w:rPr>
        <w:t>的資料作為訓練樣本</w:t>
      </w:r>
      <w:r w:rsidRPr="00A069C3">
        <w:rPr>
          <w:rFonts w:hint="eastAsia"/>
          <w:sz w:val="26"/>
          <w:szCs w:val="26"/>
        </w:rPr>
        <w:t>、</w:t>
      </w:r>
      <w:r w:rsidR="00272DAA" w:rsidRPr="00A069C3">
        <w:rPr>
          <w:rFonts w:hint="eastAsia"/>
          <w:sz w:val="26"/>
          <w:szCs w:val="26"/>
        </w:rPr>
        <w:t>20%</w:t>
      </w:r>
      <w:r w:rsidR="00272DAA" w:rsidRPr="00A069C3">
        <w:rPr>
          <w:rFonts w:hint="eastAsia"/>
          <w:sz w:val="26"/>
          <w:szCs w:val="26"/>
        </w:rPr>
        <w:t>的資料</w:t>
      </w:r>
      <w:r w:rsidR="00D0612E">
        <w:rPr>
          <w:rFonts w:hint="eastAsia"/>
          <w:sz w:val="26"/>
          <w:szCs w:val="26"/>
        </w:rPr>
        <w:t>作為測試樣本。在模型建置完成後，</w:t>
      </w:r>
      <w:r w:rsidRPr="00A069C3">
        <w:rPr>
          <w:rFonts w:hint="eastAsia"/>
          <w:sz w:val="26"/>
          <w:szCs w:val="26"/>
        </w:rPr>
        <w:t>以</w:t>
      </w:r>
      <w:r w:rsidR="00D0612E">
        <w:rPr>
          <w:rFonts w:hint="eastAsia"/>
          <w:sz w:val="26"/>
          <w:szCs w:val="26"/>
        </w:rPr>
        <w:t>此</w:t>
      </w:r>
      <w:r w:rsidRPr="00A069C3">
        <w:rPr>
          <w:rFonts w:hint="eastAsia"/>
          <w:sz w:val="26"/>
          <w:szCs w:val="26"/>
        </w:rPr>
        <w:t>模型對測試樣本做預測</w:t>
      </w:r>
      <w:r w:rsidR="00D0612E">
        <w:rPr>
          <w:rFonts w:hint="eastAsia"/>
          <w:sz w:val="26"/>
          <w:szCs w:val="26"/>
        </w:rPr>
        <w:t>，並</w:t>
      </w:r>
      <w:r w:rsidRPr="00A069C3">
        <w:rPr>
          <w:rFonts w:hint="eastAsia"/>
          <w:sz w:val="26"/>
          <w:szCs w:val="26"/>
        </w:rPr>
        <w:t>產</w:t>
      </w:r>
      <w:r w:rsidR="00D0612E">
        <w:rPr>
          <w:rFonts w:hint="eastAsia"/>
          <w:sz w:val="26"/>
          <w:szCs w:val="26"/>
        </w:rPr>
        <w:t>出</w:t>
      </w:r>
      <w:r w:rsidRPr="00A069C3">
        <w:rPr>
          <w:rFonts w:hint="eastAsia"/>
          <w:sz w:val="26"/>
          <w:szCs w:val="26"/>
        </w:rPr>
        <w:t>混淆矩陣與預測準確度，其中預測準確度需大於</w:t>
      </w:r>
      <w:r w:rsidRPr="00A069C3">
        <w:rPr>
          <w:rFonts w:hint="eastAsia"/>
          <w:sz w:val="26"/>
          <w:szCs w:val="26"/>
        </w:rPr>
        <w:t>0.65</w:t>
      </w:r>
      <w:r w:rsidRPr="00A069C3">
        <w:rPr>
          <w:rFonts w:hint="eastAsia"/>
          <w:sz w:val="26"/>
          <w:szCs w:val="26"/>
        </w:rPr>
        <w:t>。</w:t>
      </w:r>
    </w:p>
    <w:p w:rsidR="008D2968" w:rsidRDefault="008D2968" w:rsidP="00272DAA">
      <w:pPr>
        <w:ind w:firstLineChars="50" w:firstLine="130"/>
        <w:rPr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2968" w:rsidTr="008D2968">
        <w:tc>
          <w:tcPr>
            <w:tcW w:w="10194" w:type="dxa"/>
          </w:tcPr>
          <w:p w:rsidR="008D2968" w:rsidRDefault="008D2968" w:rsidP="008D296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資料分析流程</w:t>
            </w:r>
          </w:p>
          <w:p w:rsidR="008D2968" w:rsidRDefault="008D2968" w:rsidP="008D296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資料分析過程中使用到的分析工具</w:t>
            </w:r>
          </w:p>
          <w:p w:rsidR="008D2968" w:rsidRDefault="008D2968" w:rsidP="008D296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資料分析時使用到的演算法、以及選用該演算法的原因</w:t>
            </w:r>
          </w:p>
          <w:p w:rsidR="008D2968" w:rsidRPr="008D2968" w:rsidRDefault="008D2968" w:rsidP="00272DAA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模型調校的過程與步驟、最終調校好的結果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回歸模型公式與</w:t>
            </w:r>
            <w:r>
              <w:rPr>
                <w:rFonts w:hint="eastAsia"/>
              </w:rPr>
              <w:t>ANOVA</w:t>
            </w:r>
            <w:r>
              <w:rPr>
                <w:rFonts w:hint="eastAsia"/>
              </w:rPr>
              <w:t>報表、決策樹與混淆矩陣</w:t>
            </w:r>
            <w:r>
              <w:rPr>
                <w:rFonts w:hint="eastAsia"/>
              </w:rPr>
              <w:t>)</w:t>
            </w:r>
          </w:p>
        </w:tc>
      </w:tr>
    </w:tbl>
    <w:p w:rsidR="008D2968" w:rsidRPr="008D2968" w:rsidRDefault="008D2968" w:rsidP="00272DAA">
      <w:pPr>
        <w:ind w:firstLineChars="50" w:firstLine="130"/>
        <w:rPr>
          <w:rFonts w:hint="eastAsia"/>
          <w:sz w:val="26"/>
          <w:szCs w:val="26"/>
        </w:rPr>
      </w:pPr>
    </w:p>
    <w:p w:rsidR="00B25C8A" w:rsidRDefault="00B25C8A"/>
    <w:p w:rsidR="00CF7F01" w:rsidRPr="00A069C3" w:rsidRDefault="004E2D75">
      <w:pPr>
        <w:rPr>
          <w:sz w:val="26"/>
          <w:szCs w:val="26"/>
        </w:rPr>
      </w:pPr>
      <w:r w:rsidRPr="00A069C3">
        <w:rPr>
          <w:rFonts w:hint="eastAsia"/>
          <w:sz w:val="26"/>
          <w:szCs w:val="26"/>
        </w:rPr>
        <w:t>資料</w:t>
      </w:r>
      <w:r w:rsidR="00A069C3" w:rsidRPr="00A069C3">
        <w:rPr>
          <w:rFonts w:hint="eastAsia"/>
          <w:sz w:val="26"/>
          <w:szCs w:val="26"/>
        </w:rPr>
        <w:t>(</w:t>
      </w:r>
      <w:r w:rsidR="00A069C3" w:rsidRPr="00A069C3">
        <w:rPr>
          <w:sz w:val="26"/>
          <w:szCs w:val="26"/>
        </w:rPr>
        <w:t>winequality-white.csv</w:t>
      </w:r>
      <w:r w:rsidR="00A069C3" w:rsidRPr="00A069C3">
        <w:rPr>
          <w:rFonts w:hint="eastAsia"/>
          <w:sz w:val="26"/>
          <w:szCs w:val="26"/>
        </w:rPr>
        <w:t>)</w:t>
      </w:r>
      <w:r w:rsidRPr="00A069C3">
        <w:rPr>
          <w:rFonts w:hint="eastAsia"/>
          <w:sz w:val="26"/>
          <w:szCs w:val="26"/>
        </w:rPr>
        <w:t>中</w:t>
      </w:r>
      <w:r w:rsidR="00A069C3" w:rsidRPr="00A069C3">
        <w:rPr>
          <w:rFonts w:hint="eastAsia"/>
          <w:sz w:val="26"/>
          <w:szCs w:val="26"/>
        </w:rPr>
        <w:t>的</w:t>
      </w:r>
      <w:r w:rsidR="008B7FB0" w:rsidRPr="00A069C3">
        <w:rPr>
          <w:rFonts w:hint="eastAsia"/>
          <w:sz w:val="26"/>
          <w:szCs w:val="26"/>
        </w:rPr>
        <w:t>變數資訊如下：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rFonts w:hint="eastAsia"/>
          <w:sz w:val="28"/>
        </w:rPr>
        <w:t xml:space="preserve"> </w:t>
      </w:r>
      <w:r w:rsidRPr="008B7FB0">
        <w:rPr>
          <w:sz w:val="28"/>
        </w:rPr>
        <w:t>Input variables (based on physicochemical tests):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1 - fixed acidity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2 - volatile acidity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3 - citric acid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4 - residual sugar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5 - chlorides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6 - free sulfur dioxide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7 - total sulfur dioxide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8 - density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9 - pH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t xml:space="preserve">   10 - sulphates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sz w:val="28"/>
        </w:rPr>
        <w:lastRenderedPageBreak/>
        <w:t xml:space="preserve">   11 - alcohol</w:t>
      </w:r>
    </w:p>
    <w:p w:rsidR="008B7FB0" w:rsidRPr="008B7FB0" w:rsidRDefault="008B7FB0" w:rsidP="008B7FB0">
      <w:pPr>
        <w:ind w:leftChars="200" w:left="480"/>
        <w:rPr>
          <w:sz w:val="28"/>
        </w:rPr>
      </w:pPr>
      <w:r w:rsidRPr="008B7FB0">
        <w:rPr>
          <w:rFonts w:hint="eastAsia"/>
          <w:sz w:val="28"/>
        </w:rPr>
        <w:t xml:space="preserve"> </w:t>
      </w:r>
      <w:r w:rsidRPr="008B7FB0">
        <w:rPr>
          <w:sz w:val="28"/>
        </w:rPr>
        <w:t xml:space="preserve">Output variable (based on sensory data): </w:t>
      </w:r>
    </w:p>
    <w:p w:rsidR="00B32A08" w:rsidRDefault="008B7FB0" w:rsidP="0001033A">
      <w:pPr>
        <w:ind w:leftChars="200" w:left="480"/>
        <w:rPr>
          <w:rFonts w:asciiTheme="minorEastAsia" w:hAnsiTheme="minorEastAsia"/>
          <w:b/>
          <w:sz w:val="36"/>
          <w:szCs w:val="36"/>
        </w:rPr>
      </w:pPr>
      <w:r w:rsidRPr="008B7FB0">
        <w:rPr>
          <w:sz w:val="28"/>
        </w:rPr>
        <w:t xml:space="preserve">   12 - quality (score between 0 and 10)</w:t>
      </w:r>
    </w:p>
    <w:p w:rsidR="002C47D8" w:rsidRDefault="002C47D8">
      <w:pPr>
        <w:widowControl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</w:p>
    <w:p w:rsidR="00B32A08" w:rsidRPr="00B32A08" w:rsidRDefault="00B32A08" w:rsidP="00B32A08">
      <w:pPr>
        <w:rPr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lastRenderedPageBreak/>
        <w:t>【</w:t>
      </w:r>
      <w:r>
        <w:rPr>
          <w:rFonts w:hint="eastAsia"/>
          <w:b/>
          <w:sz w:val="36"/>
          <w:szCs w:val="36"/>
        </w:rPr>
        <w:t>第二</w:t>
      </w:r>
      <w:r w:rsidRPr="00B32A08">
        <w:rPr>
          <w:rFonts w:hint="eastAsia"/>
          <w:b/>
          <w:sz w:val="36"/>
          <w:szCs w:val="36"/>
        </w:rPr>
        <w:t>題</w:t>
      </w:r>
      <w:r>
        <w:rPr>
          <w:rFonts w:asciiTheme="minorEastAsia" w:hAnsiTheme="minorEastAsia" w:hint="eastAsia"/>
          <w:b/>
          <w:sz w:val="36"/>
          <w:szCs w:val="36"/>
        </w:rPr>
        <w:t>】</w:t>
      </w:r>
    </w:p>
    <w:p w:rsidR="0001033A" w:rsidRPr="00EC2804" w:rsidRDefault="0001033A" w:rsidP="0001033A">
      <w:pPr>
        <w:rPr>
          <w:sz w:val="26"/>
          <w:szCs w:val="26"/>
        </w:rPr>
      </w:pPr>
      <w:r w:rsidRPr="00EC2804">
        <w:rPr>
          <w:rFonts w:hint="eastAsia"/>
          <w:sz w:val="26"/>
          <w:szCs w:val="26"/>
        </w:rPr>
        <w:t>資料二：經去識別化的帳務交易資料</w:t>
      </w:r>
      <w:r w:rsidRPr="00EC2804">
        <w:rPr>
          <w:rFonts w:hint="eastAsia"/>
          <w:sz w:val="26"/>
          <w:szCs w:val="26"/>
        </w:rPr>
        <w:t>(</w:t>
      </w:r>
      <w:r w:rsidRPr="00EC2804">
        <w:rPr>
          <w:sz w:val="26"/>
          <w:szCs w:val="26"/>
        </w:rPr>
        <w:t>txhist.csv</w:t>
      </w:r>
      <w:r w:rsidRPr="00EC2804">
        <w:rPr>
          <w:sz w:val="26"/>
          <w:szCs w:val="26"/>
        </w:rPr>
        <w:t>，共</w:t>
      </w:r>
      <w:r w:rsidRPr="00EC2804">
        <w:rPr>
          <w:rFonts w:hint="eastAsia"/>
          <w:sz w:val="26"/>
          <w:szCs w:val="26"/>
        </w:rPr>
        <w:t>50</w:t>
      </w:r>
      <w:r w:rsidRPr="00EC2804">
        <w:rPr>
          <w:rFonts w:hint="eastAsia"/>
          <w:sz w:val="26"/>
          <w:szCs w:val="26"/>
        </w:rPr>
        <w:t>萬筆資料</w:t>
      </w:r>
      <w:r w:rsidRPr="00EC2804">
        <w:rPr>
          <w:rFonts w:hint="eastAsia"/>
          <w:sz w:val="26"/>
          <w:szCs w:val="26"/>
        </w:rPr>
        <w:t>)</w:t>
      </w:r>
    </w:p>
    <w:p w:rsidR="0001033A" w:rsidRDefault="0001033A" w:rsidP="0001033A">
      <w:r w:rsidRPr="00EC2804">
        <w:rPr>
          <w:rFonts w:hint="eastAsia"/>
          <w:sz w:val="26"/>
          <w:szCs w:val="26"/>
        </w:rPr>
        <w:t>資料三：匯率資料</w:t>
      </w:r>
      <w:r w:rsidRPr="00EC2804">
        <w:rPr>
          <w:rFonts w:hint="eastAsia"/>
          <w:sz w:val="26"/>
          <w:szCs w:val="26"/>
        </w:rPr>
        <w:t>(</w:t>
      </w:r>
      <w:r w:rsidRPr="00EC2804">
        <w:rPr>
          <w:sz w:val="26"/>
          <w:szCs w:val="26"/>
        </w:rPr>
        <w:t>FXRATE.csv</w:t>
      </w:r>
      <w:r w:rsidRPr="00EC2804">
        <w:rPr>
          <w:sz w:val="26"/>
          <w:szCs w:val="26"/>
        </w:rPr>
        <w:t>，各種幣別對台幣的匯率資料</w:t>
      </w:r>
      <w:r w:rsidRPr="00EC2804">
        <w:rPr>
          <w:rFonts w:hint="eastAsia"/>
          <w:sz w:val="26"/>
          <w:szCs w:val="26"/>
        </w:rPr>
        <w:t>)</w:t>
      </w:r>
    </w:p>
    <w:p w:rsidR="0001033A" w:rsidRPr="00097FC6" w:rsidRDefault="0001033A" w:rsidP="0001033A">
      <w:pPr>
        <w:spacing w:beforeLines="50" w:before="180" w:afterLines="50" w:after="180"/>
        <w:rPr>
          <w:b/>
        </w:rPr>
      </w:pPr>
      <w:r w:rsidRPr="00097FC6">
        <w:rPr>
          <w:rFonts w:hint="eastAsia"/>
          <w:b/>
        </w:rPr>
        <w:t>說明：</w:t>
      </w:r>
    </w:p>
    <w:p w:rsidR="0001033A" w:rsidRDefault="0001033A" w:rsidP="00106DBA">
      <w:pPr>
        <w:spacing w:afterLines="50" w:after="180"/>
        <w:ind w:firstLine="480"/>
      </w:pPr>
      <w:r>
        <w:rPr>
          <w:rFonts w:hint="eastAsia"/>
        </w:rPr>
        <w:t>資料二為一段區間內客戶的交易</w:t>
      </w:r>
      <w:r w:rsidRPr="00106DBA">
        <w:rPr>
          <w:rFonts w:hint="eastAsia"/>
          <w:b/>
        </w:rPr>
        <w:t>帳務資料</w:t>
      </w:r>
      <w:r>
        <w:rPr>
          <w:rFonts w:hint="eastAsia"/>
        </w:rPr>
        <w:t>，包含</w:t>
      </w:r>
      <w:r>
        <w:rPr>
          <w:rFonts w:hint="eastAsia"/>
        </w:rPr>
        <w:t>4</w:t>
      </w:r>
      <w:r>
        <w:rPr>
          <w:rFonts w:hint="eastAsia"/>
        </w:rPr>
        <w:t>個欄位，資訊如下表：</w:t>
      </w:r>
    </w:p>
    <w:tbl>
      <w:tblPr>
        <w:tblStyle w:val="a7"/>
        <w:tblW w:w="8495" w:type="dxa"/>
        <w:tblInd w:w="5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5234"/>
      </w:tblGrid>
      <w:tr w:rsidR="0001033A" w:rsidTr="00106DBA">
        <w:tc>
          <w:tcPr>
            <w:tcW w:w="1701" w:type="dxa"/>
          </w:tcPr>
          <w:p w:rsidR="0001033A" w:rsidRPr="00BB496E" w:rsidRDefault="0001033A" w:rsidP="00BC21B8">
            <w:pPr>
              <w:rPr>
                <w:b/>
                <w:i/>
              </w:rPr>
            </w:pPr>
            <w:r w:rsidRPr="00BB496E">
              <w:rPr>
                <w:rFonts w:hint="eastAsia"/>
                <w:b/>
                <w:i/>
              </w:rPr>
              <w:t>Column Name</w:t>
            </w:r>
          </w:p>
        </w:tc>
        <w:tc>
          <w:tcPr>
            <w:tcW w:w="1560" w:type="dxa"/>
          </w:tcPr>
          <w:p w:rsidR="0001033A" w:rsidRPr="00BB496E" w:rsidRDefault="0001033A" w:rsidP="00BC21B8">
            <w:pPr>
              <w:rPr>
                <w:b/>
                <w:i/>
              </w:rPr>
            </w:pPr>
            <w:r w:rsidRPr="00BB496E">
              <w:rPr>
                <w:rFonts w:hint="eastAsia"/>
                <w:b/>
                <w:i/>
              </w:rPr>
              <w:t>Column Type</w:t>
            </w:r>
          </w:p>
        </w:tc>
        <w:tc>
          <w:tcPr>
            <w:tcW w:w="5234" w:type="dxa"/>
          </w:tcPr>
          <w:p w:rsidR="0001033A" w:rsidRPr="00BB496E" w:rsidRDefault="0001033A" w:rsidP="00BC21B8">
            <w:pPr>
              <w:rPr>
                <w:b/>
                <w:i/>
              </w:rPr>
            </w:pPr>
            <w:r w:rsidRPr="00BB496E">
              <w:rPr>
                <w:rFonts w:hint="eastAsia"/>
                <w:b/>
                <w:i/>
              </w:rPr>
              <w:t>Description</w:t>
            </w:r>
          </w:p>
        </w:tc>
      </w:tr>
      <w:tr w:rsidR="0001033A" w:rsidTr="00106DBA">
        <w:tc>
          <w:tcPr>
            <w:tcW w:w="1701" w:type="dxa"/>
          </w:tcPr>
          <w:p w:rsidR="0001033A" w:rsidRDefault="0001033A" w:rsidP="00BC21B8"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01033A" w:rsidRDefault="0001033A" w:rsidP="00BC2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34" w:type="dxa"/>
          </w:tcPr>
          <w:p w:rsidR="0001033A" w:rsidRDefault="0001033A" w:rsidP="00BC21B8">
            <w:r>
              <w:rPr>
                <w:rFonts w:hint="eastAsia"/>
              </w:rPr>
              <w:t>客戶</w:t>
            </w:r>
            <w:r>
              <w:rPr>
                <w:rFonts w:hint="eastAsia"/>
              </w:rPr>
              <w:t>ID</w:t>
            </w:r>
          </w:p>
        </w:tc>
      </w:tr>
      <w:tr w:rsidR="0001033A" w:rsidTr="00106DBA">
        <w:tc>
          <w:tcPr>
            <w:tcW w:w="1701" w:type="dxa"/>
          </w:tcPr>
          <w:p w:rsidR="0001033A" w:rsidRDefault="0001033A" w:rsidP="00BC21B8">
            <w:r>
              <w:rPr>
                <w:rFonts w:hint="eastAsia"/>
              </w:rPr>
              <w:t>DR</w:t>
            </w:r>
          </w:p>
        </w:tc>
        <w:tc>
          <w:tcPr>
            <w:tcW w:w="1560" w:type="dxa"/>
          </w:tcPr>
          <w:p w:rsidR="0001033A" w:rsidRDefault="0001033A" w:rsidP="00BC2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34" w:type="dxa"/>
          </w:tcPr>
          <w:p w:rsidR="0001033A" w:rsidRDefault="0001033A" w:rsidP="00BC21B8">
            <w:r>
              <w:rPr>
                <w:rFonts w:hint="eastAsia"/>
              </w:rPr>
              <w:t>帳務借貸方</w:t>
            </w:r>
          </w:p>
          <w:p w:rsidR="0001033A" w:rsidRDefault="0001033A" w:rsidP="00106DBA">
            <w:r>
              <w:rPr>
                <w:rFonts w:hint="eastAsia"/>
              </w:rPr>
              <w:t>D:</w:t>
            </w:r>
            <w:r>
              <w:rPr>
                <w:rFonts w:hint="eastAsia"/>
              </w:rPr>
              <w:t>借方</w:t>
            </w:r>
            <w:r w:rsidR="00106DB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貸方</w:t>
            </w:r>
          </w:p>
        </w:tc>
      </w:tr>
      <w:tr w:rsidR="0001033A" w:rsidTr="00106DBA">
        <w:tc>
          <w:tcPr>
            <w:tcW w:w="1701" w:type="dxa"/>
          </w:tcPr>
          <w:p w:rsidR="0001033A" w:rsidRDefault="0001033A" w:rsidP="00BC21B8">
            <w:r>
              <w:rPr>
                <w:rFonts w:hint="eastAsia"/>
              </w:rPr>
              <w:t>CUR_CODE</w:t>
            </w:r>
          </w:p>
        </w:tc>
        <w:tc>
          <w:tcPr>
            <w:tcW w:w="1560" w:type="dxa"/>
          </w:tcPr>
          <w:p w:rsidR="0001033A" w:rsidRDefault="0001033A" w:rsidP="00BC2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34" w:type="dxa"/>
          </w:tcPr>
          <w:p w:rsidR="0001033A" w:rsidRDefault="0001033A" w:rsidP="00BC21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位幣別代碼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例：</w:t>
            </w:r>
            <w:r>
              <w:t>’</w:t>
            </w:r>
            <w:r>
              <w:rPr>
                <w:rFonts w:hint="eastAsia"/>
              </w:rPr>
              <w:t>00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01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01033A" w:rsidTr="00106DBA">
        <w:tc>
          <w:tcPr>
            <w:tcW w:w="1701" w:type="dxa"/>
          </w:tcPr>
          <w:p w:rsidR="0001033A" w:rsidRDefault="0001033A" w:rsidP="00BC21B8">
            <w:r>
              <w:rPr>
                <w:rFonts w:hint="eastAsia"/>
              </w:rPr>
              <w:t>AMT</w:t>
            </w:r>
          </w:p>
        </w:tc>
        <w:tc>
          <w:tcPr>
            <w:tcW w:w="1560" w:type="dxa"/>
          </w:tcPr>
          <w:p w:rsidR="0001033A" w:rsidRDefault="0001033A" w:rsidP="00BC21B8">
            <w:r>
              <w:rPr>
                <w:rFonts w:hint="eastAsia"/>
              </w:rPr>
              <w:t>float</w:t>
            </w:r>
          </w:p>
        </w:tc>
        <w:tc>
          <w:tcPr>
            <w:tcW w:w="5234" w:type="dxa"/>
          </w:tcPr>
          <w:p w:rsidR="0001033A" w:rsidRDefault="0001033A" w:rsidP="00BC21B8">
            <w:r>
              <w:rPr>
                <w:rFonts w:hint="eastAsia"/>
              </w:rPr>
              <w:t>交易金額</w:t>
            </w:r>
          </w:p>
        </w:tc>
      </w:tr>
    </w:tbl>
    <w:p w:rsidR="0001033A" w:rsidRDefault="0001033A" w:rsidP="0001033A"/>
    <w:p w:rsidR="00106DBA" w:rsidRPr="00EC2804" w:rsidRDefault="00106DBA" w:rsidP="00106DBA">
      <w:pPr>
        <w:spacing w:afterLines="50" w:after="180"/>
        <w:ind w:left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 w:rsidR="0001033A" w:rsidRPr="00EC2804">
        <w:rPr>
          <w:rFonts w:hint="eastAsia"/>
          <w:sz w:val="26"/>
          <w:szCs w:val="26"/>
        </w:rPr>
        <w:t>資料三</w:t>
      </w:r>
      <w:r w:rsidR="0001033A" w:rsidRPr="00106DBA">
        <w:rPr>
          <w:rFonts w:hint="eastAsia"/>
          <w:b/>
          <w:sz w:val="26"/>
          <w:szCs w:val="26"/>
        </w:rPr>
        <w:t>匯率資料</w:t>
      </w:r>
      <w:r w:rsidR="0001033A" w:rsidRPr="00EC2804">
        <w:rPr>
          <w:rFonts w:hint="eastAsia"/>
          <w:sz w:val="26"/>
          <w:szCs w:val="26"/>
        </w:rPr>
        <w:t>包含</w:t>
      </w:r>
      <w:r w:rsidR="0001033A" w:rsidRPr="00EC2804">
        <w:rPr>
          <w:rFonts w:hint="eastAsia"/>
          <w:sz w:val="26"/>
          <w:szCs w:val="26"/>
        </w:rPr>
        <w:t>2</w:t>
      </w:r>
      <w:r w:rsidR="0001033A" w:rsidRPr="00EC2804">
        <w:rPr>
          <w:rFonts w:hint="eastAsia"/>
          <w:sz w:val="26"/>
          <w:szCs w:val="26"/>
        </w:rPr>
        <w:t>個欄位，資訊如下表：</w:t>
      </w:r>
    </w:p>
    <w:tbl>
      <w:tblPr>
        <w:tblStyle w:val="a7"/>
        <w:tblW w:w="8495" w:type="dxa"/>
        <w:tblInd w:w="5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5234"/>
      </w:tblGrid>
      <w:tr w:rsidR="0001033A" w:rsidTr="00106DBA">
        <w:tc>
          <w:tcPr>
            <w:tcW w:w="1701" w:type="dxa"/>
          </w:tcPr>
          <w:p w:rsidR="0001033A" w:rsidRPr="00BB496E" w:rsidRDefault="0001033A" w:rsidP="00BC21B8">
            <w:pPr>
              <w:rPr>
                <w:b/>
                <w:i/>
              </w:rPr>
            </w:pPr>
            <w:r w:rsidRPr="00BB496E">
              <w:rPr>
                <w:rFonts w:hint="eastAsia"/>
                <w:b/>
                <w:i/>
              </w:rPr>
              <w:t>Column Name</w:t>
            </w:r>
          </w:p>
        </w:tc>
        <w:tc>
          <w:tcPr>
            <w:tcW w:w="1560" w:type="dxa"/>
          </w:tcPr>
          <w:p w:rsidR="0001033A" w:rsidRPr="00BB496E" w:rsidRDefault="0001033A" w:rsidP="00BC21B8">
            <w:pPr>
              <w:rPr>
                <w:b/>
                <w:i/>
              </w:rPr>
            </w:pPr>
            <w:r w:rsidRPr="00BB496E">
              <w:rPr>
                <w:rFonts w:hint="eastAsia"/>
                <w:b/>
                <w:i/>
              </w:rPr>
              <w:t>Column Type</w:t>
            </w:r>
          </w:p>
        </w:tc>
        <w:tc>
          <w:tcPr>
            <w:tcW w:w="5234" w:type="dxa"/>
          </w:tcPr>
          <w:p w:rsidR="0001033A" w:rsidRPr="00BB496E" w:rsidRDefault="0001033A" w:rsidP="00BC21B8">
            <w:pPr>
              <w:rPr>
                <w:b/>
                <w:i/>
              </w:rPr>
            </w:pPr>
            <w:r w:rsidRPr="00BB496E">
              <w:rPr>
                <w:rFonts w:hint="eastAsia"/>
                <w:b/>
                <w:i/>
              </w:rPr>
              <w:t>Description</w:t>
            </w:r>
          </w:p>
        </w:tc>
      </w:tr>
      <w:tr w:rsidR="0001033A" w:rsidTr="00106DBA">
        <w:tc>
          <w:tcPr>
            <w:tcW w:w="1701" w:type="dxa"/>
          </w:tcPr>
          <w:p w:rsidR="0001033A" w:rsidRDefault="0001033A" w:rsidP="00BC21B8">
            <w:r>
              <w:rPr>
                <w:rFonts w:hint="eastAsia"/>
              </w:rPr>
              <w:t>CUR_CODE</w:t>
            </w:r>
          </w:p>
        </w:tc>
        <w:tc>
          <w:tcPr>
            <w:tcW w:w="1560" w:type="dxa"/>
          </w:tcPr>
          <w:p w:rsidR="0001033A" w:rsidRDefault="0001033A" w:rsidP="00BC2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34" w:type="dxa"/>
          </w:tcPr>
          <w:p w:rsidR="0001033A" w:rsidRDefault="0001033A" w:rsidP="00BC21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位幣別代碼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例：</w:t>
            </w:r>
            <w:r>
              <w:t>’</w:t>
            </w:r>
            <w:r>
              <w:rPr>
                <w:rFonts w:hint="eastAsia"/>
              </w:rPr>
              <w:t>00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01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01033A" w:rsidTr="00106DBA">
        <w:tc>
          <w:tcPr>
            <w:tcW w:w="1701" w:type="dxa"/>
          </w:tcPr>
          <w:p w:rsidR="0001033A" w:rsidRDefault="0001033A" w:rsidP="00BC21B8">
            <w:r w:rsidRPr="00BB496E">
              <w:t>FXR_TWD</w:t>
            </w:r>
          </w:p>
        </w:tc>
        <w:tc>
          <w:tcPr>
            <w:tcW w:w="1560" w:type="dxa"/>
          </w:tcPr>
          <w:p w:rsidR="0001033A" w:rsidRDefault="0001033A" w:rsidP="00BC21B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5234" w:type="dxa"/>
          </w:tcPr>
          <w:p w:rsidR="0001033A" w:rsidRDefault="0001033A" w:rsidP="00106DBA">
            <w:r>
              <w:rPr>
                <w:rFonts w:hint="eastAsia"/>
              </w:rPr>
              <w:t>該幣別兌換台幣的匯率，例：</w:t>
            </w:r>
            <w:r>
              <w:t>幣別</w:t>
            </w:r>
            <w:r>
              <w:t>‘</w:t>
            </w:r>
            <w:r>
              <w:rPr>
                <w:rFonts w:hint="eastAsia"/>
              </w:rPr>
              <w:t>01</w:t>
            </w:r>
            <w:r>
              <w:t>’</w:t>
            </w:r>
            <w:r>
              <w:rPr>
                <w:rFonts w:hint="eastAsia"/>
              </w:rPr>
              <w:t xml:space="preserve"> = 30.71</w:t>
            </w:r>
          </w:p>
        </w:tc>
      </w:tr>
    </w:tbl>
    <w:p w:rsidR="0001033A" w:rsidRPr="00EC2804" w:rsidRDefault="0001033A" w:rsidP="0001033A"/>
    <w:p w:rsidR="00106DBA" w:rsidRPr="00106DBA" w:rsidRDefault="00106DBA" w:rsidP="002C47D8">
      <w:pPr>
        <w:spacing w:afterLines="50" w:after="180" w:line="480" w:lineRule="exact"/>
        <w:rPr>
          <w:color w:val="FF0000"/>
          <w:sz w:val="26"/>
          <w:szCs w:val="26"/>
        </w:rPr>
      </w:pPr>
      <w:r>
        <w:rPr>
          <w:rFonts w:hint="eastAsia"/>
          <w:sz w:val="26"/>
          <w:szCs w:val="26"/>
        </w:rPr>
        <w:t>由</w:t>
      </w:r>
      <w:r w:rsidR="0001033A" w:rsidRPr="00EC2804">
        <w:rPr>
          <w:rFonts w:hint="eastAsia"/>
          <w:sz w:val="26"/>
          <w:szCs w:val="26"/>
        </w:rPr>
        <w:t>帳務交易資料，計算各客戶</w:t>
      </w:r>
      <w:r w:rsidR="0001033A" w:rsidRPr="00EC2804">
        <w:rPr>
          <w:rFonts w:hint="eastAsia"/>
          <w:sz w:val="26"/>
          <w:szCs w:val="26"/>
        </w:rPr>
        <w:t>ID</w:t>
      </w:r>
      <w:r w:rsidR="0001033A" w:rsidRPr="00EC2804">
        <w:rPr>
          <w:rFonts w:hint="eastAsia"/>
          <w:sz w:val="26"/>
          <w:szCs w:val="26"/>
        </w:rPr>
        <w:t>借方與貸方的</w:t>
      </w:r>
      <w:r w:rsidR="0001033A" w:rsidRPr="00EC2804">
        <w:rPr>
          <w:sz w:val="26"/>
          <w:szCs w:val="26"/>
          <w:u w:val="single"/>
        </w:rPr>
        <w:t>等值</w:t>
      </w:r>
      <w:r w:rsidR="0001033A" w:rsidRPr="00EC2804">
        <w:rPr>
          <w:rFonts w:hint="eastAsia"/>
          <w:sz w:val="26"/>
          <w:szCs w:val="26"/>
          <w:u w:val="single"/>
        </w:rPr>
        <w:t>台幣總金額</w:t>
      </w:r>
      <w:r w:rsidR="0001033A" w:rsidRPr="00EC2804">
        <w:rPr>
          <w:rFonts w:hint="eastAsia"/>
          <w:sz w:val="26"/>
          <w:szCs w:val="26"/>
        </w:rPr>
        <w:t>，並提供下列資料：</w:t>
      </w:r>
      <w:r w:rsidR="0001033A" w:rsidRPr="00EC2804">
        <w:rPr>
          <w:sz w:val="26"/>
          <w:szCs w:val="26"/>
        </w:rPr>
        <w:br/>
      </w:r>
      <w:r w:rsidR="0001033A" w:rsidRPr="00EC2804">
        <w:rPr>
          <w:rFonts w:hint="eastAsia"/>
          <w:sz w:val="26"/>
          <w:szCs w:val="26"/>
        </w:rPr>
        <w:t xml:space="preserve">(1) </w:t>
      </w:r>
      <w:r w:rsidR="0001033A" w:rsidRPr="00EC2804">
        <w:rPr>
          <w:rFonts w:hint="eastAsia"/>
          <w:sz w:val="26"/>
          <w:szCs w:val="26"/>
        </w:rPr>
        <w:t>各客戶借方總金額中的</w:t>
      </w:r>
      <w:r w:rsidR="0001033A" w:rsidRPr="00EC2804">
        <w:rPr>
          <w:rFonts w:hint="eastAsia"/>
          <w:sz w:val="26"/>
          <w:szCs w:val="26"/>
          <w:u w:val="single"/>
        </w:rPr>
        <w:t>第一四分位數</w:t>
      </w:r>
      <w:r w:rsidR="0001033A" w:rsidRPr="00EC2804">
        <w:rPr>
          <w:rFonts w:hint="eastAsia"/>
          <w:sz w:val="26"/>
          <w:szCs w:val="26"/>
          <w:u w:val="single"/>
        </w:rPr>
        <w:t>(Q1)</w:t>
      </w:r>
      <w:r w:rsidR="0001033A" w:rsidRPr="00EC2804">
        <w:rPr>
          <w:rFonts w:hint="eastAsia"/>
          <w:sz w:val="26"/>
          <w:szCs w:val="26"/>
        </w:rPr>
        <w:t>、</w:t>
      </w:r>
      <w:r w:rsidR="0001033A" w:rsidRPr="00EC2804">
        <w:rPr>
          <w:rFonts w:hint="eastAsia"/>
          <w:sz w:val="26"/>
          <w:szCs w:val="26"/>
          <w:u w:val="single"/>
        </w:rPr>
        <w:t>中位數</w:t>
      </w:r>
      <w:r w:rsidR="0001033A" w:rsidRPr="00EC2804">
        <w:rPr>
          <w:rFonts w:hint="eastAsia"/>
          <w:sz w:val="26"/>
          <w:szCs w:val="26"/>
          <w:u w:val="single"/>
        </w:rPr>
        <w:t>(Q2)</w:t>
      </w:r>
      <w:r w:rsidR="0001033A" w:rsidRPr="00EC2804">
        <w:rPr>
          <w:rFonts w:hint="eastAsia"/>
          <w:sz w:val="26"/>
          <w:szCs w:val="26"/>
        </w:rPr>
        <w:t>的</w:t>
      </w:r>
      <w:r w:rsidR="0001033A" w:rsidRPr="00EC2804">
        <w:rPr>
          <w:rFonts w:hint="eastAsia"/>
          <w:sz w:val="26"/>
          <w:szCs w:val="26"/>
          <w:u w:val="single"/>
        </w:rPr>
        <w:t>金額</w:t>
      </w:r>
      <w:r w:rsidR="0001033A" w:rsidRPr="00EC2804">
        <w:rPr>
          <w:rFonts w:hint="eastAsia"/>
          <w:sz w:val="26"/>
          <w:szCs w:val="26"/>
        </w:rPr>
        <w:t>與對應</w:t>
      </w:r>
      <w:r w:rsidR="0001033A" w:rsidRPr="00EC2804">
        <w:rPr>
          <w:rFonts w:hint="eastAsia"/>
          <w:sz w:val="26"/>
          <w:szCs w:val="26"/>
          <w:u w:val="single"/>
        </w:rPr>
        <w:t>客戶</w:t>
      </w:r>
      <w:r w:rsidR="0001033A" w:rsidRPr="00EC2804">
        <w:rPr>
          <w:rFonts w:hint="eastAsia"/>
          <w:sz w:val="26"/>
          <w:szCs w:val="26"/>
          <w:u w:val="single"/>
        </w:rPr>
        <w:t>ID</w:t>
      </w:r>
      <w:r>
        <w:rPr>
          <w:rFonts w:ascii="微軟正黑體" w:eastAsia="微軟正黑體" w:hAnsi="微軟正黑體" w:hint="eastAsia"/>
          <w:sz w:val="26"/>
          <w:szCs w:val="26"/>
        </w:rPr>
        <w:t>：</w:t>
      </w:r>
      <w:r w:rsidRPr="00106DBA">
        <w:rPr>
          <w:rFonts w:hint="eastAsia"/>
          <w:color w:val="FF0000"/>
          <w:sz w:val="26"/>
          <w:szCs w:val="26"/>
          <w:u w:val="single"/>
        </w:rPr>
        <w:t>(15</w:t>
      </w:r>
      <w:r w:rsidRPr="00106DBA">
        <w:rPr>
          <w:rFonts w:hint="eastAsia"/>
          <w:color w:val="FF0000"/>
          <w:sz w:val="26"/>
          <w:szCs w:val="26"/>
          <w:u w:val="single"/>
        </w:rPr>
        <w:t>分</w:t>
      </w:r>
      <w:r w:rsidRPr="00106DBA">
        <w:rPr>
          <w:rFonts w:hint="eastAsia"/>
          <w:color w:val="FF0000"/>
          <w:sz w:val="26"/>
          <w:szCs w:val="26"/>
          <w:u w:val="single"/>
        </w:rPr>
        <w:t>)</w:t>
      </w:r>
      <w:r w:rsidRPr="00106DBA">
        <w:rPr>
          <w:rFonts w:hint="eastAsia"/>
          <w:color w:val="FF0000"/>
          <w:sz w:val="26"/>
          <w:szCs w:val="26"/>
        </w:rPr>
        <w:t xml:space="preserve"> </w:t>
      </w:r>
    </w:p>
    <w:p w:rsidR="0001033A" w:rsidRPr="002D0D36" w:rsidRDefault="0001033A" w:rsidP="002D0D36">
      <w:pPr>
        <w:pStyle w:val="a8"/>
        <w:numPr>
          <w:ilvl w:val="0"/>
          <w:numId w:val="3"/>
        </w:numPr>
        <w:spacing w:line="400" w:lineRule="exact"/>
        <w:ind w:leftChars="0"/>
        <w:rPr>
          <w:sz w:val="26"/>
          <w:szCs w:val="26"/>
        </w:rPr>
      </w:pPr>
      <w:r w:rsidRPr="002D0D36">
        <w:rPr>
          <w:rFonts w:hint="eastAsia"/>
          <w:sz w:val="26"/>
          <w:szCs w:val="26"/>
        </w:rPr>
        <w:t>[</w:t>
      </w:r>
      <w:r w:rsidRPr="002D0D36">
        <w:rPr>
          <w:rFonts w:hint="eastAsia"/>
          <w:sz w:val="26"/>
          <w:szCs w:val="26"/>
        </w:rPr>
        <w:t>借方總金額</w:t>
      </w:r>
      <w:r w:rsidRPr="002D0D36">
        <w:rPr>
          <w:rFonts w:hint="eastAsia"/>
          <w:sz w:val="26"/>
          <w:szCs w:val="26"/>
        </w:rPr>
        <w:t xml:space="preserve"> </w:t>
      </w:r>
      <w:r w:rsidRPr="002D0D36">
        <w:rPr>
          <w:sz w:val="26"/>
          <w:szCs w:val="26"/>
        </w:rPr>
        <w:t>–</w:t>
      </w:r>
      <w:r w:rsidRPr="002D0D36">
        <w:rPr>
          <w:rFonts w:hint="eastAsia"/>
          <w:sz w:val="26"/>
          <w:szCs w:val="26"/>
        </w:rPr>
        <w:t xml:space="preserve"> </w:t>
      </w:r>
      <w:r w:rsidRPr="002D0D36">
        <w:rPr>
          <w:rFonts w:hint="eastAsia"/>
          <w:sz w:val="26"/>
          <w:szCs w:val="26"/>
        </w:rPr>
        <w:t>貸方總金額</w:t>
      </w:r>
      <w:r w:rsidRPr="002D0D36">
        <w:rPr>
          <w:rFonts w:hint="eastAsia"/>
          <w:sz w:val="26"/>
          <w:szCs w:val="26"/>
        </w:rPr>
        <w:t>]</w:t>
      </w:r>
      <w:r w:rsidRPr="002D0D36">
        <w:rPr>
          <w:rFonts w:hint="eastAsia"/>
          <w:sz w:val="26"/>
          <w:szCs w:val="26"/>
        </w:rPr>
        <w:t>的</w:t>
      </w:r>
      <w:r w:rsidRPr="002D0D36">
        <w:rPr>
          <w:rFonts w:hint="eastAsia"/>
          <w:sz w:val="26"/>
          <w:szCs w:val="26"/>
          <w:u w:val="single"/>
        </w:rPr>
        <w:t>最大值</w:t>
      </w:r>
      <w:r w:rsidRPr="002D0D36">
        <w:rPr>
          <w:rFonts w:hint="eastAsia"/>
          <w:sz w:val="26"/>
          <w:szCs w:val="26"/>
        </w:rPr>
        <w:t>與對應</w:t>
      </w:r>
      <w:r w:rsidRPr="002D0D36">
        <w:rPr>
          <w:rFonts w:hint="eastAsia"/>
          <w:sz w:val="26"/>
          <w:szCs w:val="26"/>
          <w:u w:val="single"/>
        </w:rPr>
        <w:t>客戶</w:t>
      </w:r>
      <w:r w:rsidRPr="002D0D36">
        <w:rPr>
          <w:rFonts w:hint="eastAsia"/>
          <w:sz w:val="26"/>
          <w:szCs w:val="26"/>
          <w:u w:val="single"/>
        </w:rPr>
        <w:t>ID</w:t>
      </w:r>
      <w:r w:rsidR="00106DBA" w:rsidRPr="002D0D36">
        <w:rPr>
          <w:rFonts w:ascii="微軟正黑體" w:eastAsia="微軟正黑體" w:hAnsi="微軟正黑體" w:hint="eastAsia"/>
          <w:sz w:val="26"/>
          <w:szCs w:val="26"/>
        </w:rPr>
        <w:t>：</w:t>
      </w:r>
      <w:r w:rsidRPr="002D0D36">
        <w:rPr>
          <w:rFonts w:hint="eastAsia"/>
          <w:sz w:val="26"/>
          <w:szCs w:val="26"/>
        </w:rPr>
        <w:t xml:space="preserve"> </w:t>
      </w:r>
      <w:r w:rsidR="00106DBA" w:rsidRPr="002D0D36">
        <w:rPr>
          <w:rFonts w:hint="eastAsia"/>
          <w:color w:val="FF0000"/>
          <w:sz w:val="26"/>
          <w:szCs w:val="26"/>
          <w:u w:val="single"/>
        </w:rPr>
        <w:t>(15</w:t>
      </w:r>
      <w:r w:rsidR="00106DBA" w:rsidRPr="002D0D36">
        <w:rPr>
          <w:rFonts w:hint="eastAsia"/>
          <w:color w:val="FF0000"/>
          <w:sz w:val="26"/>
          <w:szCs w:val="26"/>
          <w:u w:val="single"/>
        </w:rPr>
        <w:t>分</w:t>
      </w:r>
      <w:r w:rsidR="00106DBA" w:rsidRPr="002D0D36">
        <w:rPr>
          <w:rFonts w:hint="eastAsia"/>
          <w:color w:val="FF0000"/>
          <w:sz w:val="26"/>
          <w:szCs w:val="26"/>
          <w:u w:val="single"/>
        </w:rPr>
        <w:t>)</w:t>
      </w:r>
      <w:r w:rsidRPr="002D0D36">
        <w:rPr>
          <w:rFonts w:hint="eastAsia"/>
          <w:color w:val="FF0000"/>
          <w:sz w:val="26"/>
          <w:szCs w:val="26"/>
        </w:rPr>
        <w:t xml:space="preserve"> </w:t>
      </w:r>
      <w:r w:rsidRPr="002D0D36">
        <w:rPr>
          <w:rFonts w:hint="eastAsia"/>
          <w:sz w:val="26"/>
          <w:szCs w:val="26"/>
        </w:rPr>
        <w:t xml:space="preserve">  </w:t>
      </w:r>
    </w:p>
    <w:p w:rsidR="002D0D36" w:rsidRPr="002D0D36" w:rsidRDefault="002D0D36" w:rsidP="002D0D36">
      <w:pPr>
        <w:pStyle w:val="a8"/>
        <w:spacing w:line="400" w:lineRule="exact"/>
        <w:ind w:leftChars="0" w:left="360"/>
        <w:rPr>
          <w:sz w:val="26"/>
          <w:szCs w:val="26"/>
        </w:rPr>
      </w:pPr>
    </w:p>
    <w:p w:rsidR="0001033A" w:rsidRPr="00EC2804" w:rsidRDefault="0001033A" w:rsidP="00106DBA">
      <w:pPr>
        <w:spacing w:afterLines="50" w:after="180" w:line="400" w:lineRule="exact"/>
        <w:rPr>
          <w:sz w:val="26"/>
          <w:szCs w:val="26"/>
        </w:rPr>
      </w:pPr>
      <w:r w:rsidRPr="00EC2804">
        <w:rPr>
          <w:rFonts w:hint="eastAsia"/>
          <w:sz w:val="26"/>
          <w:szCs w:val="26"/>
        </w:rPr>
        <w:t>註</w:t>
      </w:r>
      <w:r>
        <w:rPr>
          <w:rFonts w:hint="eastAsia"/>
          <w:sz w:val="26"/>
          <w:szCs w:val="26"/>
        </w:rPr>
        <w:t>1</w:t>
      </w:r>
      <w:r w:rsidRPr="00EC2804">
        <w:rPr>
          <w:rFonts w:hint="eastAsia"/>
          <w:sz w:val="26"/>
          <w:szCs w:val="26"/>
        </w:rPr>
        <w:t>：金額皆保留小數位數，不作四捨五入</w:t>
      </w:r>
    </w:p>
    <w:p w:rsidR="0001033A" w:rsidRPr="00EC2804" w:rsidRDefault="0001033A" w:rsidP="00106DBA">
      <w:pPr>
        <w:spacing w:afterLines="50" w:after="180" w:line="400" w:lineRule="exact"/>
        <w:rPr>
          <w:sz w:val="26"/>
          <w:szCs w:val="26"/>
        </w:rPr>
      </w:pPr>
      <w:r w:rsidRPr="00EC2804">
        <w:rPr>
          <w:rFonts w:hint="eastAsia"/>
          <w:sz w:val="26"/>
          <w:szCs w:val="26"/>
        </w:rPr>
        <w:t>註</w:t>
      </w:r>
      <w:r>
        <w:rPr>
          <w:sz w:val="26"/>
          <w:szCs w:val="26"/>
        </w:rPr>
        <w:t>2</w:t>
      </w:r>
      <w:r w:rsidRPr="00EC2804">
        <w:rPr>
          <w:rFonts w:hint="eastAsia"/>
          <w:sz w:val="26"/>
          <w:szCs w:val="26"/>
        </w:rPr>
        <w:t>：</w:t>
      </w:r>
      <w:r w:rsidRPr="002D6D18">
        <w:rPr>
          <w:sz w:val="26"/>
          <w:szCs w:val="26"/>
        </w:rPr>
        <w:t>若轉換後金額為</w:t>
      </w:r>
      <w:r w:rsidRPr="002D6D18">
        <w:rPr>
          <w:sz w:val="26"/>
          <w:szCs w:val="26"/>
        </w:rPr>
        <w:t>Na(</w:t>
      </w:r>
      <w:r w:rsidRPr="002D6D18">
        <w:rPr>
          <w:sz w:val="26"/>
          <w:szCs w:val="26"/>
        </w:rPr>
        <w:t>或</w:t>
      </w:r>
      <w:r w:rsidRPr="002D6D18">
        <w:rPr>
          <w:sz w:val="26"/>
          <w:szCs w:val="26"/>
        </w:rPr>
        <w:t>Nan)</w:t>
      </w:r>
      <w:r w:rsidRPr="002D6D18">
        <w:rPr>
          <w:sz w:val="26"/>
          <w:szCs w:val="26"/>
        </w:rPr>
        <w:t>，以</w:t>
      </w:r>
      <w:r w:rsidRPr="002D6D18">
        <w:rPr>
          <w:sz w:val="26"/>
          <w:szCs w:val="26"/>
        </w:rPr>
        <w:t>0</w:t>
      </w:r>
      <w:r w:rsidRPr="002D6D18">
        <w:rPr>
          <w:sz w:val="26"/>
          <w:szCs w:val="26"/>
        </w:rPr>
        <w:t>取代</w:t>
      </w:r>
    </w:p>
    <w:p w:rsidR="0001033A" w:rsidRDefault="0001033A" w:rsidP="00106DBA">
      <w:pPr>
        <w:spacing w:afterLines="50" w:after="180" w:line="400" w:lineRule="exact"/>
      </w:pPr>
      <w:r w:rsidRPr="00EC2804">
        <w:rPr>
          <w:rFonts w:hint="eastAsia"/>
          <w:sz w:val="26"/>
          <w:szCs w:val="26"/>
        </w:rPr>
        <w:t>註</w:t>
      </w:r>
      <w:r>
        <w:rPr>
          <w:sz w:val="26"/>
          <w:szCs w:val="26"/>
        </w:rPr>
        <w:t>3</w:t>
      </w:r>
      <w:r w:rsidRPr="00EC2804">
        <w:rPr>
          <w:rFonts w:hint="eastAsia"/>
          <w:sz w:val="26"/>
          <w:szCs w:val="26"/>
        </w:rPr>
        <w:t>：</w:t>
      </w:r>
      <w:r>
        <w:rPr>
          <w:rFonts w:hint="eastAsia"/>
          <w:sz w:val="26"/>
          <w:szCs w:val="26"/>
        </w:rPr>
        <w:t>四分位數公式參考如下：</w:t>
      </w:r>
    </w:p>
    <w:p w:rsidR="0001033A" w:rsidRDefault="0001033A" w:rsidP="0001033A">
      <w:r>
        <w:rPr>
          <w:noProof/>
        </w:rPr>
        <w:drawing>
          <wp:inline distT="0" distB="0" distL="0" distR="0" wp14:anchorId="3B398303" wp14:editId="2863E009">
            <wp:extent cx="5629275" cy="1447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D8" w:rsidRDefault="002C47D8">
      <w:pPr>
        <w:widowControl/>
        <w:rPr>
          <w:b/>
        </w:rPr>
      </w:pPr>
      <w:r>
        <w:rPr>
          <w:b/>
        </w:rPr>
        <w:br w:type="page"/>
      </w:r>
    </w:p>
    <w:p w:rsidR="0001033A" w:rsidRPr="00BF6CBD" w:rsidRDefault="0001033A" w:rsidP="0001033A">
      <w:pPr>
        <w:rPr>
          <w:b/>
        </w:rPr>
      </w:pPr>
      <w:r w:rsidRPr="00BF6CBD">
        <w:rPr>
          <w:rFonts w:hint="eastAsia"/>
          <w:b/>
        </w:rPr>
        <w:lastRenderedPageBreak/>
        <w:t>計算範例：</w:t>
      </w:r>
    </w:p>
    <w:p w:rsidR="0001033A" w:rsidRDefault="0001033A" w:rsidP="0001033A">
      <w:pPr>
        <w:pStyle w:val="a9"/>
        <w:keepNext/>
      </w:pPr>
      <w:r w:rsidRPr="00EF2C25">
        <w:rPr>
          <w:rFonts w:hint="eastAsia"/>
        </w:rPr>
        <w:t>帳務交易資料：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1137"/>
        <w:gridCol w:w="1701"/>
        <w:gridCol w:w="3434"/>
      </w:tblGrid>
      <w:tr w:rsidR="0001033A" w:rsidTr="00BC21B8">
        <w:tc>
          <w:tcPr>
            <w:tcW w:w="2090" w:type="dxa"/>
          </w:tcPr>
          <w:p w:rsidR="0001033A" w:rsidRPr="00BF6CBD" w:rsidRDefault="0001033A" w:rsidP="00BC21B8">
            <w:pPr>
              <w:rPr>
                <w:b/>
              </w:rPr>
            </w:pPr>
            <w:r w:rsidRPr="00BF6CBD">
              <w:rPr>
                <w:rFonts w:hint="eastAsia"/>
                <w:b/>
              </w:rPr>
              <w:t>ID</w:t>
            </w:r>
          </w:p>
        </w:tc>
        <w:tc>
          <w:tcPr>
            <w:tcW w:w="1137" w:type="dxa"/>
          </w:tcPr>
          <w:p w:rsidR="0001033A" w:rsidRPr="00BF6CBD" w:rsidRDefault="0001033A" w:rsidP="00BC21B8">
            <w:pPr>
              <w:rPr>
                <w:b/>
              </w:rPr>
            </w:pPr>
            <w:r w:rsidRPr="00BF6CBD">
              <w:rPr>
                <w:rFonts w:hint="eastAsia"/>
                <w:b/>
              </w:rPr>
              <w:t>DR</w:t>
            </w:r>
          </w:p>
        </w:tc>
        <w:tc>
          <w:tcPr>
            <w:tcW w:w="1701" w:type="dxa"/>
          </w:tcPr>
          <w:p w:rsidR="0001033A" w:rsidRPr="00BF6CBD" w:rsidRDefault="0001033A" w:rsidP="00BC21B8">
            <w:pPr>
              <w:rPr>
                <w:b/>
              </w:rPr>
            </w:pPr>
            <w:r w:rsidRPr="00BF6CBD">
              <w:rPr>
                <w:rFonts w:hint="eastAsia"/>
                <w:b/>
              </w:rPr>
              <w:t>CUR_CODE</w:t>
            </w:r>
          </w:p>
        </w:tc>
        <w:tc>
          <w:tcPr>
            <w:tcW w:w="3434" w:type="dxa"/>
          </w:tcPr>
          <w:p w:rsidR="0001033A" w:rsidRPr="00BF6CBD" w:rsidRDefault="0001033A" w:rsidP="00BC21B8">
            <w:pPr>
              <w:rPr>
                <w:b/>
              </w:rPr>
            </w:pPr>
            <w:r w:rsidRPr="00BF6CBD">
              <w:rPr>
                <w:rFonts w:hint="eastAsia"/>
                <w:b/>
              </w:rPr>
              <w:t>AMT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@123456789</w:t>
            </w:r>
          </w:p>
        </w:tc>
        <w:tc>
          <w:tcPr>
            <w:tcW w:w="1137" w:type="dxa"/>
          </w:tcPr>
          <w:p w:rsidR="0001033A" w:rsidRDefault="0001033A" w:rsidP="00BC21B8"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01033A" w:rsidRDefault="0001033A" w:rsidP="00BC21B8">
            <w:r>
              <w:t>‘</w:t>
            </w:r>
            <w:r>
              <w:rPr>
                <w:rFonts w:hint="eastAsia"/>
              </w:rPr>
              <w:t>00</w:t>
            </w:r>
            <w:r>
              <w:t>’</w:t>
            </w:r>
          </w:p>
        </w:tc>
        <w:tc>
          <w:tcPr>
            <w:tcW w:w="3434" w:type="dxa"/>
          </w:tcPr>
          <w:p w:rsidR="0001033A" w:rsidRDefault="0001033A" w:rsidP="00BC21B8">
            <w:r>
              <w:rPr>
                <w:rFonts w:hint="eastAsia"/>
              </w:rPr>
              <w:t>1000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@123456789</w:t>
            </w:r>
          </w:p>
        </w:tc>
        <w:tc>
          <w:tcPr>
            <w:tcW w:w="1137" w:type="dxa"/>
          </w:tcPr>
          <w:p w:rsidR="0001033A" w:rsidRDefault="0001033A" w:rsidP="00BC21B8"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01033A" w:rsidRDefault="0001033A" w:rsidP="00BC21B8">
            <w:r>
              <w:t>‘</w:t>
            </w:r>
            <w:r>
              <w:rPr>
                <w:rFonts w:hint="eastAsia"/>
              </w:rPr>
              <w:t>01</w:t>
            </w:r>
            <w:r>
              <w:t>’</w:t>
            </w:r>
          </w:p>
        </w:tc>
        <w:tc>
          <w:tcPr>
            <w:tcW w:w="3434" w:type="dxa"/>
          </w:tcPr>
          <w:p w:rsidR="0001033A" w:rsidRDefault="0001033A" w:rsidP="00BC21B8">
            <w:r>
              <w:rPr>
                <w:rFonts w:hint="eastAsia"/>
              </w:rPr>
              <w:t>100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@123456789</w:t>
            </w:r>
          </w:p>
        </w:tc>
        <w:tc>
          <w:tcPr>
            <w:tcW w:w="1137" w:type="dxa"/>
          </w:tcPr>
          <w:p w:rsidR="0001033A" w:rsidRDefault="0001033A" w:rsidP="00BC21B8"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01033A" w:rsidRDefault="0001033A" w:rsidP="00BC21B8">
            <w:r>
              <w:t>‘</w:t>
            </w:r>
            <w:r>
              <w:rPr>
                <w:rFonts w:hint="eastAsia"/>
              </w:rPr>
              <w:t>00</w:t>
            </w:r>
            <w:r>
              <w:t>’</w:t>
            </w:r>
          </w:p>
        </w:tc>
        <w:tc>
          <w:tcPr>
            <w:tcW w:w="3434" w:type="dxa"/>
          </w:tcPr>
          <w:p w:rsidR="0001033A" w:rsidRDefault="0001033A" w:rsidP="00BC21B8">
            <w:r>
              <w:rPr>
                <w:rFonts w:hint="eastAsia"/>
              </w:rPr>
              <w:t>500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B666123777</w:t>
            </w:r>
          </w:p>
        </w:tc>
        <w:tc>
          <w:tcPr>
            <w:tcW w:w="1137" w:type="dxa"/>
          </w:tcPr>
          <w:p w:rsidR="0001033A" w:rsidRDefault="0001033A" w:rsidP="00BC21B8"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01033A" w:rsidRDefault="0001033A" w:rsidP="00BC21B8">
            <w:r>
              <w:t>‘</w:t>
            </w:r>
            <w:r>
              <w:rPr>
                <w:rFonts w:hint="eastAsia"/>
              </w:rPr>
              <w:t>39</w:t>
            </w:r>
            <w:r>
              <w:t>’</w:t>
            </w:r>
          </w:p>
        </w:tc>
        <w:tc>
          <w:tcPr>
            <w:tcW w:w="3434" w:type="dxa"/>
          </w:tcPr>
          <w:p w:rsidR="0001033A" w:rsidRDefault="0001033A" w:rsidP="00BC21B8">
            <w:r>
              <w:rPr>
                <w:rFonts w:hint="eastAsia"/>
              </w:rPr>
              <w:t>200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B666123777</w:t>
            </w:r>
          </w:p>
        </w:tc>
        <w:tc>
          <w:tcPr>
            <w:tcW w:w="1137" w:type="dxa"/>
          </w:tcPr>
          <w:p w:rsidR="0001033A" w:rsidRDefault="0001033A" w:rsidP="00BC21B8"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01033A" w:rsidRDefault="0001033A" w:rsidP="00BC21B8">
            <w:r>
              <w:t>‘</w:t>
            </w:r>
            <w:r>
              <w:rPr>
                <w:rFonts w:hint="eastAsia"/>
              </w:rPr>
              <w:t>00</w:t>
            </w:r>
            <w:r>
              <w:t>’</w:t>
            </w:r>
          </w:p>
        </w:tc>
        <w:tc>
          <w:tcPr>
            <w:tcW w:w="3434" w:type="dxa"/>
          </w:tcPr>
          <w:p w:rsidR="0001033A" w:rsidRDefault="0001033A" w:rsidP="00BC21B8">
            <w:r>
              <w:rPr>
                <w:rFonts w:hint="eastAsia"/>
              </w:rPr>
              <w:t>100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C543210888</w:t>
            </w:r>
          </w:p>
        </w:tc>
        <w:tc>
          <w:tcPr>
            <w:tcW w:w="1137" w:type="dxa"/>
          </w:tcPr>
          <w:p w:rsidR="0001033A" w:rsidRDefault="0001033A" w:rsidP="00BC21B8"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01033A" w:rsidRDefault="0001033A" w:rsidP="00BC21B8">
            <w:r>
              <w:t>‘</w:t>
            </w:r>
            <w:r>
              <w:rPr>
                <w:rFonts w:hint="eastAsia"/>
              </w:rPr>
              <w:t>00</w:t>
            </w:r>
            <w:r>
              <w:t>’</w:t>
            </w:r>
          </w:p>
        </w:tc>
        <w:tc>
          <w:tcPr>
            <w:tcW w:w="3434" w:type="dxa"/>
          </w:tcPr>
          <w:p w:rsidR="0001033A" w:rsidRDefault="0001033A" w:rsidP="00BC21B8">
            <w:r>
              <w:rPr>
                <w:rFonts w:hint="eastAsia"/>
              </w:rPr>
              <w:t>600</w:t>
            </w:r>
          </w:p>
        </w:tc>
      </w:tr>
    </w:tbl>
    <w:p w:rsidR="0001033A" w:rsidRDefault="0001033A" w:rsidP="0001033A"/>
    <w:p w:rsidR="0001033A" w:rsidRDefault="0001033A" w:rsidP="0001033A">
      <w:pPr>
        <w:pStyle w:val="a9"/>
        <w:keepNext/>
      </w:pPr>
      <w:r w:rsidRPr="00E8029A">
        <w:rPr>
          <w:rFonts w:hint="eastAsia"/>
        </w:rPr>
        <w:t>匯率資料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838"/>
      </w:tblGrid>
      <w:tr w:rsidR="0001033A" w:rsidTr="00BC21B8">
        <w:tc>
          <w:tcPr>
            <w:tcW w:w="2090" w:type="dxa"/>
          </w:tcPr>
          <w:p w:rsidR="0001033A" w:rsidRPr="00BF6CBD" w:rsidRDefault="0001033A" w:rsidP="00BC21B8">
            <w:pPr>
              <w:rPr>
                <w:b/>
              </w:rPr>
            </w:pPr>
            <w:r w:rsidRPr="00BF6CBD">
              <w:rPr>
                <w:rFonts w:hint="eastAsia"/>
                <w:b/>
              </w:rPr>
              <w:t>CUR_CODE</w:t>
            </w:r>
          </w:p>
        </w:tc>
        <w:tc>
          <w:tcPr>
            <w:tcW w:w="2838" w:type="dxa"/>
          </w:tcPr>
          <w:p w:rsidR="0001033A" w:rsidRPr="00BF6CBD" w:rsidRDefault="0001033A" w:rsidP="00BC21B8">
            <w:pPr>
              <w:rPr>
                <w:b/>
              </w:rPr>
            </w:pPr>
            <w:r w:rsidRPr="00BF6CBD">
              <w:rPr>
                <w:b/>
              </w:rPr>
              <w:t>FXR_TWD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00</w:t>
            </w:r>
          </w:p>
        </w:tc>
        <w:tc>
          <w:tcPr>
            <w:tcW w:w="2838" w:type="dxa"/>
          </w:tcPr>
          <w:p w:rsidR="0001033A" w:rsidRDefault="0001033A" w:rsidP="00BC21B8">
            <w:r>
              <w:rPr>
                <w:rFonts w:hint="eastAsia"/>
              </w:rPr>
              <w:t>1.0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01</w:t>
            </w:r>
          </w:p>
        </w:tc>
        <w:tc>
          <w:tcPr>
            <w:tcW w:w="2838" w:type="dxa"/>
          </w:tcPr>
          <w:p w:rsidR="0001033A" w:rsidRDefault="0001033A" w:rsidP="00BC21B8">
            <w:r>
              <w:rPr>
                <w:rFonts w:hint="eastAsia"/>
              </w:rPr>
              <w:t>30.91</w:t>
            </w:r>
          </w:p>
        </w:tc>
      </w:tr>
      <w:tr w:rsidR="0001033A" w:rsidTr="00BC21B8">
        <w:tc>
          <w:tcPr>
            <w:tcW w:w="2090" w:type="dxa"/>
          </w:tcPr>
          <w:p w:rsidR="0001033A" w:rsidRDefault="0001033A" w:rsidP="00BC21B8">
            <w:r>
              <w:rPr>
                <w:rFonts w:hint="eastAsia"/>
              </w:rPr>
              <w:t>39</w:t>
            </w:r>
          </w:p>
        </w:tc>
        <w:tc>
          <w:tcPr>
            <w:tcW w:w="2838" w:type="dxa"/>
          </w:tcPr>
          <w:p w:rsidR="0001033A" w:rsidRDefault="0001033A" w:rsidP="00BC21B8">
            <w:r>
              <w:rPr>
                <w:rFonts w:hint="eastAsia"/>
              </w:rPr>
              <w:t>4.48888</w:t>
            </w:r>
          </w:p>
        </w:tc>
      </w:tr>
    </w:tbl>
    <w:p w:rsidR="0001033A" w:rsidRDefault="0001033A" w:rsidP="0001033A"/>
    <w:p w:rsidR="0001033A" w:rsidRDefault="0001033A" w:rsidP="0001033A">
      <w:r>
        <w:rPr>
          <w:rFonts w:hint="eastAsia"/>
        </w:rPr>
        <w:t xml:space="preserve">@123456789 </w:t>
      </w:r>
      <w:r>
        <w:rPr>
          <w:rFonts w:hint="eastAsia"/>
        </w:rPr>
        <w:t>的借方台幣總金額</w:t>
      </w:r>
      <w:r>
        <w:rPr>
          <w:rFonts w:hint="eastAsia"/>
        </w:rPr>
        <w:t xml:space="preserve"> = (1000 * 1.0) + (100*</w:t>
      </w:r>
      <w:r w:rsidRPr="00097FC6">
        <w:t>30.91</w:t>
      </w:r>
      <w:r>
        <w:rPr>
          <w:rFonts w:hint="eastAsia"/>
        </w:rPr>
        <w:t>) = 3091</w:t>
      </w:r>
    </w:p>
    <w:p w:rsidR="0001033A" w:rsidRDefault="0001033A" w:rsidP="0001033A">
      <w:r>
        <w:rPr>
          <w:rFonts w:hint="eastAsia"/>
        </w:rPr>
        <w:t xml:space="preserve">@123456789 </w:t>
      </w:r>
      <w:r>
        <w:rPr>
          <w:rFonts w:hint="eastAsia"/>
        </w:rPr>
        <w:t>的貸方台幣總金額</w:t>
      </w:r>
      <w:r>
        <w:rPr>
          <w:rFonts w:hint="eastAsia"/>
        </w:rPr>
        <w:t xml:space="preserve"> = (500 * 1.0) + (100*</w:t>
      </w:r>
      <w:r w:rsidRPr="00097FC6">
        <w:t>30.91</w:t>
      </w:r>
      <w:r>
        <w:rPr>
          <w:rFonts w:hint="eastAsia"/>
        </w:rPr>
        <w:t>) = 500</w:t>
      </w:r>
    </w:p>
    <w:p w:rsidR="0001033A" w:rsidRDefault="0001033A" w:rsidP="0001033A">
      <w:r>
        <w:rPr>
          <w:rFonts w:hint="eastAsia"/>
        </w:rPr>
        <w:t xml:space="preserve">@123456789 </w:t>
      </w:r>
      <w:r>
        <w:rPr>
          <w:rFonts w:hint="eastAsia"/>
        </w:rPr>
        <w:t>的借貸台幣差額</w:t>
      </w:r>
      <w:r>
        <w:rPr>
          <w:rFonts w:hint="eastAsia"/>
        </w:rPr>
        <w:t xml:space="preserve"> = 3091 </w:t>
      </w:r>
      <w:r>
        <w:t>–</w:t>
      </w:r>
      <w:r>
        <w:rPr>
          <w:rFonts w:hint="eastAsia"/>
        </w:rPr>
        <w:t xml:space="preserve"> 500 = 2591</w:t>
      </w:r>
    </w:p>
    <w:p w:rsidR="0001033A" w:rsidRDefault="0001033A" w:rsidP="0001033A"/>
    <w:p w:rsidR="0001033A" w:rsidRDefault="0001033A" w:rsidP="0001033A">
      <w:r>
        <w:rPr>
          <w:rFonts w:hint="eastAsia"/>
        </w:rPr>
        <w:t>B666123777</w:t>
      </w:r>
      <w:r>
        <w:rPr>
          <w:rFonts w:hint="eastAsia"/>
        </w:rPr>
        <w:t>的借方台幣總金額</w:t>
      </w:r>
      <w:r>
        <w:rPr>
          <w:rFonts w:hint="eastAsia"/>
        </w:rPr>
        <w:t xml:space="preserve"> = (200*4.4888) = 897.76</w:t>
      </w:r>
    </w:p>
    <w:p w:rsidR="0001033A" w:rsidRDefault="0001033A" w:rsidP="0001033A">
      <w:r>
        <w:rPr>
          <w:rFonts w:hint="eastAsia"/>
        </w:rPr>
        <w:t>B666123777</w:t>
      </w:r>
      <w:r>
        <w:rPr>
          <w:rFonts w:hint="eastAsia"/>
        </w:rPr>
        <w:t>的貸方台幣總金額</w:t>
      </w:r>
      <w:r>
        <w:rPr>
          <w:rFonts w:hint="eastAsia"/>
        </w:rPr>
        <w:t xml:space="preserve"> = (100*1) = 100</w:t>
      </w:r>
    </w:p>
    <w:p w:rsidR="0001033A" w:rsidRDefault="0001033A" w:rsidP="0001033A">
      <w:r>
        <w:rPr>
          <w:rFonts w:hint="eastAsia"/>
        </w:rPr>
        <w:t>B666123777</w:t>
      </w:r>
      <w:r>
        <w:rPr>
          <w:rFonts w:hint="eastAsia"/>
        </w:rPr>
        <w:t>的借貸台幣差額</w:t>
      </w:r>
      <w:r>
        <w:rPr>
          <w:rFonts w:hint="eastAsia"/>
        </w:rPr>
        <w:t xml:space="preserve"> = 897.76 </w:t>
      </w:r>
      <w:r>
        <w:t>–</w:t>
      </w:r>
      <w:r>
        <w:rPr>
          <w:rFonts w:hint="eastAsia"/>
        </w:rPr>
        <w:t xml:space="preserve"> 100 = 797.76</w:t>
      </w:r>
    </w:p>
    <w:p w:rsidR="0001033A" w:rsidRDefault="0001033A" w:rsidP="0001033A"/>
    <w:p w:rsidR="0001033A" w:rsidRDefault="0001033A" w:rsidP="0001033A">
      <w:r>
        <w:rPr>
          <w:rFonts w:hint="eastAsia"/>
        </w:rPr>
        <w:t>C543210888</w:t>
      </w:r>
      <w:r>
        <w:rPr>
          <w:rFonts w:hint="eastAsia"/>
        </w:rPr>
        <w:t>的借方台幣總金額</w:t>
      </w:r>
      <w:r>
        <w:rPr>
          <w:rFonts w:hint="eastAsia"/>
        </w:rPr>
        <w:t xml:space="preserve"> = 600*1.0 = 600</w:t>
      </w:r>
    </w:p>
    <w:p w:rsidR="0001033A" w:rsidRDefault="0001033A" w:rsidP="0001033A">
      <w:r>
        <w:rPr>
          <w:rFonts w:hint="eastAsia"/>
        </w:rPr>
        <w:t>C543210888</w:t>
      </w:r>
      <w:r>
        <w:rPr>
          <w:rFonts w:hint="eastAsia"/>
        </w:rPr>
        <w:t>的貸方台幣總金額</w:t>
      </w:r>
      <w:r>
        <w:rPr>
          <w:rFonts w:hint="eastAsia"/>
        </w:rPr>
        <w:t xml:space="preserve"> = 0</w:t>
      </w:r>
    </w:p>
    <w:p w:rsidR="0001033A" w:rsidRDefault="0001033A" w:rsidP="0001033A">
      <w:r>
        <w:rPr>
          <w:rFonts w:hint="eastAsia"/>
        </w:rPr>
        <w:t>C543210888</w:t>
      </w:r>
      <w:r>
        <w:rPr>
          <w:rFonts w:hint="eastAsia"/>
        </w:rPr>
        <w:t>的借貸台幣差額</w:t>
      </w:r>
      <w:r>
        <w:rPr>
          <w:rFonts w:hint="eastAsia"/>
        </w:rPr>
        <w:t xml:space="preserve"> = 600 </w:t>
      </w:r>
      <w:r>
        <w:t>–</w:t>
      </w:r>
      <w:r>
        <w:rPr>
          <w:rFonts w:hint="eastAsia"/>
        </w:rPr>
        <w:t xml:space="preserve"> 0 = 600</w:t>
      </w:r>
    </w:p>
    <w:p w:rsidR="0001033A" w:rsidRDefault="0001033A" w:rsidP="0001033A"/>
    <w:p w:rsidR="0001033A" w:rsidRDefault="0001033A" w:rsidP="0001033A">
      <w:pPr>
        <w:pStyle w:val="a9"/>
        <w:keepNext/>
      </w:pPr>
      <w:r>
        <w:t>計算後資料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552"/>
      </w:tblGrid>
      <w:tr w:rsidR="0001033A" w:rsidTr="00BC21B8">
        <w:tc>
          <w:tcPr>
            <w:tcW w:w="1951" w:type="dxa"/>
          </w:tcPr>
          <w:p w:rsidR="0001033A" w:rsidRPr="00D80715" w:rsidRDefault="0001033A" w:rsidP="00BC21B8">
            <w:pPr>
              <w:rPr>
                <w:b/>
              </w:rPr>
            </w:pPr>
            <w:r w:rsidRPr="00D80715">
              <w:rPr>
                <w:rFonts w:hint="eastAsia"/>
                <w:b/>
              </w:rPr>
              <w:t>ID</w:t>
            </w:r>
          </w:p>
        </w:tc>
        <w:tc>
          <w:tcPr>
            <w:tcW w:w="2126" w:type="dxa"/>
          </w:tcPr>
          <w:p w:rsidR="0001033A" w:rsidRPr="00D80715" w:rsidRDefault="0001033A" w:rsidP="00BC21B8">
            <w:pPr>
              <w:rPr>
                <w:b/>
              </w:rPr>
            </w:pPr>
            <w:r w:rsidRPr="00D80715">
              <w:rPr>
                <w:rFonts w:hint="eastAsia"/>
                <w:b/>
              </w:rPr>
              <w:t>借方總金額</w:t>
            </w:r>
          </w:p>
        </w:tc>
        <w:tc>
          <w:tcPr>
            <w:tcW w:w="2552" w:type="dxa"/>
          </w:tcPr>
          <w:p w:rsidR="0001033A" w:rsidRPr="00D80715" w:rsidRDefault="0001033A" w:rsidP="00BC21B8">
            <w:pPr>
              <w:rPr>
                <w:b/>
              </w:rPr>
            </w:pPr>
            <w:r w:rsidRPr="00D80715">
              <w:rPr>
                <w:rFonts w:hint="eastAsia"/>
                <w:b/>
              </w:rPr>
              <w:t>借貸差額</w:t>
            </w:r>
          </w:p>
        </w:tc>
      </w:tr>
      <w:tr w:rsidR="0001033A" w:rsidTr="00BC21B8">
        <w:tc>
          <w:tcPr>
            <w:tcW w:w="1951" w:type="dxa"/>
          </w:tcPr>
          <w:p w:rsidR="0001033A" w:rsidRDefault="0001033A" w:rsidP="00BC21B8">
            <w:r>
              <w:rPr>
                <w:rFonts w:hint="eastAsia"/>
              </w:rPr>
              <w:t>@123456789</w:t>
            </w:r>
          </w:p>
        </w:tc>
        <w:tc>
          <w:tcPr>
            <w:tcW w:w="2126" w:type="dxa"/>
          </w:tcPr>
          <w:p w:rsidR="0001033A" w:rsidRDefault="0001033A" w:rsidP="00BC21B8">
            <w:r>
              <w:rPr>
                <w:rFonts w:hint="eastAsia"/>
              </w:rPr>
              <w:t>3091</w:t>
            </w:r>
          </w:p>
        </w:tc>
        <w:tc>
          <w:tcPr>
            <w:tcW w:w="2552" w:type="dxa"/>
          </w:tcPr>
          <w:p w:rsidR="0001033A" w:rsidRDefault="0001033A" w:rsidP="00BC21B8">
            <w:r>
              <w:rPr>
                <w:rFonts w:hint="eastAsia"/>
              </w:rPr>
              <w:t>2591</w:t>
            </w:r>
          </w:p>
        </w:tc>
      </w:tr>
      <w:tr w:rsidR="0001033A" w:rsidTr="00BC21B8">
        <w:tc>
          <w:tcPr>
            <w:tcW w:w="1951" w:type="dxa"/>
          </w:tcPr>
          <w:p w:rsidR="0001033A" w:rsidRDefault="0001033A" w:rsidP="00BC21B8">
            <w:r>
              <w:rPr>
                <w:rFonts w:hint="eastAsia"/>
              </w:rPr>
              <w:t>B666123777</w:t>
            </w:r>
          </w:p>
        </w:tc>
        <w:tc>
          <w:tcPr>
            <w:tcW w:w="2126" w:type="dxa"/>
          </w:tcPr>
          <w:p w:rsidR="0001033A" w:rsidRDefault="0001033A" w:rsidP="00BC21B8">
            <w:r>
              <w:rPr>
                <w:rFonts w:hint="eastAsia"/>
              </w:rPr>
              <w:t>897.76</w:t>
            </w:r>
          </w:p>
        </w:tc>
        <w:tc>
          <w:tcPr>
            <w:tcW w:w="2552" w:type="dxa"/>
          </w:tcPr>
          <w:p w:rsidR="0001033A" w:rsidRDefault="0001033A" w:rsidP="00BC21B8">
            <w:r>
              <w:rPr>
                <w:rFonts w:hint="eastAsia"/>
              </w:rPr>
              <w:t>797.76</w:t>
            </w:r>
          </w:p>
        </w:tc>
      </w:tr>
      <w:tr w:rsidR="0001033A" w:rsidTr="00BC21B8">
        <w:tc>
          <w:tcPr>
            <w:tcW w:w="1951" w:type="dxa"/>
          </w:tcPr>
          <w:p w:rsidR="0001033A" w:rsidRDefault="0001033A" w:rsidP="00BC21B8">
            <w:r>
              <w:rPr>
                <w:rFonts w:hint="eastAsia"/>
              </w:rPr>
              <w:t>C543210888</w:t>
            </w:r>
          </w:p>
        </w:tc>
        <w:tc>
          <w:tcPr>
            <w:tcW w:w="2126" w:type="dxa"/>
          </w:tcPr>
          <w:p w:rsidR="0001033A" w:rsidRDefault="0001033A" w:rsidP="00BC21B8">
            <w:r>
              <w:rPr>
                <w:rFonts w:hint="eastAsia"/>
              </w:rPr>
              <w:t>600</w:t>
            </w:r>
          </w:p>
        </w:tc>
        <w:tc>
          <w:tcPr>
            <w:tcW w:w="2552" w:type="dxa"/>
          </w:tcPr>
          <w:p w:rsidR="0001033A" w:rsidRDefault="0001033A" w:rsidP="00BC21B8">
            <w:r>
              <w:rPr>
                <w:rFonts w:hint="eastAsia"/>
              </w:rPr>
              <w:t>600</w:t>
            </w:r>
          </w:p>
        </w:tc>
      </w:tr>
    </w:tbl>
    <w:p w:rsidR="0001033A" w:rsidRDefault="0001033A" w:rsidP="0001033A"/>
    <w:p w:rsidR="0001033A" w:rsidRPr="00D80715" w:rsidRDefault="0001033A" w:rsidP="0001033A">
      <w:pPr>
        <w:rPr>
          <w:b/>
        </w:rPr>
      </w:pPr>
      <w:r w:rsidRPr="00D80715">
        <w:rPr>
          <w:rFonts w:hint="eastAsia"/>
          <w:b/>
        </w:rPr>
        <w:t>故借方總金額</w:t>
      </w:r>
      <w:r w:rsidRPr="00D80715">
        <w:rPr>
          <w:rFonts w:hint="eastAsia"/>
          <w:b/>
        </w:rPr>
        <w:t>Q2=897.76</w:t>
      </w:r>
      <w:r w:rsidRPr="00D80715">
        <w:rPr>
          <w:rFonts w:hint="eastAsia"/>
          <w:b/>
        </w:rPr>
        <w:t>，</w:t>
      </w:r>
      <w:r w:rsidRPr="00D80715">
        <w:rPr>
          <w:rFonts w:hint="eastAsia"/>
          <w:b/>
        </w:rPr>
        <w:t xml:space="preserve"> </w:t>
      </w:r>
      <w:r>
        <w:rPr>
          <w:rFonts w:hint="eastAsia"/>
          <w:b/>
        </w:rPr>
        <w:t>對應</w:t>
      </w:r>
      <w:r w:rsidRPr="00D80715">
        <w:rPr>
          <w:rFonts w:hint="eastAsia"/>
          <w:b/>
        </w:rPr>
        <w:t>ID= B666123777</w:t>
      </w:r>
    </w:p>
    <w:p w:rsidR="0001033A" w:rsidRPr="00311893" w:rsidRDefault="0001033A" w:rsidP="0001033A">
      <w:r w:rsidRPr="00D80715">
        <w:rPr>
          <w:rFonts w:hint="eastAsia"/>
          <w:b/>
        </w:rPr>
        <w:t>MAX(</w:t>
      </w:r>
      <w:r w:rsidRPr="00D80715">
        <w:rPr>
          <w:rFonts w:hint="eastAsia"/>
          <w:b/>
        </w:rPr>
        <w:t>借貸差額</w:t>
      </w:r>
      <w:r w:rsidRPr="00D80715">
        <w:rPr>
          <w:rFonts w:hint="eastAsia"/>
          <w:b/>
        </w:rPr>
        <w:t>) = 2591</w:t>
      </w:r>
      <w:r w:rsidRPr="00D80715">
        <w:rPr>
          <w:rFonts w:hint="eastAsia"/>
          <w:b/>
        </w:rPr>
        <w:t>，</w:t>
      </w:r>
      <w:r>
        <w:rPr>
          <w:rFonts w:hint="eastAsia"/>
          <w:b/>
        </w:rPr>
        <w:t>對應</w:t>
      </w:r>
      <w:r w:rsidRPr="00D80715">
        <w:rPr>
          <w:rFonts w:hint="eastAsia"/>
          <w:b/>
        </w:rPr>
        <w:t>ID=@123456789</w:t>
      </w:r>
    </w:p>
    <w:p w:rsidR="00106DBA" w:rsidRDefault="00106DBA">
      <w:pPr>
        <w:widowControl/>
        <w:rPr>
          <w:b/>
          <w:sz w:val="28"/>
        </w:rPr>
      </w:pPr>
      <w:r>
        <w:rPr>
          <w:b/>
          <w:sz w:val="28"/>
        </w:rPr>
        <w:br w:type="page"/>
      </w:r>
    </w:p>
    <w:p w:rsidR="0001033A" w:rsidRDefault="0001033A" w:rsidP="0001033A">
      <w:r w:rsidRPr="00EC2804">
        <w:rPr>
          <w:rFonts w:hint="eastAsia"/>
          <w:b/>
          <w:sz w:val="28"/>
        </w:rPr>
        <w:lastRenderedPageBreak/>
        <w:t>投影片製作：</w:t>
      </w:r>
      <w:r w:rsidR="002D0D36">
        <w:t xml:space="preserve"> </w:t>
      </w:r>
    </w:p>
    <w:p w:rsidR="0001033A" w:rsidRDefault="0001033A" w:rsidP="0001033A">
      <w:r>
        <w:rPr>
          <w:rFonts w:hint="eastAsia"/>
        </w:rPr>
        <w:t xml:space="preserve">  </w:t>
      </w:r>
      <w:r>
        <w:rPr>
          <w:rFonts w:hint="eastAsia"/>
        </w:rPr>
        <w:t>請準備一</w:t>
      </w:r>
      <w:r w:rsidR="002D0D36">
        <w:rPr>
          <w:rFonts w:hint="eastAsia"/>
        </w:rPr>
        <w:t>份</w:t>
      </w:r>
      <w:r>
        <w:rPr>
          <w:rFonts w:hint="eastAsia"/>
        </w:rPr>
        <w:t>投影片</w:t>
      </w:r>
      <w:r w:rsidR="00106DBA">
        <w:rPr>
          <w:rFonts w:hint="eastAsia"/>
        </w:rPr>
        <w:t>並以十分鐘長度簡單說明</w:t>
      </w:r>
      <w:r>
        <w:rPr>
          <w:rFonts w:hint="eastAsia"/>
        </w:rPr>
        <w:t>以下幾點：</w:t>
      </w:r>
    </w:p>
    <w:p w:rsidR="002D0D36" w:rsidRPr="002D0D36" w:rsidRDefault="0001033A" w:rsidP="002D0D36">
      <w:pPr>
        <w:rPr>
          <w:b/>
          <w:color w:val="FF0000"/>
          <w:sz w:val="28"/>
        </w:rPr>
      </w:pPr>
      <w:r>
        <w:rPr>
          <w:rFonts w:hint="eastAsia"/>
        </w:rPr>
        <w:t>(1)</w:t>
      </w:r>
      <w:r>
        <w:rPr>
          <w:rFonts w:hint="eastAsia"/>
        </w:rPr>
        <w:t>題目一</w:t>
      </w:r>
      <w:r w:rsidR="00106DBA">
        <w:rPr>
          <w:rFonts w:ascii="微軟正黑體" w:eastAsia="微軟正黑體" w:hAnsi="微軟正黑體" w:hint="eastAsia"/>
        </w:rPr>
        <w:t>：</w:t>
      </w:r>
      <w:r w:rsidR="00106DBA" w:rsidRPr="00A069C3">
        <w:rPr>
          <w:rFonts w:hint="eastAsia"/>
          <w:sz w:val="26"/>
          <w:szCs w:val="26"/>
        </w:rPr>
        <w:t>白葡萄酒分級資料</w:t>
      </w:r>
      <w:r w:rsidR="002D0D36" w:rsidRPr="002D0D36">
        <w:rPr>
          <w:rFonts w:hint="eastAsia"/>
          <w:b/>
          <w:color w:val="FF0000"/>
          <w:sz w:val="28"/>
        </w:rPr>
        <w:t>(</w:t>
      </w:r>
      <w:r w:rsidR="002D0D36">
        <w:rPr>
          <w:rFonts w:hint="eastAsia"/>
          <w:b/>
          <w:color w:val="FF0000"/>
          <w:sz w:val="28"/>
        </w:rPr>
        <w:t>2</w:t>
      </w:r>
      <w:r w:rsidR="002D0D36" w:rsidRPr="002D0D36">
        <w:rPr>
          <w:rFonts w:hint="eastAsia"/>
          <w:b/>
          <w:color w:val="FF0000"/>
          <w:sz w:val="28"/>
        </w:rPr>
        <w:t>0%)</w:t>
      </w:r>
    </w:p>
    <w:p w:rsidR="0001033A" w:rsidRPr="002D0D36" w:rsidRDefault="0001033A" w:rsidP="0001033A"/>
    <w:p w:rsidR="0001033A" w:rsidRDefault="0001033A" w:rsidP="000103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資料分析流程</w:t>
      </w:r>
    </w:p>
    <w:p w:rsidR="0001033A" w:rsidRDefault="0001033A" w:rsidP="000103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資料分析過程中使用到的分析工具</w:t>
      </w:r>
    </w:p>
    <w:p w:rsidR="0001033A" w:rsidRDefault="0001033A" w:rsidP="000103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資料分析時使用到的演算法、以及選用該演算法的原因</w:t>
      </w:r>
    </w:p>
    <w:p w:rsidR="0001033A" w:rsidRDefault="0001033A" w:rsidP="000103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模型調校的過程與步驟、最終調校好的結果</w:t>
      </w:r>
      <w:r>
        <w:rPr>
          <w:rFonts w:hint="eastAsia"/>
        </w:rPr>
        <w:t>(</w:t>
      </w:r>
      <w:r>
        <w:rPr>
          <w:rFonts w:hint="eastAsia"/>
        </w:rPr>
        <w:t>回歸模型公式與</w:t>
      </w:r>
      <w:r>
        <w:rPr>
          <w:rFonts w:hint="eastAsia"/>
        </w:rPr>
        <w:t>ANOVA</w:t>
      </w:r>
      <w:r>
        <w:rPr>
          <w:rFonts w:hint="eastAsia"/>
        </w:rPr>
        <w:t>報表、決策樹與混淆矩陣</w:t>
      </w:r>
      <w:r>
        <w:rPr>
          <w:rFonts w:hint="eastAsia"/>
        </w:rPr>
        <w:t>)</w:t>
      </w:r>
    </w:p>
    <w:p w:rsidR="002D0D36" w:rsidRPr="002D0D36" w:rsidRDefault="0001033A" w:rsidP="002D0D36">
      <w:pPr>
        <w:rPr>
          <w:b/>
          <w:color w:val="FF0000"/>
          <w:sz w:val="28"/>
        </w:rPr>
      </w:pPr>
      <w:r>
        <w:rPr>
          <w:rFonts w:hint="eastAsia"/>
        </w:rPr>
        <w:t>(2)</w:t>
      </w:r>
      <w:r>
        <w:rPr>
          <w:rFonts w:hint="eastAsia"/>
        </w:rPr>
        <w:t>題目二</w:t>
      </w:r>
      <w:r w:rsidR="002D0D36">
        <w:rPr>
          <w:rFonts w:ascii="微軟正黑體" w:eastAsia="微軟正黑體" w:hAnsi="微軟正黑體" w:hint="eastAsia"/>
        </w:rPr>
        <w:t>：</w:t>
      </w:r>
      <w:r w:rsidR="002D0D36" w:rsidRPr="002D0D36">
        <w:rPr>
          <w:rFonts w:hint="eastAsia"/>
          <w:b/>
          <w:color w:val="FF0000"/>
          <w:sz w:val="28"/>
        </w:rPr>
        <w:t>(</w:t>
      </w:r>
      <w:r w:rsidR="002D0D36">
        <w:rPr>
          <w:rFonts w:hint="eastAsia"/>
          <w:b/>
          <w:color w:val="FF0000"/>
          <w:sz w:val="28"/>
        </w:rPr>
        <w:t>2</w:t>
      </w:r>
      <w:r w:rsidR="002D0D36" w:rsidRPr="002D0D36">
        <w:rPr>
          <w:rFonts w:hint="eastAsia"/>
          <w:b/>
          <w:color w:val="FF0000"/>
          <w:sz w:val="28"/>
        </w:rPr>
        <w:t>0%)</w:t>
      </w:r>
    </w:p>
    <w:p w:rsidR="0001033A" w:rsidRDefault="0001033A" w:rsidP="0001033A"/>
    <w:p w:rsidR="0001033A" w:rsidRDefault="0001033A" w:rsidP="0001033A">
      <w:r>
        <w:rPr>
          <w:rFonts w:hint="eastAsia"/>
        </w:rPr>
        <w:t xml:space="preserve">    </w:t>
      </w:r>
      <w:r>
        <w:t xml:space="preserve">a. </w:t>
      </w:r>
      <w:r>
        <w:rPr>
          <w:rFonts w:hint="eastAsia"/>
        </w:rPr>
        <w:t>列出兩小題題目之答案、簡述得到兩小題題目之答案所用的技巧</w:t>
      </w:r>
    </w:p>
    <w:p w:rsidR="0001033A" w:rsidRDefault="0001033A" w:rsidP="0001033A"/>
    <w:p w:rsidR="00EC2804" w:rsidRDefault="007A0741" w:rsidP="0001033A">
      <w:r>
        <w:rPr>
          <w:noProof/>
        </w:rPr>
        <w:drawing>
          <wp:inline distT="0" distB="0" distL="0" distR="0" wp14:anchorId="1A7ED8C3" wp14:editId="76812345">
            <wp:extent cx="6479540" cy="42373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41" w:rsidRDefault="007A0741" w:rsidP="0001033A"/>
    <w:p w:rsidR="007A0741" w:rsidRDefault="00303305" w:rsidP="0001033A">
      <w:r>
        <w:rPr>
          <w:noProof/>
        </w:rPr>
        <w:lastRenderedPageBreak/>
        <w:drawing>
          <wp:inline distT="0" distB="0" distL="0" distR="0" wp14:anchorId="7CEB458D" wp14:editId="2E0E8F39">
            <wp:extent cx="6479540" cy="430149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741" w:rsidRDefault="007A0741" w:rsidP="0001033A"/>
    <w:p w:rsidR="007A0741" w:rsidRPr="008B7FB0" w:rsidRDefault="007A0741" w:rsidP="0001033A">
      <w:pPr>
        <w:rPr>
          <w:rFonts w:hint="eastAsia"/>
        </w:rPr>
      </w:pPr>
    </w:p>
    <w:sectPr w:rsidR="007A0741" w:rsidRPr="008B7FB0" w:rsidSect="002C47D8">
      <w:pgSz w:w="11906" w:h="16838"/>
      <w:pgMar w:top="720" w:right="851" w:bottom="72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938" w:rsidRDefault="00983938" w:rsidP="00EC2804">
      <w:r>
        <w:separator/>
      </w:r>
    </w:p>
  </w:endnote>
  <w:endnote w:type="continuationSeparator" w:id="0">
    <w:p w:rsidR="00983938" w:rsidRDefault="00983938" w:rsidP="00EC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938" w:rsidRDefault="00983938" w:rsidP="00EC2804">
      <w:r>
        <w:separator/>
      </w:r>
    </w:p>
  </w:footnote>
  <w:footnote w:type="continuationSeparator" w:id="0">
    <w:p w:rsidR="00983938" w:rsidRDefault="00983938" w:rsidP="00EC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4097"/>
    <w:multiLevelType w:val="hybridMultilevel"/>
    <w:tmpl w:val="E8828000"/>
    <w:lvl w:ilvl="0" w:tplc="DB96938C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F63504"/>
    <w:multiLevelType w:val="hybridMultilevel"/>
    <w:tmpl w:val="4800B57E"/>
    <w:lvl w:ilvl="0" w:tplc="3F760BD6">
      <w:start w:val="2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ED6BDE"/>
    <w:multiLevelType w:val="hybridMultilevel"/>
    <w:tmpl w:val="2A8CB906"/>
    <w:lvl w:ilvl="0" w:tplc="C01C668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01"/>
    <w:rsid w:val="0001033A"/>
    <w:rsid w:val="00106DBA"/>
    <w:rsid w:val="00272DAA"/>
    <w:rsid w:val="002C0C0B"/>
    <w:rsid w:val="002C47D8"/>
    <w:rsid w:val="002D0D36"/>
    <w:rsid w:val="002D6D18"/>
    <w:rsid w:val="002E6ECC"/>
    <w:rsid w:val="00303305"/>
    <w:rsid w:val="00311893"/>
    <w:rsid w:val="003F1D07"/>
    <w:rsid w:val="004E2D75"/>
    <w:rsid w:val="006D16F6"/>
    <w:rsid w:val="007268D7"/>
    <w:rsid w:val="0078243C"/>
    <w:rsid w:val="007A0741"/>
    <w:rsid w:val="008B7FB0"/>
    <w:rsid w:val="008D2968"/>
    <w:rsid w:val="00902275"/>
    <w:rsid w:val="00961AEE"/>
    <w:rsid w:val="00977B5F"/>
    <w:rsid w:val="00977EF6"/>
    <w:rsid w:val="00983938"/>
    <w:rsid w:val="009E0850"/>
    <w:rsid w:val="00A069C3"/>
    <w:rsid w:val="00B23F6C"/>
    <w:rsid w:val="00B25C8A"/>
    <w:rsid w:val="00B32A08"/>
    <w:rsid w:val="00C30FFA"/>
    <w:rsid w:val="00C42771"/>
    <w:rsid w:val="00CF7F01"/>
    <w:rsid w:val="00D0612E"/>
    <w:rsid w:val="00D3267E"/>
    <w:rsid w:val="00E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40812"/>
  <w15:chartTrackingRefBased/>
  <w15:docId w15:val="{82B8499D-549A-443C-BCBE-0FFD4212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28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2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2804"/>
    <w:rPr>
      <w:sz w:val="20"/>
      <w:szCs w:val="20"/>
    </w:rPr>
  </w:style>
  <w:style w:type="table" w:styleId="a7">
    <w:name w:val="Table Grid"/>
    <w:basedOn w:val="a1"/>
    <w:uiPriority w:val="59"/>
    <w:rsid w:val="00E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2804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3118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林宜賢</dc:creator>
  <cp:keywords/>
  <dc:description/>
  <cp:lastModifiedBy>chen wei chun</cp:lastModifiedBy>
  <cp:revision>6</cp:revision>
  <dcterms:created xsi:type="dcterms:W3CDTF">2018-04-23T06:52:00Z</dcterms:created>
  <dcterms:modified xsi:type="dcterms:W3CDTF">2019-09-06T09:38:00Z</dcterms:modified>
</cp:coreProperties>
</file>