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Dokumentacja InternetShop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 (Client)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 zalogowaniu na 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żdej stronie użytkownik u góry powinien widzieć: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strony g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łównej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panelu 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koszyka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hasło wszyscy 1234.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 12345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łówna – index.php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NIE 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zawierać: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logowania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rejestracji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 zawieraj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ące kategorie produktu (All, cat1, cat2, cat3, Other)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Karuzel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ostatnich 6 produktów dodanych do bazy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zawierać: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 zawieraj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ące kategorie produktu (All, cat1, cat2, cat3, Other)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Karuzel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ostatnich 6 produktów dodanych do bazy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rejestracji – register.php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rejestracji posiadaj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ący: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Pola do wprowadzenia: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Imienia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Nazwiska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Adresu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E-maila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Powtórzenia 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powrotu na stron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główną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Panel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żytkownika – clientpanel.php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umo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żliwiający zmianę: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 (pole starego hasła, pole nowego hasła, pole powtórzenia hasła)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Danych 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żytkownika (pole zmiany imienia, pole zmiany nazwiska, pole zmiany adresu, pole zmiany e-mail’a)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śli któreś pole nie zostanie wypełnione program uzna, że nie należy go zmieniać.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Przycisk/link „Poka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 wszystkie zamówienia”, który wyświetli wszystkie zamówienia użytkownika w formie listy. 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zrobione na tej samej co zmiana danych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żde zamówienie będzie miało przycisk/link umożliwiający przejście do strony zamówienia.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- </w:t>
      </w: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zrobione w formie linka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zamówienia – ordersite.php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Dane u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żytkownika na dzień złożenia zamówienia (kwestia do omówienia, gdyż wymagała by dodatkowych kolumn w bazie danych)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zawierającą: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ść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produktu/ów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całego zamówienia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 statusie zamówienia: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„Z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łożone zamówienia”[status w Orders = 1] – powinien pojawiać się link/przycisk „Zapłać za zamówienie”. Link nie będzie nigdzie przekierowywał (nie tworzymy podstrony z wyborem płatności). Będzie jedynie zmieniał status zamówienia na 2.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Op</w:t>
      </w: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łacone zamówienie”[status w Orders = 2] – zamówienie czeka na realizację – powinien się pojawić link „Zamówienie wysłane”, jeśli na daną stronę wejdzie administrator. Link nie będzie nigdzie przekierowywał, będzie jedynie zmieniał status zamówienia na 3.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„Zrealizowane zamówienie” [status w Order=3] – zamówienie na ten status mo</w:t>
      </w: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że zmienić jedynie admin.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 - do dodanie funkcje dla admina.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 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 produktów – showproducts.php?category=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 listę produktów w zależności w jaką kategorię w menu głównym kliknął użytkownik.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 produktów 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tabelę z: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ęciem produktu (jedno zdjęcie)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Pierwszymi 20 znakami opisu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ępnością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Przyciskiem/linkiem „Zobacz”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tabeli list produktów nie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ędzie kategorii, gdyż zakładamy, że w bazie danych dodawanie nazw kategorii jest opcjonalne (może być puste). Wszystkie produkty bez konkretnej kategorii będą brane jako kategoria o nazwie „Others”/”Inne”.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produktu – productsite.php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świetlać: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Opis produktu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Cena produktu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ępność produktu – jeśli produkt jest niedostępny nie powinno być możliwości dodania go do koszyka.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Wszystkie 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ęcia produktu pokazane w karuzeli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ZALOGOWANEGO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strona powinna umożliwiać także dodanie produktu do koszyka, jeśli produkt jest dostępny lub jeśli użytkownik jest zalogowany. W związku z tym powinna posiadać formularz posiadający:</w:t>
      </w:r>
    </w:p>
    <w:p>
      <w:pPr>
        <w:numPr>
          <w:ilvl w:val="0"/>
          <w:numId w:val="33"/>
        </w:numPr>
        <w:spacing w:before="0" w:after="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Pole wyboru 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produktów</w:t>
      </w:r>
    </w:p>
    <w:p>
      <w:pPr>
        <w:numPr>
          <w:ilvl w:val="0"/>
          <w:numId w:val="33"/>
        </w:numPr>
        <w:spacing w:before="0" w:after="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„Dodaj do koszyka”</w:t>
      </w:r>
    </w:p>
    <w:p>
      <w:pPr>
        <w:spacing w:before="0" w:after="0" w:line="276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ten powinien tworzy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nowe zamówienie, jeśli użytkownik nie ma jeszcze zamówienia oczekującego [status w Order=0] lub dodać produkty(y) do istniejącego zamówienia o statusie zamówienia oczekującego. </w:t>
      </w:r>
    </w:p>
    <w:p>
      <w:pPr>
        <w:spacing w:before="0" w:after="0" w:line="276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Tym samy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może mieć tylko jedno zamówienie oczekujące.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NIEZALOGOWANY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ŻYTKOWNIK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zamiast formularza logowania powinien widzieć link „Zaloguj się, aby móc zamawiać w sklepie”, który powinien przekierowywać na stronę główną, gdzie powinien znajdować się formularz logowania.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koszyka – basket.php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posiada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3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 listą produktów: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produktów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produkt” – usuwa wybrany produkt z zamówienia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ilość” – umożliwia zmianę ilości produktu w zamówieniu</w:t>
      </w:r>
    </w:p>
    <w:p>
      <w:pPr>
        <w:numPr>
          <w:ilvl w:val="0"/>
          <w:numId w:val="3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Łączną sumę zamówienia</w:t>
      </w:r>
    </w:p>
    <w:p>
      <w:pPr>
        <w:numPr>
          <w:ilvl w:val="0"/>
          <w:numId w:val="3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„Wyczy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koszyk” – ma usuwać wszystkie produkty z tabeli</w:t>
      </w:r>
    </w:p>
    <w:p>
      <w:pPr>
        <w:numPr>
          <w:ilvl w:val="0"/>
          <w:numId w:val="3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łóż zamówienie” – przekierowuje do strony zamówienia.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zamówienia – basket2.php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posiada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4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 listą produktów: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produktów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produkt” – usuwa wybrany produkt z zamówienia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ilość” – umożliwia zmianę ilości produktu w zamówieniu</w:t>
      </w:r>
    </w:p>
    <w:p>
      <w:pPr>
        <w:numPr>
          <w:ilvl w:val="0"/>
          <w:numId w:val="4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Łączną sumę zamówienia</w:t>
      </w:r>
    </w:p>
    <w:p>
      <w:pPr>
        <w:numPr>
          <w:ilvl w:val="0"/>
          <w:numId w:val="4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Dane wysy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łki – Imię, Nazwisko oraz adres użytkownika</w:t>
      </w:r>
    </w:p>
    <w:p>
      <w:pPr>
        <w:numPr>
          <w:ilvl w:val="0"/>
          <w:numId w:val="4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„Zap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łać” – ma zmieniać status zamówienia oczekującego na zamówienie złożone i przekierowywać na stronę zamówienia (ordersite.php)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Administrator (Admin)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 zalogowaniu na 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żdej stronie admin u góry powinien widzieć: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strony g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łównej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ądzania produktami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ądzania użytkownikami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ądzania zamówieniami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łówna – panel.php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Gdy admin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u w:val="single"/>
          <w:shd w:fill="auto" w:val="clear"/>
        </w:rPr>
        <w:t xml:space="preserve">NIE JEST ZALOGOWANY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 ma zawiera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logowania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przekierowanie na index.php po prostu do zalogowania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Gdy admin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u w:val="single"/>
          <w:shd w:fill="auto" w:val="clear"/>
        </w:rPr>
        <w:t xml:space="preserve">JEST ZALOGOWANY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 ma zawiera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ądzania produktami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ądzania użytkownikami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ądzania zamówieniami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Link do zarządzania kategoriami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ądzania produktami – productspanel.php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 tabelę ze wszystkimi produktami: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Opis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ęcia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Kategoria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ępność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status” – zmienia status na dostępny lub niedostępny (założyliśmy na początek, iż admin nie może usuwać produktów)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dane” – umożliwia zmianę wybranych danych produktu (wyświetla formularz do wprowadzenia zmian – link z getem)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 umo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żliwiać dodawanie nowych produktów – przycisk „Dodaj nowy produkt” (nie jestem pewna czy powinna być oddzielna strona z formularzem wprowadzania nowego produktu).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  <w:t xml:space="preserve">ądzania użytkownikami – userspanel.php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świetlać tabelę ze wszystkimi użytkownikami: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Imi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użytkownika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Nazwisko 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Adres 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E-mail 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ń użytkownika”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ądzania zamówieniami – orderspanel.php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linki: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wszystkie zamówienia”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 tabelę ze wszystkimi zamówieniami: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ID zamówienia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Cena zamówienia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Status zamówienia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„Zobacz wi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ęcej” – przekierowuje admina do strony ordersite.php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„Zamówienie wys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łane”, jeśli status zamówienia to „Zamówienie złożone”. Link zmienia status zamówienia złożonego na zamówienie zrealizowane.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 zamówienia oczekujące”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żej, ale same zamówienia oczekujące (czyli bez linku)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 zamówienia złożone”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żej, ale same zamówienia złożone (czyli z linkiem)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 zamówienia zrealizowane”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żej, ale same zamówienia zrealizowane (czyli bez linku)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7">
    <w:abstractNumId w:val="84"/>
  </w:num>
  <w:num w:numId="12">
    <w:abstractNumId w:val="78"/>
  </w:num>
  <w:num w:numId="17">
    <w:abstractNumId w:val="72"/>
  </w:num>
  <w:num w:numId="20">
    <w:abstractNumId w:val="66"/>
  </w:num>
  <w:num w:numId="22">
    <w:abstractNumId w:val="60"/>
  </w:num>
  <w:num w:numId="29">
    <w:abstractNumId w:val="54"/>
  </w:num>
  <w:num w:numId="31">
    <w:abstractNumId w:val="48"/>
  </w:num>
  <w:num w:numId="33">
    <w:abstractNumId w:val="42"/>
  </w:num>
  <w:num w:numId="36">
    <w:abstractNumId w:val="36"/>
  </w:num>
  <w:num w:numId="40">
    <w:abstractNumId w:val="30"/>
  </w:num>
  <w:num w:numId="46">
    <w:abstractNumId w:val="24"/>
  </w:num>
  <w:num w:numId="49">
    <w:abstractNumId w:val="18"/>
  </w:num>
  <w:num w:numId="54">
    <w:abstractNumId w:val="12"/>
  </w:num>
  <w:num w:numId="56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