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26CA" w:rsidRDefault="007126CA" w:rsidP="007126CA">
      <w:pPr>
        <w:pStyle w:val="ne-p"/>
        <w:spacing w:before="0" w:beforeAutospacing="0" w:after="0" w:afterAutospacing="0"/>
      </w:pPr>
      <w:r>
        <w:fldChar w:fldCharType="begin"/>
      </w:r>
      <w:r>
        <w:instrText xml:space="preserve"> INCLUDEPICTURE "https://cdn.nlark.com/yuque/0/2022/png/2388408/1651047469335-0f4008fc-c641-4bcc-95ef-93587c0383e3.png"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69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38f9b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126CA" w:rsidRDefault="007126CA" w:rsidP="007126CA">
      <w:pPr>
        <w:pStyle w:val="ne-p"/>
        <w:spacing w:before="0" w:beforeAutospacing="0" w:after="0" w:afterAutospacing="0"/>
      </w:pPr>
      <w:r>
        <w:rPr>
          <w:rStyle w:val="ne-text"/>
          <w:sz w:val="33"/>
          <w:szCs w:val="33"/>
        </w:rPr>
        <w:t>习近平总书记在庆祝中国共产党成立100周年大会上的重要讲话中鲜明提出：“我们要用历史映照现实、远观未来，从中国共产党的百年奋斗中看清楚过去我们为什么能够成功、弄明白未来我们怎样才能继续成功，从而在新的征程上更加坚定、更加自觉地牢记初心使命、开创美好未来。”可见，寻找中国共产党为什么能的成功密码，这是事关续写党的辉煌历史、开创新的历史伟业的重大问题。</w:t>
      </w:r>
    </w:p>
    <w:p w:rsidR="007126CA" w:rsidRDefault="007126CA" w:rsidP="007126CA">
      <w:pPr>
        <w:pStyle w:val="ne-p"/>
        <w:spacing w:before="0" w:beforeAutospacing="0" w:after="0" w:afterAutospacing="0"/>
      </w:pPr>
      <w:r>
        <w:rPr>
          <w:rStyle w:val="ne-text"/>
          <w:sz w:val="33"/>
          <w:szCs w:val="33"/>
        </w:rPr>
        <w:t>一、从历史的维度看：中国共产党是一个应运而生、随事而制、因时而变的政党。能够始终把握历史潮流，密切着眼历史任务，较好完成历史使命，中国共产党的功业可以说在世界政党史上是绝无仅有的，仅仅从历史的偶然、巧合、运气等角度是无法解释的。从历史的维度看，能够始终把握历史潮流，密切着眼历史任务，较好完成历史使命，中国共产党的功业可以说在世界政党史上是绝无仅有</w:t>
      </w:r>
      <w:r>
        <w:rPr>
          <w:rStyle w:val="ne-text"/>
          <w:sz w:val="33"/>
          <w:szCs w:val="33"/>
        </w:rPr>
        <w:lastRenderedPageBreak/>
        <w:t>的，仅仅从历史的偶然、巧合、运气等角度是无法解释的。</w:t>
      </w:r>
    </w:p>
    <w:p w:rsidR="007126CA" w:rsidRDefault="007126CA" w:rsidP="007126CA">
      <w:pPr>
        <w:pStyle w:val="ne-p"/>
        <w:spacing w:before="0" w:beforeAutospacing="0" w:after="0" w:afterAutospacing="0"/>
      </w:pPr>
      <w:r>
        <w:rPr>
          <w:rStyle w:val="ne-text"/>
          <w:sz w:val="33"/>
          <w:szCs w:val="33"/>
        </w:rPr>
        <w:t>二、人民的维度：中国共产党是一个服务人民、领导人民、回应人民的政党。</w:t>
      </w:r>
      <w:r>
        <w:rPr>
          <w:sz w:val="33"/>
          <w:szCs w:val="33"/>
        </w:rPr>
        <w:br/>
      </w:r>
      <w:r>
        <w:rPr>
          <w:rStyle w:val="ne-text"/>
          <w:sz w:val="33"/>
          <w:szCs w:val="33"/>
        </w:rPr>
        <w:t>中国共产党人的初心和使命，就是为中国人民谋幸福，为中华民族谋复兴。马克思主义的理论指导，先进中国人的理想追求，决定了中国共产党自成立之日起，就必须要确立全心全意为人民服务的根本宗旨。始终代表中国最广大人民的根本利益，而不是哪一个或哪几个利益集团的特殊利益，是中国共产党区别于其他政治势力的最大特色所在，也是她的最大优势所在。</w:t>
      </w:r>
    </w:p>
    <w:p w:rsidR="007126CA" w:rsidRDefault="007126CA" w:rsidP="007126CA">
      <w:pPr>
        <w:pStyle w:val="ne-p"/>
        <w:spacing w:before="0" w:beforeAutospacing="0" w:after="0" w:afterAutospacing="0"/>
      </w:pPr>
      <w:r>
        <w:rPr>
          <w:rStyle w:val="ne-text"/>
          <w:sz w:val="33"/>
          <w:szCs w:val="33"/>
        </w:rPr>
        <w:t>三、文化的维度：中国共产党是一个传承、弘扬和发展中华优秀传统文化的政党。中国共产党自成立之日起，既是中国先进文化的积极引领者和践行者，又是中华优秀传统文化的忠实传承者和弘扬者。同时要看到，中国共产党在扬弃的基础上，以更高的境界传承、弘扬和发展了中华优</w:t>
      </w:r>
      <w:r>
        <w:rPr>
          <w:rStyle w:val="ne-text"/>
          <w:sz w:val="33"/>
          <w:szCs w:val="33"/>
        </w:rPr>
        <w:lastRenderedPageBreak/>
        <w:t xml:space="preserve">秀传统文化。比如，中国共产党所坚持的共产主义理想，与中国传统文化的“大同社会”的理想，在意旨上是相通的；中国共产党坚持的“为人民服务”的宗旨，与中华传统文化的民本理念，具有千丝万缕的联系； </w:t>
      </w:r>
    </w:p>
    <w:p w:rsidR="007126CA" w:rsidRDefault="007126CA" w:rsidP="007126CA">
      <w:pPr>
        <w:pStyle w:val="ne-p"/>
        <w:spacing w:before="0" w:beforeAutospacing="0" w:after="0" w:afterAutospacing="0"/>
      </w:pPr>
      <w:r>
        <w:rPr>
          <w:rStyle w:val="ne-text"/>
          <w:sz w:val="33"/>
          <w:szCs w:val="33"/>
        </w:rPr>
        <w:t>四、实践的维度：中国共产党是一个理性务实、头脑灵活、适应性很强的政党。革命时期，在城市里打不赢，就到农村去；“文化大革命”后期，阶级斗争搞不通，就搞改革开放；等等。我们看到，正是这种极其务实的思维特征，成就了中国共产党的丰功伟绩。改革年代的中国共产党坚信，如果不能发展经济，不能提高人民生活水平，话说得再好听也没有用。所以对内才有了“聚精会神搞建设，一心一意谋发展”的治国策略，对外才有了“不以意识形态划线”的国际战略。如今，中国共产党依然坚持以理性务实的态度治国理政，什么问题突出就解决什么问题，哪个问题尖锐就优先考虑哪个问题，一步一个脚印，扎扎实实地把自己的事情办好。</w:t>
      </w:r>
    </w:p>
    <w:p w:rsidR="003462FC" w:rsidRPr="007126CA" w:rsidRDefault="007126CA" w:rsidP="007126CA"/>
    <w:sectPr w:rsidR="003462FC" w:rsidRPr="007126CA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7126CA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712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71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1045</Characters>
  <Application>Microsoft Office Word</Application>
  <DocSecurity>0</DocSecurity>
  <Lines>8</Lines>
  <Paragraphs>2</Paragraphs>
  <ScaleCrop>false</ScaleCrop>
  <Manager/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2022-06-17T14:44:00Z</dcterms:modified>
  <cp:category/>
</cp:coreProperties>
</file>