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="156" w:after="156"/>
        <w:rPr>
          <w:rFonts w:cs="Times New Roman"/>
        </w:rPr>
      </w:pPr>
      <w:bookmarkStart w:id="0" w:name="OLE_LINK7"/>
      <w:r>
        <w:rPr>
          <w:rFonts w:cs="Times New Roman"/>
        </w:rPr>
        <w:t>■</w:t>
      </w:r>
      <w:r>
        <w:rPr>
          <w:rFonts w:eastAsia="微软雅黑" w:cs="Times New Roman"/>
          <w:b/>
          <w:sz w:val="28"/>
          <w:szCs w:val="28"/>
        </w:rPr>
        <w:t>文档属性</w:t>
      </w:r>
    </w:p>
    <w:tbl>
      <w:tblPr>
        <w:tblStyle w:val="30"/>
        <w:tblW w:w="82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87"/>
        <w:gridCol w:w="5773"/>
      </w:tblGrid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标题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Mssql登录协议分析</w:t>
            </w: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编号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编写日期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2018-1-8</w:t>
            </w: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修改日期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作者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产品名称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产品型号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</w:p>
        </w:tc>
      </w:tr>
      <w:tr>
        <w:trPr>
          <w:trHeight w:val="539" w:hRule="atLeast"/>
          <w:jc w:val="center"/>
        </w:trPr>
        <w:tc>
          <w:tcPr>
            <w:tcW w:w="2487" w:type="dxa"/>
            <w:vAlign w:val="center"/>
          </w:tcPr>
          <w:p>
            <w:pPr>
              <w:pStyle w:val="52"/>
              <w:rPr>
                <w:rFonts w:cs="Times New Roman"/>
              </w:rPr>
            </w:pPr>
            <w:r>
              <w:rPr>
                <w:rFonts w:cs="Times New Roman"/>
              </w:rPr>
              <w:t>产品版本号</w:t>
            </w:r>
          </w:p>
        </w:tc>
        <w:tc>
          <w:tcPr>
            <w:tcW w:w="5773" w:type="dxa"/>
            <w:vAlign w:val="center"/>
          </w:tcPr>
          <w:p>
            <w:pPr>
              <w:pStyle w:val="52"/>
              <w:rPr>
                <w:rFonts w:cs="Times New Roman"/>
              </w:rPr>
            </w:pPr>
          </w:p>
        </w:tc>
      </w:tr>
    </w:tbl>
    <w:p>
      <w:pPr>
        <w:spacing w:before="156" w:after="156"/>
        <w:rPr>
          <w:rFonts w:cs="Times New Roman"/>
        </w:rPr>
      </w:pPr>
    </w:p>
    <w:p>
      <w:pPr>
        <w:spacing w:before="156" w:after="156"/>
        <w:rPr>
          <w:rFonts w:cs="Times New Roman"/>
        </w:rPr>
      </w:pPr>
    </w:p>
    <w:bookmarkEnd w:id="0"/>
    <w:p>
      <w:pPr>
        <w:rPr>
          <w:rFonts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start="0"/>
          <w:cols w:space="720" w:num="1"/>
          <w:titlePg/>
          <w:docGrid w:type="lines" w:linePitch="312" w:charSpace="0"/>
        </w:sectPr>
      </w:pPr>
    </w:p>
    <w:p>
      <w:pPr>
        <w:pageBreakBefore/>
        <w:ind w:firstLine="0" w:firstLineChars="0"/>
        <w:rPr>
          <w:rFonts w:cs="Times New Roman"/>
          <w:sz w:val="24"/>
        </w:rPr>
      </w:pPr>
      <w:r>
        <w:rPr>
          <w:rFonts w:cs="Times New Roman"/>
          <w:sz w:val="24"/>
        </w:rPr>
        <w:t>文档修订记录</w:t>
      </w:r>
    </w:p>
    <w:p>
      <w:pPr>
        <w:rPr>
          <w:rFonts w:cs="Times New Roman"/>
        </w:rPr>
      </w:pPr>
    </w:p>
    <w:tbl>
      <w:tblPr>
        <w:tblStyle w:val="30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1515"/>
        <w:gridCol w:w="4365"/>
        <w:gridCol w:w="1220"/>
      </w:tblGrid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日期</w:t>
            </w:r>
          </w:p>
        </w:tc>
        <w:tc>
          <w:tcPr>
            <w:tcW w:w="1515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版本号</w:t>
            </w:r>
          </w:p>
        </w:tc>
        <w:tc>
          <w:tcPr>
            <w:tcW w:w="4365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修订说明</w:t>
            </w: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修订人</w:t>
            </w:r>
          </w:p>
        </w:tc>
      </w:tr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2018-1-8</w:t>
            </w:r>
          </w:p>
        </w:tc>
        <w:tc>
          <w:tcPr>
            <w:tcW w:w="1515" w:type="dxa"/>
            <w:vAlign w:val="center"/>
          </w:tcPr>
          <w:p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V1.0</w:t>
            </w:r>
          </w:p>
        </w:tc>
        <w:tc>
          <w:tcPr>
            <w:tcW w:w="4365" w:type="dxa"/>
          </w:tcPr>
          <w:p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创建</w:t>
            </w: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周擎阳</w:t>
            </w:r>
          </w:p>
        </w:tc>
      </w:tr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2018-3-6</w:t>
            </w:r>
          </w:p>
        </w:tc>
        <w:tc>
          <w:tcPr>
            <w:tcW w:w="1515" w:type="dxa"/>
            <w:vAlign w:val="center"/>
          </w:tcPr>
          <w:p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V1.0</w:t>
            </w:r>
          </w:p>
        </w:tc>
        <w:tc>
          <w:tcPr>
            <w:tcW w:w="4365" w:type="dxa"/>
          </w:tcPr>
          <w:p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增加流程图</w:t>
            </w: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周擎阳</w:t>
            </w:r>
          </w:p>
        </w:tc>
      </w:tr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</w:p>
        </w:tc>
        <w:tc>
          <w:tcPr>
            <w:tcW w:w="1515" w:type="dxa"/>
            <w:vAlign w:val="center"/>
          </w:tcPr>
          <w:p>
            <w:pPr>
              <w:jc w:val="center"/>
              <w:rPr>
                <w:rFonts w:cs="Times New Roman"/>
              </w:rPr>
            </w:pPr>
          </w:p>
        </w:tc>
        <w:tc>
          <w:tcPr>
            <w:tcW w:w="4365" w:type="dxa"/>
          </w:tcPr>
          <w:p>
            <w:pPr>
              <w:jc w:val="center"/>
              <w:rPr>
                <w:rFonts w:cs="Times New Roman"/>
              </w:rPr>
            </w:pP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</w:p>
        </w:tc>
      </w:tr>
    </w:tbl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</w:rPr>
      </w:pPr>
      <w:r>
        <w:rPr>
          <w:rFonts w:eastAsia="微软雅黑" w:cs="Times New Roman"/>
          <w:b/>
          <w:sz w:val="32"/>
          <w:szCs w:val="32"/>
          <w:lang w:val="zh-CN"/>
        </w:rPr>
        <w:t>目</w:t>
      </w:r>
      <w:r>
        <w:rPr>
          <w:rFonts w:eastAsia="微软雅黑" w:cs="Times New Roman"/>
          <w:b/>
          <w:sz w:val="32"/>
          <w:szCs w:val="32"/>
        </w:rPr>
        <w:t xml:space="preserve">  </w:t>
      </w:r>
      <w:r>
        <w:rPr>
          <w:rFonts w:eastAsia="微软雅黑" w:cs="Times New Roman"/>
          <w:b/>
          <w:sz w:val="32"/>
          <w:szCs w:val="32"/>
          <w:lang w:val="zh-CN"/>
        </w:rPr>
        <w:t>录</w:t>
      </w:r>
    </w:p>
    <w:p>
      <w:pPr>
        <w:pStyle w:val="22"/>
        <w:tabs>
          <w:tab w:val="right" w:leader="dot" w:pos="8306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eastAsia="微软雅黑" w:cs="Times New Roman"/>
        </w:rPr>
        <w:fldChar w:fldCharType="begin"/>
      </w:r>
      <w:r>
        <w:rPr>
          <w:rFonts w:eastAsia="微软雅黑" w:cs="Times New Roman"/>
        </w:rPr>
        <w:instrText xml:space="preserve"> TOC \o "1-3" </w:instrText>
      </w:r>
      <w:r>
        <w:rPr>
          <w:rFonts w:eastAsia="微软雅黑" w:cs="Times New Roman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TDS协议概述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_Toc1301344526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2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kern w:val="2"/>
          <w:szCs w:val="21"/>
          <w:lang w:val="en-US" w:eastAsia="zh-CN" w:bidi="ar-SA"/>
        </w:rPr>
        <w:t>T</w:t>
      </w:r>
      <w:r>
        <w:rPr>
          <w:rFonts w:hint="default" w:ascii="Times New Roman" w:hAnsi="Times New Roman" w:eastAsia="宋体" w:cs="宋体"/>
          <w:kern w:val="2"/>
          <w:szCs w:val="21"/>
          <w:lang w:val="en-US" w:eastAsia="zh-CN" w:bidi="ar-SA"/>
        </w:rPr>
        <w:t>DS登陆协议分析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_Toc501816703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3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Pre-login阶段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_Toc822429534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3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Login阶段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_Toc1582460837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7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rPr>
          <w:rFonts w:cs="Times New Roman"/>
        </w:rPr>
        <w:sectPr>
          <w:pgSz w:w="11906" w:h="16838"/>
          <w:pgMar w:top="1440" w:right="1800" w:bottom="1440" w:left="1800" w:header="851" w:footer="992" w:gutter="0"/>
          <w:pgNumType w:start="0"/>
          <w:cols w:space="720" w:num="1"/>
          <w:titlePg/>
          <w:docGrid w:type="lines" w:linePitch="312" w:charSpace="0"/>
        </w:sectPr>
      </w:pPr>
      <w:r>
        <w:rPr>
          <w:rFonts w:ascii="Times New Roman" w:hAnsi="Times New Roman" w:eastAsia="微软雅黑" w:cs="Times New Roman"/>
          <w:kern w:val="2"/>
          <w:szCs w:val="21"/>
          <w:lang w:val="en-US" w:eastAsia="zh-CN" w:bidi="ar-SA"/>
        </w:rPr>
        <w:fldChar w:fldCharType="end"/>
      </w:r>
    </w:p>
    <w:p>
      <w:pPr>
        <w:pStyle w:val="3"/>
        <w:rPr>
          <w:rFonts w:eastAsia="宋体"/>
        </w:rPr>
      </w:pPr>
      <w:bookmarkStart w:id="1" w:name="_Toc205851858"/>
      <w:bookmarkStart w:id="2" w:name="_Toc1301344526"/>
      <w:r>
        <w:rPr>
          <w:rFonts w:eastAsia="宋体"/>
        </w:rPr>
        <w:t>TDS协议概述</w:t>
      </w:r>
      <w:bookmarkEnd w:id="1"/>
      <w:bookmarkEnd w:id="2"/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Mssql协议是基于T</w:t>
      </w:r>
      <w:r>
        <w:rPr>
          <w:rFonts w:ascii="宋体" w:hAnsi="宋体"/>
          <w:sz w:val="32"/>
          <w:szCs w:val="32"/>
        </w:rPr>
        <w:t>D</w:t>
      </w:r>
      <w:r>
        <w:rPr>
          <w:rFonts w:ascii="宋体" w:hAnsi="宋体" w:eastAsia="宋体"/>
          <w:sz w:val="32"/>
          <w:szCs w:val="32"/>
        </w:rPr>
        <w:t>S协议进行通讯的。所以sql-server进行登陆的操作就是双方利用TDS协议进行信息交换的过程。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TDS是闭源协议。微软只放出了部分有关文档。因此协议分析比较困难。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TDS协议格式如下：</w:t>
      </w:r>
    </w:p>
    <w:tbl>
      <w:tblPr>
        <w:tblStyle w:val="31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c>
          <w:tcPr>
            <w:tcW w:w="4428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</w:rPr>
              <w:t>head</w:t>
            </w:r>
          </w:p>
        </w:tc>
        <w:tc>
          <w:tcPr>
            <w:tcW w:w="4428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  <w:vertAlign w:val="baseline"/>
              </w:rPr>
              <w:t>data</w:t>
            </w:r>
          </w:p>
        </w:tc>
      </w:tr>
    </w:tbl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对于head部分，我们可以细分为：</w:t>
      </w:r>
    </w:p>
    <w:tbl>
      <w:tblPr>
        <w:tblStyle w:val="31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76"/>
        <w:gridCol w:w="1476"/>
        <w:gridCol w:w="1476"/>
        <w:gridCol w:w="1476"/>
        <w:gridCol w:w="1476"/>
      </w:tblGrid>
      <w:tr>
        <w:tc>
          <w:tcPr>
            <w:tcW w:w="1476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</w:rPr>
              <w:t>Type（1）</w:t>
            </w:r>
          </w:p>
        </w:tc>
        <w:tc>
          <w:tcPr>
            <w:tcW w:w="1476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  <w:vertAlign w:val="baseline"/>
              </w:rPr>
              <w:t>Status（1）</w:t>
            </w:r>
          </w:p>
        </w:tc>
        <w:tc>
          <w:tcPr>
            <w:tcW w:w="1476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  <w:vertAlign w:val="baseline"/>
              </w:rPr>
              <w:t>Length（2）</w:t>
            </w:r>
          </w:p>
        </w:tc>
        <w:tc>
          <w:tcPr>
            <w:tcW w:w="1476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  <w:vertAlign w:val="baseline"/>
              </w:rPr>
              <w:t>SPID（2）</w:t>
            </w:r>
          </w:p>
        </w:tc>
        <w:tc>
          <w:tcPr>
            <w:tcW w:w="1476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  <w:vertAlign w:val="baseline"/>
              </w:rPr>
              <w:t>PackID（1）</w:t>
            </w:r>
          </w:p>
        </w:tc>
        <w:tc>
          <w:tcPr>
            <w:tcW w:w="1476" w:type="dxa"/>
          </w:tcPr>
          <w:p>
            <w:pPr>
              <w:rPr>
                <w:rFonts w:ascii="宋体" w:hAnsi="宋体" w:eastAsia="宋体"/>
                <w:sz w:val="32"/>
                <w:szCs w:val="32"/>
                <w:vertAlign w:val="baseline"/>
              </w:rPr>
            </w:pPr>
            <w:r>
              <w:rPr>
                <w:rFonts w:ascii="宋体" w:hAnsi="宋体" w:eastAsia="宋体"/>
                <w:sz w:val="32"/>
                <w:szCs w:val="32"/>
                <w:vertAlign w:val="baseline"/>
              </w:rPr>
              <w:t>Window（1）</w:t>
            </w:r>
          </w:p>
        </w:tc>
      </w:tr>
    </w:tbl>
    <w:p>
      <w:pPr>
        <w:rPr>
          <w:rFonts w:ascii="宋体" w:hAnsi="宋体" w:eastAsia="宋体"/>
          <w:sz w:val="32"/>
          <w:szCs w:val="32"/>
        </w:rPr>
      </w:pP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Type：决定了这个包的作用。Dbshield中就是通过type类型判断这个包属于那种类型，进而推断这个属于那个过程。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Status：决定当前包的状态。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Length：包长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Spid：服务器端进程号，多线程时有用。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Packid：包编号，每当收到一个包，编号加一。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Window：保留位，恒为0x00。</w:t>
      </w:r>
    </w:p>
    <w:p>
      <w:pPr>
        <w:rPr>
          <w:rFonts w:ascii="宋体" w:hAnsi="宋体" w:eastAsia="宋体"/>
          <w:sz w:val="32"/>
          <w:szCs w:val="32"/>
        </w:rPr>
      </w:pPr>
    </w:p>
    <w:p>
      <w:p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对于data部分，一般有两种存储方式：</w:t>
      </w:r>
    </w:p>
    <w:p>
      <w:pPr>
        <w:numPr>
          <w:ilvl w:val="0"/>
          <w:numId w:val="1"/>
        </w:num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Token data： 数据存储在后面的data部分，前面token的类型，偏移值和数据长度等数据，用于定位。</w:t>
      </w:r>
    </w:p>
    <w:p>
      <w:pPr>
        <w:numPr>
          <w:ilvl w:val="0"/>
          <w:numId w:val="1"/>
        </w:numPr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  <w:sz w:val="32"/>
          <w:szCs w:val="32"/>
        </w:rPr>
        <w:t>Tokenless data：数据直接存储在当前位置。</w:t>
      </w:r>
    </w:p>
    <w:p>
      <w:pPr>
        <w:pStyle w:val="3"/>
        <w:rPr>
          <w:rFonts w:hint="default" w:eastAsia="宋体"/>
        </w:rPr>
      </w:pPr>
      <w:bookmarkStart w:id="3" w:name="_Toc1571554183"/>
      <w:bookmarkStart w:id="4" w:name="_Toc501816703"/>
      <w:r>
        <w:rPr>
          <w:rFonts w:hint="default" w:eastAsia="宋体"/>
        </w:rPr>
        <w:t>TDS整体流程分析</w:t>
      </w:r>
    </w:p>
    <w:p>
      <w:pPr/>
      <w:r>
        <w:drawing>
          <wp:inline distT="0" distB="0" distL="114300" distR="114300">
            <wp:extent cx="5457190" cy="59048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590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 xml:space="preserve">我们这个文档分析,着眼点在initial connection 和 authentication 两个部分. 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T</w:t>
      </w:r>
      <w:r>
        <w:rPr>
          <w:rFonts w:hint="default" w:eastAsia="宋体"/>
        </w:rPr>
        <w:t>DS登陆协议分析</w:t>
      </w:r>
      <w:bookmarkEnd w:id="3"/>
      <w:bookmarkEnd w:id="4"/>
    </w:p>
    <w:p>
      <w:p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TNS登陆分为两部分：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bookmarkStart w:id="5" w:name="_Toc822429534"/>
      <w:r>
        <w:rPr>
          <w:rStyle w:val="38"/>
        </w:rPr>
        <w:t>Pre-login阶段</w:t>
      </w:r>
      <w:bookmarkEnd w:id="5"/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Pre-login阶段交换有关信息，如版本号。进程ID等。最重要的是其中商议了是否加密。如果加密了，接下来server会和client商议加密细节。此时数据包头仍然是pre-login的type。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b/>
          <w:bCs/>
          <w:sz w:val="32"/>
        </w:rPr>
        <w:t>Pre-login特征</w:t>
      </w:r>
      <w:r>
        <w:rPr>
          <w:rFonts w:ascii="宋体" w:hAnsi="宋体" w:eastAsia="宋体"/>
          <w:sz w:val="32"/>
        </w:rPr>
        <w:t>：</w:t>
      </w:r>
    </w:p>
    <w:p>
      <w:pPr>
        <w:numPr>
          <w:ilvl w:val="0"/>
          <w:numId w:val="0"/>
        </w:numPr>
        <w:ind w:firstLine="720" w:firstLineChars="0"/>
        <w:rPr>
          <w:rFonts w:ascii="宋体" w:hAnsi="宋体" w:eastAsia="宋体"/>
          <w:b/>
          <w:bCs/>
          <w:sz w:val="32"/>
        </w:rPr>
      </w:pPr>
      <w:r>
        <w:rPr>
          <w:rFonts w:ascii="宋体" w:hAnsi="宋体" w:eastAsia="宋体"/>
          <w:sz w:val="32"/>
        </w:rPr>
        <w:t>Head中Type值为0x12.</w:t>
      </w:r>
      <w:r>
        <w:rPr>
          <w:rFonts w:ascii="宋体" w:hAnsi="宋体" w:eastAsia="宋体"/>
          <w:sz w:val="32"/>
        </w:rPr>
        <w:br w:type="textWrapping"/>
      </w:r>
      <w:r>
        <w:rPr>
          <w:rFonts w:ascii="宋体" w:hAnsi="宋体" w:eastAsia="宋体"/>
          <w:b/>
          <w:bCs/>
          <w:sz w:val="32"/>
        </w:rPr>
        <w:t>具体过程：</w:t>
      </w:r>
    </w:p>
    <w:p>
      <w:pPr>
        <w:numPr>
          <w:ilvl w:val="0"/>
          <w:numId w:val="2"/>
        </w:numPr>
        <w:ind w:firstLine="720" w:firstLineChars="0"/>
        <w:rPr>
          <w:rFonts w:ascii="宋体" w:hAnsi="宋体" w:eastAsia="宋体"/>
          <w:b w:val="0"/>
          <w:bCs w:val="0"/>
          <w:sz w:val="32"/>
        </w:rPr>
      </w:pPr>
      <w:r>
        <w:rPr>
          <w:rFonts w:ascii="宋体" w:hAnsi="宋体" w:eastAsia="宋体"/>
          <w:b w:val="0"/>
          <w:bCs w:val="0"/>
          <w:sz w:val="32"/>
        </w:rPr>
        <w:t>Client 向服务器发送0x12的pre-login包</w:t>
      </w:r>
    </w:p>
    <w:p>
      <w:pPr>
        <w:numPr>
          <w:ilvl w:val="0"/>
          <w:numId w:val="2"/>
        </w:numPr>
        <w:ind w:firstLine="720" w:firstLineChars="0"/>
        <w:rPr>
          <w:rFonts w:ascii="宋体" w:hAnsi="宋体" w:eastAsia="宋体"/>
          <w:b w:val="0"/>
          <w:bCs w:val="0"/>
          <w:sz w:val="32"/>
        </w:rPr>
      </w:pPr>
      <w:r>
        <w:rPr>
          <w:rFonts w:ascii="宋体" w:hAnsi="宋体" w:eastAsia="宋体"/>
          <w:b w:val="0"/>
          <w:bCs w:val="0"/>
          <w:sz w:val="32"/>
        </w:rPr>
        <w:t>Server紧接着向client发送0x04的回应包。向client描述了自己的状态。</w:t>
      </w:r>
    </w:p>
    <w:p>
      <w:pPr>
        <w:numPr>
          <w:ilvl w:val="0"/>
          <w:numId w:val="2"/>
        </w:numPr>
        <w:ind w:firstLine="720" w:firstLineChars="0"/>
        <w:rPr>
          <w:rFonts w:ascii="宋体" w:hAnsi="宋体" w:eastAsia="宋体"/>
          <w:b w:val="0"/>
          <w:bCs w:val="0"/>
          <w:sz w:val="32"/>
        </w:rPr>
      </w:pPr>
      <w:r>
        <w:rPr>
          <w:rFonts w:ascii="宋体" w:hAnsi="宋体" w:eastAsia="宋体"/>
          <w:b w:val="0"/>
          <w:bCs w:val="0"/>
          <w:sz w:val="32"/>
        </w:rPr>
        <w:t>如果启用ssl，则接下来进行ssl握手。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b/>
          <w:bCs/>
          <w:sz w:val="32"/>
        </w:rPr>
        <w:t>截图说明</w:t>
      </w:r>
      <w:r>
        <w:rPr>
          <w:rFonts w:ascii="宋体" w:hAnsi="宋体" w:eastAsia="宋体"/>
          <w:sz w:val="32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6875" cy="30791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4788" t="10002" r="-4788" b="-1000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这里必须要说明一下pre-login商议的加密方式：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39950" cy="77470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20951" t="34069" r="39977" b="40771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这四个值，是client发给server的。Server根据自身状态回复，然后client根据下表选择操作：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2370" cy="2468880"/>
            <wp:effectExtent l="0" t="0" r="1143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21252" t="16271" r="10783" b="3547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根据这个表，我们可以很清晰的看到，即使双方交流的都是encypt_off，接下来动作也会是加密。就是说，在默认情况下，TDS一定会进行ssl握手进行加密。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b/>
          <w:bCs/>
          <w:sz w:val="32"/>
        </w:rPr>
        <w:t>代码对应</w:t>
      </w:r>
      <w:r>
        <w:rPr>
          <w:rFonts w:ascii="宋体" w:hAnsi="宋体" w:eastAsia="宋体"/>
          <w:sz w:val="32"/>
        </w:rPr>
        <w:t>：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我们必须看到，dbshield的github主页上并没有mssql服务器选项。但是在他们代码中我们找到了mssql相关分析。具体原因我认为是因为mssql代码还不够完善，导致他们还不能把支持mssql放到首页上：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32"/>
        </w:rPr>
        <w:tab/>
      </w:r>
      <w:r>
        <w:rPr>
          <w:rFonts w:hint="eastAsia" w:ascii="宋体" w:hAnsi="宋体" w:eastAsia="宋体"/>
          <w:sz w:val="28"/>
          <w:szCs w:val="28"/>
        </w:rPr>
        <w:t>//Receive PreLogin Request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buf, err := m.reader(m.client)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if buf[0] != 0x12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err = errors.New("packet is not PRELOGIN")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//Send PreLogin to server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_, err = m.server.Write(buf)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//Receive PRELOGIN response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buf, err = m.reader(m.server)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if buf[0] != 0x4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err = errors.New("packet is not PRELOGIN response")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//Send PreLogin to server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_, err = m.client.Write(buf)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//Set data to beginning of the prelogin message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data := buf[8:]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var encryption byte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//Lookup Encryption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for i := 0; i &lt; len(data); i += 5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switch data[i] {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case 0x01: //Encryption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encryption = data[int(data[i+1])]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break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case 0xff: //Terminator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break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logger.Debugf("Encryption: %v", encryption)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可以看出，代码就是简单的接收pre login消息进行判断然后转发。并且根据上表，我们知道他提取的是否加密变量encryption也是错误的。是否加密不能单纯用回应包进行判断。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</w:p>
    <w:p>
      <w:pPr>
        <w:pStyle w:val="4"/>
      </w:pPr>
      <w:bookmarkStart w:id="6" w:name="_Toc1582460837"/>
      <w:r>
        <w:t>Login阶段</w:t>
      </w:r>
      <w:bookmarkEnd w:id="6"/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在交换过信息后，login</w:t>
      </w:r>
      <w:r>
        <w:rPr>
          <w:rFonts w:ascii="宋体" w:hAnsi="宋体"/>
          <w:sz w:val="32"/>
        </w:rPr>
        <w:t>阶段分为了2种情况进行处理</w:t>
      </w:r>
      <w:r>
        <w:rPr>
          <w:rFonts w:ascii="宋体" w:hAnsi="宋体" w:eastAsia="宋体"/>
          <w:sz w:val="32"/>
        </w:rPr>
        <w:t>。</w:t>
      </w:r>
    </w:p>
    <w:p>
      <w:pPr>
        <w:numPr>
          <w:ilvl w:val="0"/>
          <w:numId w:val="0"/>
        </w:numPr>
        <w:rPr>
          <w:rFonts w:ascii="宋体" w:hAnsi="宋体" w:eastAsia="宋体"/>
          <w:b/>
          <w:bCs/>
          <w:sz w:val="32"/>
        </w:rPr>
      </w:pPr>
      <w:r>
        <w:rPr>
          <w:rFonts w:ascii="宋体" w:hAnsi="宋体" w:eastAsia="宋体"/>
          <w:b/>
          <w:bCs/>
          <w:sz w:val="32"/>
        </w:rPr>
        <w:t>Login包特点：</w:t>
      </w:r>
    </w:p>
    <w:p>
      <w:pPr>
        <w:numPr>
          <w:ilvl w:val="0"/>
          <w:numId w:val="0"/>
        </w:numPr>
        <w:ind w:firstLine="720" w:firstLineChars="0"/>
        <w:rPr>
          <w:rFonts w:ascii="宋体" w:hAnsi="宋体" w:eastAsia="宋体"/>
          <w:sz w:val="32"/>
        </w:rPr>
      </w:pPr>
      <w:r>
        <w:rPr>
          <w:rFonts w:ascii="宋体" w:hAnsi="宋体"/>
          <w:sz w:val="32"/>
        </w:rPr>
        <w:t>客户端发送的Login7</w:t>
      </w:r>
      <w:r>
        <w:rPr>
          <w:rFonts w:ascii="宋体" w:hAnsi="宋体" w:eastAsia="宋体"/>
          <w:sz w:val="32"/>
        </w:rPr>
        <w:t>包头的type数值为0x10。</w:t>
      </w:r>
    </w:p>
    <w:p>
      <w:pPr>
        <w:numPr>
          <w:ilvl w:val="0"/>
          <w:numId w:val="0"/>
        </w:numPr>
        <w:ind w:firstLine="720" w:firstLineChars="0"/>
        <w:rPr>
          <w:rFonts w:ascii="宋体" w:hAnsi="宋体" w:eastAsia="宋体"/>
          <w:sz w:val="32"/>
        </w:rPr>
      </w:pPr>
      <w:r>
        <w:rPr>
          <w:rFonts w:ascii="宋体" w:hAnsi="宋体"/>
          <w:sz w:val="32"/>
        </w:rPr>
        <w:t>服务器端回应的loginack包头数值为0x04.</w:t>
      </w:r>
    </w:p>
    <w:p>
      <w:pPr>
        <w:numPr>
          <w:ilvl w:val="0"/>
          <w:numId w:val="0"/>
        </w:numPr>
        <w:rPr>
          <w:rFonts w:ascii="宋体" w:hAnsi="宋体" w:eastAsia="宋体"/>
          <w:b/>
          <w:bCs/>
          <w:sz w:val="32"/>
        </w:rPr>
      </w:pPr>
      <w:r>
        <w:rPr>
          <w:rFonts w:ascii="宋体" w:hAnsi="宋体" w:eastAsia="宋体"/>
          <w:b/>
          <w:bCs/>
          <w:sz w:val="32"/>
        </w:rPr>
        <w:t>具体过程：</w:t>
      </w:r>
    </w:p>
    <w:p>
      <w:pPr>
        <w:numPr>
          <w:ilvl w:val="0"/>
          <w:numId w:val="0"/>
        </w:numPr>
        <w:ind w:firstLine="720" w:firstLineChars="0"/>
        <w:rPr>
          <w:rFonts w:ascii="宋体" w:hAnsi="宋体" w:eastAsia="宋体"/>
          <w:b w:val="0"/>
          <w:bCs w:val="0"/>
          <w:sz w:val="32"/>
        </w:rPr>
      </w:pPr>
      <w:r>
        <w:rPr>
          <w:rFonts w:ascii="宋体" w:hAnsi="宋体" w:eastAsia="宋体"/>
          <w:b w:val="0"/>
          <w:bCs w:val="0"/>
          <w:sz w:val="32"/>
        </w:rPr>
        <w:t>1. Client 向服务器发送0x10的pre-login包</w:t>
      </w:r>
    </w:p>
    <w:p>
      <w:pPr>
        <w:numPr>
          <w:ilvl w:val="0"/>
          <w:numId w:val="0"/>
        </w:numPr>
        <w:ind w:firstLine="720" w:firstLineChars="0"/>
        <w:rPr>
          <w:rFonts w:ascii="宋体" w:hAnsi="宋体" w:eastAsia="宋体"/>
          <w:b w:val="0"/>
          <w:bCs w:val="0"/>
          <w:sz w:val="32"/>
        </w:rPr>
      </w:pPr>
      <w:r>
        <w:rPr>
          <w:rFonts w:ascii="宋体" w:hAnsi="宋体" w:eastAsia="宋体"/>
          <w:b w:val="0"/>
          <w:bCs w:val="0"/>
          <w:sz w:val="32"/>
        </w:rPr>
        <w:t>2. Server紧接着向client发送0x04的回应包。描述了是否验证成功。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b/>
          <w:bCs/>
          <w:sz w:val="32"/>
        </w:rPr>
        <w:t>具体过程：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数据包中后很多选项，包括是否更改密码，client名称等。但是最主要的是用户名-密码。如果没有设置加密，根据相关文章，密码是通过移位方式进行加密。如果设置了，就会根据具体加密方法进行加密。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根据freetds，具体的函数：</w:t>
      </w:r>
    </w:p>
    <w:p>
      <w:pPr>
        <w:pStyle w:val="2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unsigned char *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tds7_crypt_pass(const unsigned char *clear_pass, int len, unsigned char *crypt_pass)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{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 int i;</w:t>
      </w:r>
    </w:p>
    <w:p>
      <w:pPr>
        <w:pStyle w:val="2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 for (i = 0; i &lt; len; i++)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  crypt_pass[i] = ((clear_pass[i] &lt;&lt; 4) | (clear_pass[i] &gt;&gt; 4)) ^ 0xA5;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 return crypt_pass;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可以看出加密手段非常初级。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但是在实际操作中，情况又有所不同。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在wireshark抓包中，我们发现找不到0x10开头的包，但是能收到0x04关于登陆的回执包。因此我们怀疑，在新的tds协议中，登陆方式有所改变。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具体操作中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drawing>
          <wp:inline distT="0" distB="0" distL="114300" distR="114300">
            <wp:extent cx="5476875" cy="30791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这个0x17开头的tls exchange包进入了我们的视线。他是在ssl握手刚刚结束发出的包，并且紧接着就是server回应登陆的0x04包。因此我们有理由怀疑这个就是0x10包。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在微软提供的文档中，找不到有关0x17包的内容，只是简单的提及了以0x17开头的包是sspi包。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在微软非官方（社区）中，我找到了有关解释：这其实是wireshark的问题。这个包并不是TDS包而是TLS包，0x17是tls标志。根据文档中有关过程：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If </w:t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login-only encryption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was negotiated as described in section Message Syntax in the PreLogin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message description then </w:t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the first and only the first TDS packet of the Login message MUST be</w:t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encrypted using TLS and encapsulated in a TLS message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. All other TDS packets sent or received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MUST be in plaintext.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* If </w:t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full encryption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was negotiated as described in section Message Syntax in the PreLogin message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description, then </w:t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all subsequent TDS packets sent or received from this point on MUST be</w:t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encrypted using TLS and encapsulated in a TLS message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</w:p>
    <w:p>
      <w:pPr>
        <w:numPr>
          <w:ilvl w:val="0"/>
          <w:numId w:val="0"/>
        </w:num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>可以看出，确实TDS是被TLS加密了。因此0x10找不到的问题也就被解决了。</w:t>
      </w:r>
    </w:p>
    <w:p>
      <w:pPr>
        <w:numPr>
          <w:ilvl w:val="0"/>
          <w:numId w:val="0"/>
        </w:numPr>
        <w:rPr>
          <w:rFonts w:ascii="宋体" w:hAnsi="宋体" w:eastAsia="宋体"/>
          <w:b/>
          <w:bCs/>
          <w:sz w:val="32"/>
        </w:rPr>
      </w:pPr>
      <w:r>
        <w:rPr>
          <w:rFonts w:ascii="宋体" w:hAnsi="宋体" w:eastAsia="宋体"/>
          <w:b/>
          <w:bCs/>
          <w:sz w:val="32"/>
        </w:rPr>
        <w:t>代码分析：</w:t>
      </w:r>
    </w:p>
    <w:p>
      <w:pPr>
        <w:numPr>
          <w:ilvl w:val="0"/>
          <w:numId w:val="0"/>
        </w:numPr>
        <w:rPr>
          <w:rFonts w:ascii="宋体" w:hAnsi="宋体" w:eastAsia="宋体"/>
          <w:b w:val="0"/>
          <w:bCs w:val="0"/>
          <w:sz w:val="32"/>
        </w:rPr>
      </w:pPr>
      <w:r>
        <w:rPr>
          <w:rFonts w:ascii="宋体" w:hAnsi="宋体" w:eastAsia="宋体"/>
          <w:b w:val="0"/>
          <w:bCs w:val="0"/>
          <w:sz w:val="32"/>
        </w:rPr>
        <w:t>Dbshield这一段代码有很大问题：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32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for {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//Receive PreLogin Request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err = readWrite(m.client, m.server, m.reader)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//Receive PRELOGIN response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buf, err = m.reader(m.server)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//Send PreLogin to server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_, err = m.client.Write(buf)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if err != nil {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return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if buf[0] == 0x4 {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break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}</w:t>
      </w:r>
    </w:p>
    <w:p>
      <w:pPr>
        <w:numPr>
          <w:ilvl w:val="0"/>
          <w:numId w:val="0"/>
        </w:numPr>
        <w:rPr>
          <w:rFonts w:hint="default" w:ascii="宋体" w:hAnsi="宋体" w:eastAsia="宋体"/>
          <w:b w:val="0"/>
          <w:bCs w:val="0"/>
          <w:sz w:val="32"/>
          <w:szCs w:val="32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</w:rPr>
        <w:t>首先注释就有错误：这并不是pre-login阶段而是整个login阶段。很明显这是直接复制的上面的代码而且没有经过检查。此外这段代码就是做了一个转发，其他什么都没有做。最后收到一个0x04包就认为登陆完成。我认为这一段代码没有任何意义。将来可能需要很大的代码量去更正。</w:t>
      </w:r>
    </w:p>
    <w:p>
      <w:pPr>
        <w:numPr>
          <w:ilvl w:val="0"/>
          <w:numId w:val="0"/>
        </w:numPr>
        <w:rPr>
          <w:rFonts w:hint="default" w:ascii="宋体" w:hAnsi="宋体"/>
          <w:b/>
          <w:bCs/>
          <w:sz w:val="32"/>
          <w:szCs w:val="32"/>
        </w:rPr>
      </w:pPr>
      <w:r>
        <w:rPr>
          <w:rFonts w:hint="default" w:ascii="宋体" w:hAnsi="宋体"/>
          <w:b/>
          <w:bCs/>
          <w:sz w:val="32"/>
          <w:szCs w:val="32"/>
        </w:rPr>
        <w:t>流程图:</w:t>
      </w:r>
    </w:p>
    <w:p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32"/>
          <w:szCs w:val="32"/>
        </w:rPr>
      </w:pPr>
      <w:r>
        <w:rPr>
          <w:rFonts w:hint="default" w:ascii="宋体" w:hAnsi="宋体"/>
          <w:b w:val="0"/>
          <w:bCs w:val="0"/>
          <w:sz w:val="32"/>
          <w:szCs w:val="32"/>
        </w:rPr>
        <w:t>Pre-login结束后,login阶段分为2种情况进行处理:</w:t>
      </w:r>
    </w:p>
    <w:p>
      <w:pPr>
        <w:numPr>
          <w:ilvl w:val="0"/>
          <w:numId w:val="3"/>
        </w:numPr>
        <w:rPr>
          <w:rFonts w:hint="default" w:ascii="宋体" w:hAnsi="宋体"/>
          <w:b w:val="0"/>
          <w:bCs w:val="0"/>
          <w:sz w:val="32"/>
          <w:szCs w:val="32"/>
        </w:rPr>
      </w:pPr>
      <w:r>
        <w:rPr>
          <w:rFonts w:hint="default" w:ascii="宋体" w:hAnsi="宋体"/>
          <w:b w:val="0"/>
          <w:bCs w:val="0"/>
          <w:sz w:val="32"/>
          <w:szCs w:val="32"/>
        </w:rPr>
        <w:t>直接进行加密,利用sspi协议进行加密,用spengo进行验证.这个协议是微软以相关协议为基础写出的.</w:t>
      </w:r>
    </w:p>
    <w:p>
      <w:pPr>
        <w:numPr>
          <w:ilvl w:val="0"/>
          <w:numId w:val="3"/>
        </w:numPr>
        <w:rPr>
          <w:rFonts w:hint="eastAsia" w:ascii="宋体" w:hAnsi="宋体"/>
          <w:b w:val="0"/>
          <w:bCs w:val="0"/>
          <w:sz w:val="32"/>
          <w:szCs w:val="32"/>
        </w:rPr>
      </w:pPr>
      <w:r>
        <w:rPr>
          <w:rFonts w:hint="default" w:ascii="宋体" w:hAnsi="宋体"/>
          <w:b w:val="0"/>
          <w:bCs w:val="0"/>
          <w:sz w:val="32"/>
          <w:szCs w:val="32"/>
        </w:rPr>
        <w:t>利用 federated authentication进行联合认证.这需要传输附加信息,以及client端需要附加的库.</w:t>
      </w:r>
    </w:p>
    <w:p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32"/>
          <w:szCs w:val="32"/>
        </w:rPr>
      </w:pPr>
      <w:r>
        <w:rPr>
          <w:rFonts w:hint="default" w:ascii="宋体" w:hAnsi="宋体"/>
          <w:b w:val="0"/>
          <w:bCs w:val="0"/>
          <w:sz w:val="32"/>
          <w:szCs w:val="32"/>
        </w:rPr>
        <w:t>服务器端流程图: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0685" cy="5339080"/>
            <wp:effectExtent l="0" t="0" r="571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533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>客户端流程图:</w:t>
      </w:r>
    </w:p>
    <w:p>
      <w:pPr/>
      <w:r>
        <w:drawing>
          <wp:inline distT="0" distB="0" distL="114300" distR="114300">
            <wp:extent cx="5479415" cy="5680710"/>
            <wp:effectExtent l="0" t="0" r="698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56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参考文献: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官方文档:</w:t>
      </w:r>
    </w:p>
    <w:p>
      <w:pPr>
        <w:ind w:left="0" w:leftChars="0" w:firstLine="0" w:firstLineChars="0"/>
      </w:pPr>
      <w:bookmarkStart w:id="7" w:name="_GoBack"/>
      <w:bookmarkEnd w:id="7"/>
      <w:r>
        <w:rPr>
          <w:rFonts w:hint="eastAsia"/>
        </w:rPr>
        <w:t>https://msdn.microsoft.com/en-us/library/dd303260.aspx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8" w:usb3="00000000" w:csb0="400001FF" w:csb1="FFFF0000"/>
  </w:font>
  <w:font w:name="黑体">
    <w:altName w:val="方正黑体_GBK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Malgun Gothic">
    <w:altName w:val="NanumBarunGothic"/>
    <w:panose1 w:val="020B0503020000020004"/>
    <w:charset w:val="81"/>
    <w:family w:val="decorative"/>
    <w:pitch w:val="default"/>
    <w:sig w:usb0="00000000" w:usb1="00000000" w:usb2="00000012" w:usb3="00000000" w:csb0="00080001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Heiti SC Light">
    <w:altName w:val="方正细黑一_GBK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微软雅黑">
    <w:altName w:val="方正黑体_GBK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文泉驿微米黑">
    <w:altName w:val="方正黑体_GBK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Caladea">
    <w:altName w:val="FreeSerif"/>
    <w:panose1 w:val="02040503050406030204"/>
    <w:charset w:val="00"/>
    <w:family w:val="auto"/>
    <w:pitch w:val="default"/>
    <w:sig w:usb0="00000000" w:usb1="00000000" w:usb2="00000000" w:usb3="00000000" w:csb0="20000093" w:csb1="00000000"/>
  </w:font>
  <w:font w:name="DejaVa San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8" w:usb3="00000000" w:csb0="400001FF" w:csb1="FF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FreeSans"/>
    <w:panose1 w:val="020B0502040204020203"/>
    <w:charset w:val="00"/>
    <w:family w:val="modern"/>
    <w:pitch w:val="default"/>
    <w:sig w:usb0="00000000" w:usb1="00000000" w:usb2="00000009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 Black">
    <w:altName w:val="DejaVu Sans"/>
    <w:panose1 w:val="020B0A04020102020204"/>
    <w:charset w:val="00"/>
    <w:family w:val="auto"/>
    <w:pitch w:val="default"/>
    <w:sig w:usb0="00000000" w:usb1="00000000" w:usb2="00000000" w:usb3="00000000" w:csb0="2000009F" w:csb1="DFD70000"/>
  </w:font>
  <w:font w:name="Universalis ADF Std">
    <w:altName w:val="Laksaman"/>
    <w:panose1 w:val="020B0503050202020003"/>
    <w:charset w:val="00"/>
    <w:family w:val="auto"/>
    <w:pitch w:val="default"/>
    <w:sig w:usb0="00000000" w:usb1="00000000" w:usb2="00000000" w:usb3="00000000" w:csb0="00000001" w:csb1="C0900000"/>
  </w:font>
  <w:font w:name="PingFang SC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aksaman">
    <w:panose1 w:val="020B0500040200020003"/>
    <w:charset w:val="00"/>
    <w:family w:val="auto"/>
    <w:pitch w:val="default"/>
    <w:sig w:usb0="A100006F" w:usb1="5000205A" w:usb2="00000000" w:usb3="00000000" w:csb0="60010183" w:csb1="80000000"/>
  </w:font>
  <w:font w:name="方正细黑一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ind w:firstLine="0" w:firstLineChars="0"/>
      <w:rPr>
        <w:sz w:val="18"/>
        <w:szCs w:val="18"/>
      </w:rPr>
    </w:pPr>
    <w:r>
      <w:rPr>
        <w:rFonts w:hint="eastAsia"/>
        <w:sz w:val="18"/>
        <w:szCs w:val="18"/>
      </w:rPr>
      <w:t xml:space="preserve">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5415336">
    <w:nsid w:val="5A536728"/>
    <w:multiLevelType w:val="singleLevel"/>
    <w:tmpl w:val="5A536728"/>
    <w:lvl w:ilvl="0" w:tentative="1">
      <w:start w:val="1"/>
      <w:numFmt w:val="decimal"/>
      <w:suff w:val="space"/>
      <w:lvlText w:val="%1."/>
      <w:lvlJc w:val="left"/>
    </w:lvl>
  </w:abstractNum>
  <w:abstractNum w:abstractNumId="1515417725">
    <w:nsid w:val="5A53707D"/>
    <w:multiLevelType w:val="singleLevel"/>
    <w:tmpl w:val="5A53707D"/>
    <w:lvl w:ilvl="0" w:tentative="1">
      <w:start w:val="1"/>
      <w:numFmt w:val="decimal"/>
      <w:suff w:val="space"/>
      <w:lvlText w:val="%1."/>
      <w:lvlJc w:val="left"/>
    </w:lvl>
  </w:abstractNum>
  <w:abstractNum w:abstractNumId="1520393241">
    <w:nsid w:val="5A9F5C19"/>
    <w:multiLevelType w:val="singleLevel"/>
    <w:tmpl w:val="5A9F5C19"/>
    <w:lvl w:ilvl="0" w:tentative="1">
      <w:start w:val="1"/>
      <w:numFmt w:val="decimal"/>
      <w:suff w:val="space"/>
      <w:lvlText w:val="%1."/>
      <w:lvlJc w:val="left"/>
    </w:lvl>
  </w:abstractNum>
  <w:num w:numId="1">
    <w:abstractNumId w:val="1515415336"/>
  </w:num>
  <w:num w:numId="2">
    <w:abstractNumId w:val="1515417725"/>
  </w:num>
  <w:num w:numId="3">
    <w:abstractNumId w:val="15203932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63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31F"/>
    <w:rsid w:val="000033D2"/>
    <w:rsid w:val="00003B52"/>
    <w:rsid w:val="00004E86"/>
    <w:rsid w:val="00005332"/>
    <w:rsid w:val="00005425"/>
    <w:rsid w:val="00006A98"/>
    <w:rsid w:val="00011720"/>
    <w:rsid w:val="00011EAA"/>
    <w:rsid w:val="0001561D"/>
    <w:rsid w:val="00016494"/>
    <w:rsid w:val="00017618"/>
    <w:rsid w:val="0002040D"/>
    <w:rsid w:val="00020787"/>
    <w:rsid w:val="00020FA9"/>
    <w:rsid w:val="0002153A"/>
    <w:rsid w:val="000222C8"/>
    <w:rsid w:val="00022D04"/>
    <w:rsid w:val="00024830"/>
    <w:rsid w:val="00025116"/>
    <w:rsid w:val="000260FD"/>
    <w:rsid w:val="00030716"/>
    <w:rsid w:val="00032474"/>
    <w:rsid w:val="0003328C"/>
    <w:rsid w:val="00033D26"/>
    <w:rsid w:val="000345CF"/>
    <w:rsid w:val="00034749"/>
    <w:rsid w:val="0003597D"/>
    <w:rsid w:val="00036628"/>
    <w:rsid w:val="00036B7C"/>
    <w:rsid w:val="00037267"/>
    <w:rsid w:val="00040712"/>
    <w:rsid w:val="000413ED"/>
    <w:rsid w:val="0004302F"/>
    <w:rsid w:val="000434A4"/>
    <w:rsid w:val="000437F6"/>
    <w:rsid w:val="00047295"/>
    <w:rsid w:val="00047441"/>
    <w:rsid w:val="0005074B"/>
    <w:rsid w:val="000531AB"/>
    <w:rsid w:val="0005358C"/>
    <w:rsid w:val="00053867"/>
    <w:rsid w:val="0005393B"/>
    <w:rsid w:val="0005405A"/>
    <w:rsid w:val="000557B4"/>
    <w:rsid w:val="000558B8"/>
    <w:rsid w:val="00057383"/>
    <w:rsid w:val="00062331"/>
    <w:rsid w:val="00063B16"/>
    <w:rsid w:val="00063EF0"/>
    <w:rsid w:val="00064E28"/>
    <w:rsid w:val="000655EA"/>
    <w:rsid w:val="00067981"/>
    <w:rsid w:val="00071029"/>
    <w:rsid w:val="00072601"/>
    <w:rsid w:val="00076712"/>
    <w:rsid w:val="000771CA"/>
    <w:rsid w:val="00077E55"/>
    <w:rsid w:val="00080810"/>
    <w:rsid w:val="00081AEF"/>
    <w:rsid w:val="00082371"/>
    <w:rsid w:val="00083C22"/>
    <w:rsid w:val="00084198"/>
    <w:rsid w:val="0008697D"/>
    <w:rsid w:val="00090A68"/>
    <w:rsid w:val="00092A28"/>
    <w:rsid w:val="00092D35"/>
    <w:rsid w:val="0009366C"/>
    <w:rsid w:val="00094971"/>
    <w:rsid w:val="00095B30"/>
    <w:rsid w:val="00095B70"/>
    <w:rsid w:val="000A20A7"/>
    <w:rsid w:val="000A3C54"/>
    <w:rsid w:val="000A6232"/>
    <w:rsid w:val="000A69A0"/>
    <w:rsid w:val="000A705E"/>
    <w:rsid w:val="000A7EF8"/>
    <w:rsid w:val="000B003C"/>
    <w:rsid w:val="000B0170"/>
    <w:rsid w:val="000B0AAC"/>
    <w:rsid w:val="000B3422"/>
    <w:rsid w:val="000B3A22"/>
    <w:rsid w:val="000B4CA6"/>
    <w:rsid w:val="000B4E01"/>
    <w:rsid w:val="000B68E4"/>
    <w:rsid w:val="000B73B1"/>
    <w:rsid w:val="000C0EB4"/>
    <w:rsid w:val="000C0FF5"/>
    <w:rsid w:val="000C204E"/>
    <w:rsid w:val="000C4698"/>
    <w:rsid w:val="000C46F4"/>
    <w:rsid w:val="000C7E31"/>
    <w:rsid w:val="000D15B2"/>
    <w:rsid w:val="000D1DD9"/>
    <w:rsid w:val="000D28AE"/>
    <w:rsid w:val="000D2AD8"/>
    <w:rsid w:val="000D2BE5"/>
    <w:rsid w:val="000D39E3"/>
    <w:rsid w:val="000D3F9B"/>
    <w:rsid w:val="000D4691"/>
    <w:rsid w:val="000D585D"/>
    <w:rsid w:val="000D64FF"/>
    <w:rsid w:val="000D7F3F"/>
    <w:rsid w:val="000E2B4D"/>
    <w:rsid w:val="000E2D92"/>
    <w:rsid w:val="000E2DC0"/>
    <w:rsid w:val="000E2ED4"/>
    <w:rsid w:val="000E2FB8"/>
    <w:rsid w:val="000E31C1"/>
    <w:rsid w:val="000E32A1"/>
    <w:rsid w:val="000E3947"/>
    <w:rsid w:val="000E3E44"/>
    <w:rsid w:val="000E54D7"/>
    <w:rsid w:val="000E5D8E"/>
    <w:rsid w:val="000E65BC"/>
    <w:rsid w:val="000E6865"/>
    <w:rsid w:val="000F7FA1"/>
    <w:rsid w:val="00100E02"/>
    <w:rsid w:val="001038D8"/>
    <w:rsid w:val="001050E8"/>
    <w:rsid w:val="00107A5E"/>
    <w:rsid w:val="00110C3D"/>
    <w:rsid w:val="00110FE8"/>
    <w:rsid w:val="001132ED"/>
    <w:rsid w:val="00116673"/>
    <w:rsid w:val="001166E9"/>
    <w:rsid w:val="00117DCD"/>
    <w:rsid w:val="00120640"/>
    <w:rsid w:val="00120FEC"/>
    <w:rsid w:val="001210AE"/>
    <w:rsid w:val="0012128C"/>
    <w:rsid w:val="00121D0C"/>
    <w:rsid w:val="001225E5"/>
    <w:rsid w:val="0012336D"/>
    <w:rsid w:val="00123B2B"/>
    <w:rsid w:val="001252FD"/>
    <w:rsid w:val="001259A8"/>
    <w:rsid w:val="00126F0D"/>
    <w:rsid w:val="00131387"/>
    <w:rsid w:val="00132A1A"/>
    <w:rsid w:val="0013425B"/>
    <w:rsid w:val="00134563"/>
    <w:rsid w:val="00134B6E"/>
    <w:rsid w:val="0013722A"/>
    <w:rsid w:val="0014039D"/>
    <w:rsid w:val="001404AF"/>
    <w:rsid w:val="00145233"/>
    <w:rsid w:val="00151138"/>
    <w:rsid w:val="00151452"/>
    <w:rsid w:val="00151CDA"/>
    <w:rsid w:val="0015215F"/>
    <w:rsid w:val="001527D1"/>
    <w:rsid w:val="0015336E"/>
    <w:rsid w:val="00153B11"/>
    <w:rsid w:val="00155B15"/>
    <w:rsid w:val="00157D83"/>
    <w:rsid w:val="001603A9"/>
    <w:rsid w:val="00160DE8"/>
    <w:rsid w:val="001615B5"/>
    <w:rsid w:val="00161E28"/>
    <w:rsid w:val="0016304A"/>
    <w:rsid w:val="00163A3F"/>
    <w:rsid w:val="001640A6"/>
    <w:rsid w:val="00164B35"/>
    <w:rsid w:val="00164D9F"/>
    <w:rsid w:val="00167C1D"/>
    <w:rsid w:val="00171D96"/>
    <w:rsid w:val="00172A27"/>
    <w:rsid w:val="00174A7B"/>
    <w:rsid w:val="00180B90"/>
    <w:rsid w:val="00180F70"/>
    <w:rsid w:val="00181990"/>
    <w:rsid w:val="00182AA9"/>
    <w:rsid w:val="00186D13"/>
    <w:rsid w:val="00186F5F"/>
    <w:rsid w:val="00191C81"/>
    <w:rsid w:val="001940F4"/>
    <w:rsid w:val="00194DE2"/>
    <w:rsid w:val="00195E70"/>
    <w:rsid w:val="001967B8"/>
    <w:rsid w:val="00196C8A"/>
    <w:rsid w:val="00196F85"/>
    <w:rsid w:val="001A07D7"/>
    <w:rsid w:val="001A0F0F"/>
    <w:rsid w:val="001A24C2"/>
    <w:rsid w:val="001A4170"/>
    <w:rsid w:val="001A4FF7"/>
    <w:rsid w:val="001A5498"/>
    <w:rsid w:val="001A6224"/>
    <w:rsid w:val="001A68FB"/>
    <w:rsid w:val="001A6D06"/>
    <w:rsid w:val="001B011B"/>
    <w:rsid w:val="001B081C"/>
    <w:rsid w:val="001B463A"/>
    <w:rsid w:val="001B4F92"/>
    <w:rsid w:val="001B5B40"/>
    <w:rsid w:val="001C05BF"/>
    <w:rsid w:val="001C0682"/>
    <w:rsid w:val="001C1214"/>
    <w:rsid w:val="001C146A"/>
    <w:rsid w:val="001C227A"/>
    <w:rsid w:val="001C2558"/>
    <w:rsid w:val="001C5017"/>
    <w:rsid w:val="001C616A"/>
    <w:rsid w:val="001D33B3"/>
    <w:rsid w:val="001D45B2"/>
    <w:rsid w:val="001D6A3F"/>
    <w:rsid w:val="001D77C7"/>
    <w:rsid w:val="001E2689"/>
    <w:rsid w:val="001E50EC"/>
    <w:rsid w:val="001F008A"/>
    <w:rsid w:val="001F0587"/>
    <w:rsid w:val="001F189A"/>
    <w:rsid w:val="001F2082"/>
    <w:rsid w:val="001F28A0"/>
    <w:rsid w:val="002006E3"/>
    <w:rsid w:val="00200A60"/>
    <w:rsid w:val="00201146"/>
    <w:rsid w:val="0020361B"/>
    <w:rsid w:val="0020374A"/>
    <w:rsid w:val="00203D2E"/>
    <w:rsid w:val="00205E23"/>
    <w:rsid w:val="0021066F"/>
    <w:rsid w:val="00212CA5"/>
    <w:rsid w:val="002157D1"/>
    <w:rsid w:val="00220869"/>
    <w:rsid w:val="00220D48"/>
    <w:rsid w:val="00224BF2"/>
    <w:rsid w:val="00224EA0"/>
    <w:rsid w:val="00226C31"/>
    <w:rsid w:val="00227509"/>
    <w:rsid w:val="0023126A"/>
    <w:rsid w:val="0023126D"/>
    <w:rsid w:val="00232238"/>
    <w:rsid w:val="0023336B"/>
    <w:rsid w:val="00235C54"/>
    <w:rsid w:val="002412DD"/>
    <w:rsid w:val="00241B8B"/>
    <w:rsid w:val="0024202D"/>
    <w:rsid w:val="002442B5"/>
    <w:rsid w:val="00244869"/>
    <w:rsid w:val="00245462"/>
    <w:rsid w:val="00245CAA"/>
    <w:rsid w:val="002465E4"/>
    <w:rsid w:val="00246E83"/>
    <w:rsid w:val="00251D9D"/>
    <w:rsid w:val="002523AB"/>
    <w:rsid w:val="0025417C"/>
    <w:rsid w:val="0025597F"/>
    <w:rsid w:val="0025665D"/>
    <w:rsid w:val="00257058"/>
    <w:rsid w:val="00260867"/>
    <w:rsid w:val="002619E1"/>
    <w:rsid w:val="00262131"/>
    <w:rsid w:val="002627D4"/>
    <w:rsid w:val="002641D4"/>
    <w:rsid w:val="00272672"/>
    <w:rsid w:val="00272851"/>
    <w:rsid w:val="002735DF"/>
    <w:rsid w:val="002736EE"/>
    <w:rsid w:val="002736F6"/>
    <w:rsid w:val="00273A7A"/>
    <w:rsid w:val="00274C20"/>
    <w:rsid w:val="00280524"/>
    <w:rsid w:val="0028059C"/>
    <w:rsid w:val="0028241A"/>
    <w:rsid w:val="00284FFA"/>
    <w:rsid w:val="002851CC"/>
    <w:rsid w:val="002862B7"/>
    <w:rsid w:val="00286DA6"/>
    <w:rsid w:val="00291714"/>
    <w:rsid w:val="002917FF"/>
    <w:rsid w:val="00291849"/>
    <w:rsid w:val="00291F7A"/>
    <w:rsid w:val="00293636"/>
    <w:rsid w:val="00294023"/>
    <w:rsid w:val="00294A89"/>
    <w:rsid w:val="00295F7E"/>
    <w:rsid w:val="002960F2"/>
    <w:rsid w:val="00296DC4"/>
    <w:rsid w:val="002A07B3"/>
    <w:rsid w:val="002A2B86"/>
    <w:rsid w:val="002A7757"/>
    <w:rsid w:val="002A7DB1"/>
    <w:rsid w:val="002B3577"/>
    <w:rsid w:val="002B3DAD"/>
    <w:rsid w:val="002C03AF"/>
    <w:rsid w:val="002C0ED7"/>
    <w:rsid w:val="002C158A"/>
    <w:rsid w:val="002C16F9"/>
    <w:rsid w:val="002C18CB"/>
    <w:rsid w:val="002C1C1F"/>
    <w:rsid w:val="002C4FAC"/>
    <w:rsid w:val="002C55F3"/>
    <w:rsid w:val="002C6BB8"/>
    <w:rsid w:val="002C70E2"/>
    <w:rsid w:val="002D00DF"/>
    <w:rsid w:val="002D26DF"/>
    <w:rsid w:val="002D4AD3"/>
    <w:rsid w:val="002D4CC6"/>
    <w:rsid w:val="002E09D7"/>
    <w:rsid w:val="002E0BB4"/>
    <w:rsid w:val="002E33A1"/>
    <w:rsid w:val="002E38F6"/>
    <w:rsid w:val="002E39E8"/>
    <w:rsid w:val="002E4362"/>
    <w:rsid w:val="002E4F10"/>
    <w:rsid w:val="002E6437"/>
    <w:rsid w:val="002E6877"/>
    <w:rsid w:val="002F097E"/>
    <w:rsid w:val="002F0AF6"/>
    <w:rsid w:val="002F156B"/>
    <w:rsid w:val="002F216B"/>
    <w:rsid w:val="002F2E79"/>
    <w:rsid w:val="002F3643"/>
    <w:rsid w:val="002F4889"/>
    <w:rsid w:val="002F68C7"/>
    <w:rsid w:val="003001AE"/>
    <w:rsid w:val="003003F9"/>
    <w:rsid w:val="003027C6"/>
    <w:rsid w:val="00303191"/>
    <w:rsid w:val="0030388B"/>
    <w:rsid w:val="00305022"/>
    <w:rsid w:val="003054CA"/>
    <w:rsid w:val="00305649"/>
    <w:rsid w:val="003059DA"/>
    <w:rsid w:val="00306C95"/>
    <w:rsid w:val="00310992"/>
    <w:rsid w:val="00310BBB"/>
    <w:rsid w:val="00311164"/>
    <w:rsid w:val="003121A1"/>
    <w:rsid w:val="0031406B"/>
    <w:rsid w:val="00315512"/>
    <w:rsid w:val="00315B63"/>
    <w:rsid w:val="0032080F"/>
    <w:rsid w:val="00320C34"/>
    <w:rsid w:val="00321082"/>
    <w:rsid w:val="00321771"/>
    <w:rsid w:val="00321840"/>
    <w:rsid w:val="00322D66"/>
    <w:rsid w:val="00324671"/>
    <w:rsid w:val="003330B2"/>
    <w:rsid w:val="00334770"/>
    <w:rsid w:val="003406CA"/>
    <w:rsid w:val="00343823"/>
    <w:rsid w:val="00344F8A"/>
    <w:rsid w:val="00345637"/>
    <w:rsid w:val="00347105"/>
    <w:rsid w:val="00347C5B"/>
    <w:rsid w:val="00354297"/>
    <w:rsid w:val="003542FB"/>
    <w:rsid w:val="0035474A"/>
    <w:rsid w:val="0035545F"/>
    <w:rsid w:val="0035592B"/>
    <w:rsid w:val="00356C86"/>
    <w:rsid w:val="0036333F"/>
    <w:rsid w:val="0036388F"/>
    <w:rsid w:val="003714E4"/>
    <w:rsid w:val="0037158A"/>
    <w:rsid w:val="00371FEC"/>
    <w:rsid w:val="003720BC"/>
    <w:rsid w:val="0037227E"/>
    <w:rsid w:val="00374430"/>
    <w:rsid w:val="00375C9E"/>
    <w:rsid w:val="00376A95"/>
    <w:rsid w:val="003800FF"/>
    <w:rsid w:val="003814CA"/>
    <w:rsid w:val="00381ED3"/>
    <w:rsid w:val="00383480"/>
    <w:rsid w:val="003843A8"/>
    <w:rsid w:val="003876AA"/>
    <w:rsid w:val="0039060F"/>
    <w:rsid w:val="00390A17"/>
    <w:rsid w:val="00391968"/>
    <w:rsid w:val="00394F5A"/>
    <w:rsid w:val="0039602D"/>
    <w:rsid w:val="0039797F"/>
    <w:rsid w:val="003A32B9"/>
    <w:rsid w:val="003A3405"/>
    <w:rsid w:val="003A393C"/>
    <w:rsid w:val="003A5D87"/>
    <w:rsid w:val="003A609C"/>
    <w:rsid w:val="003A7090"/>
    <w:rsid w:val="003B28EF"/>
    <w:rsid w:val="003B5D7D"/>
    <w:rsid w:val="003B62DB"/>
    <w:rsid w:val="003B719F"/>
    <w:rsid w:val="003B78D7"/>
    <w:rsid w:val="003C0D03"/>
    <w:rsid w:val="003C1246"/>
    <w:rsid w:val="003C1F4A"/>
    <w:rsid w:val="003C29BF"/>
    <w:rsid w:val="003C4E74"/>
    <w:rsid w:val="003C7999"/>
    <w:rsid w:val="003C7FAD"/>
    <w:rsid w:val="003D0249"/>
    <w:rsid w:val="003D07CD"/>
    <w:rsid w:val="003D1634"/>
    <w:rsid w:val="003D287C"/>
    <w:rsid w:val="003D2A6E"/>
    <w:rsid w:val="003D2B9E"/>
    <w:rsid w:val="003D3A07"/>
    <w:rsid w:val="003D3B35"/>
    <w:rsid w:val="003D4891"/>
    <w:rsid w:val="003D5824"/>
    <w:rsid w:val="003D7118"/>
    <w:rsid w:val="003E217E"/>
    <w:rsid w:val="003E2187"/>
    <w:rsid w:val="003E3488"/>
    <w:rsid w:val="003E496B"/>
    <w:rsid w:val="003E7A13"/>
    <w:rsid w:val="003F0B57"/>
    <w:rsid w:val="003F1FB7"/>
    <w:rsid w:val="003F2629"/>
    <w:rsid w:val="003F2BDD"/>
    <w:rsid w:val="003F2C3B"/>
    <w:rsid w:val="003F4877"/>
    <w:rsid w:val="003F534B"/>
    <w:rsid w:val="00401791"/>
    <w:rsid w:val="004018EE"/>
    <w:rsid w:val="00403DCA"/>
    <w:rsid w:val="00404A78"/>
    <w:rsid w:val="004050DD"/>
    <w:rsid w:val="004132CB"/>
    <w:rsid w:val="00414B37"/>
    <w:rsid w:val="00415136"/>
    <w:rsid w:val="00422EA2"/>
    <w:rsid w:val="004241D1"/>
    <w:rsid w:val="00425396"/>
    <w:rsid w:val="00425F58"/>
    <w:rsid w:val="004260FA"/>
    <w:rsid w:val="00427A1A"/>
    <w:rsid w:val="00430B8E"/>
    <w:rsid w:val="004317DE"/>
    <w:rsid w:val="004330F7"/>
    <w:rsid w:val="004342E9"/>
    <w:rsid w:val="004351FF"/>
    <w:rsid w:val="00435C51"/>
    <w:rsid w:val="00435EE8"/>
    <w:rsid w:val="0045126A"/>
    <w:rsid w:val="00451A12"/>
    <w:rsid w:val="00453684"/>
    <w:rsid w:val="00455262"/>
    <w:rsid w:val="004552F9"/>
    <w:rsid w:val="00455CA2"/>
    <w:rsid w:val="00456516"/>
    <w:rsid w:val="00457369"/>
    <w:rsid w:val="00461431"/>
    <w:rsid w:val="0046261F"/>
    <w:rsid w:val="004629A0"/>
    <w:rsid w:val="0046500D"/>
    <w:rsid w:val="0046683D"/>
    <w:rsid w:val="00466D92"/>
    <w:rsid w:val="0047035B"/>
    <w:rsid w:val="004726F4"/>
    <w:rsid w:val="0047410F"/>
    <w:rsid w:val="004744A8"/>
    <w:rsid w:val="00476061"/>
    <w:rsid w:val="0047667B"/>
    <w:rsid w:val="004803B0"/>
    <w:rsid w:val="00484141"/>
    <w:rsid w:val="00484570"/>
    <w:rsid w:val="00485B2B"/>
    <w:rsid w:val="00486C0F"/>
    <w:rsid w:val="004909E7"/>
    <w:rsid w:val="00490B40"/>
    <w:rsid w:val="0049400E"/>
    <w:rsid w:val="004950C1"/>
    <w:rsid w:val="004A1C0E"/>
    <w:rsid w:val="004A261C"/>
    <w:rsid w:val="004A4924"/>
    <w:rsid w:val="004A67FB"/>
    <w:rsid w:val="004B01FD"/>
    <w:rsid w:val="004B0D64"/>
    <w:rsid w:val="004B1E57"/>
    <w:rsid w:val="004B402A"/>
    <w:rsid w:val="004B68A9"/>
    <w:rsid w:val="004B6A54"/>
    <w:rsid w:val="004B6B2D"/>
    <w:rsid w:val="004C0268"/>
    <w:rsid w:val="004C0E35"/>
    <w:rsid w:val="004C1392"/>
    <w:rsid w:val="004C22F8"/>
    <w:rsid w:val="004C44C8"/>
    <w:rsid w:val="004C592E"/>
    <w:rsid w:val="004D0195"/>
    <w:rsid w:val="004D2341"/>
    <w:rsid w:val="004D2B23"/>
    <w:rsid w:val="004D3268"/>
    <w:rsid w:val="004D3DEB"/>
    <w:rsid w:val="004D4607"/>
    <w:rsid w:val="004D49B4"/>
    <w:rsid w:val="004D4BD3"/>
    <w:rsid w:val="004D6E20"/>
    <w:rsid w:val="004D7479"/>
    <w:rsid w:val="004D7C8F"/>
    <w:rsid w:val="004E0FB8"/>
    <w:rsid w:val="004E2983"/>
    <w:rsid w:val="004E2EBE"/>
    <w:rsid w:val="004F0836"/>
    <w:rsid w:val="004F70C0"/>
    <w:rsid w:val="00502A83"/>
    <w:rsid w:val="005043F3"/>
    <w:rsid w:val="00504450"/>
    <w:rsid w:val="0050468E"/>
    <w:rsid w:val="005069B2"/>
    <w:rsid w:val="005071FB"/>
    <w:rsid w:val="00512BF5"/>
    <w:rsid w:val="00515BA2"/>
    <w:rsid w:val="00515CFA"/>
    <w:rsid w:val="00516CEF"/>
    <w:rsid w:val="00516E6D"/>
    <w:rsid w:val="00520F1F"/>
    <w:rsid w:val="00522DC8"/>
    <w:rsid w:val="00522DFE"/>
    <w:rsid w:val="005242E1"/>
    <w:rsid w:val="005244F0"/>
    <w:rsid w:val="005247FD"/>
    <w:rsid w:val="00524907"/>
    <w:rsid w:val="0052690E"/>
    <w:rsid w:val="00527E41"/>
    <w:rsid w:val="00532640"/>
    <w:rsid w:val="00532F98"/>
    <w:rsid w:val="0053603D"/>
    <w:rsid w:val="00536567"/>
    <w:rsid w:val="00536BC8"/>
    <w:rsid w:val="0054040A"/>
    <w:rsid w:val="0054163C"/>
    <w:rsid w:val="0054248B"/>
    <w:rsid w:val="005434AE"/>
    <w:rsid w:val="0054580E"/>
    <w:rsid w:val="00550C45"/>
    <w:rsid w:val="00551362"/>
    <w:rsid w:val="00560EDF"/>
    <w:rsid w:val="00562D53"/>
    <w:rsid w:val="00564BC6"/>
    <w:rsid w:val="00565A2A"/>
    <w:rsid w:val="00566F17"/>
    <w:rsid w:val="00570201"/>
    <w:rsid w:val="0057071D"/>
    <w:rsid w:val="005727C3"/>
    <w:rsid w:val="00573F71"/>
    <w:rsid w:val="00574331"/>
    <w:rsid w:val="005745F1"/>
    <w:rsid w:val="005746DB"/>
    <w:rsid w:val="00574AFC"/>
    <w:rsid w:val="00575079"/>
    <w:rsid w:val="005755A9"/>
    <w:rsid w:val="0057707F"/>
    <w:rsid w:val="00580863"/>
    <w:rsid w:val="00581C92"/>
    <w:rsid w:val="00582A37"/>
    <w:rsid w:val="00583CA1"/>
    <w:rsid w:val="00584F53"/>
    <w:rsid w:val="00587ABD"/>
    <w:rsid w:val="00590555"/>
    <w:rsid w:val="00590BBB"/>
    <w:rsid w:val="0059293D"/>
    <w:rsid w:val="00593152"/>
    <w:rsid w:val="005938D6"/>
    <w:rsid w:val="00593BF8"/>
    <w:rsid w:val="00594CE3"/>
    <w:rsid w:val="00595726"/>
    <w:rsid w:val="005963FE"/>
    <w:rsid w:val="00597313"/>
    <w:rsid w:val="005975DF"/>
    <w:rsid w:val="005A13EB"/>
    <w:rsid w:val="005A1B2B"/>
    <w:rsid w:val="005A26EB"/>
    <w:rsid w:val="005A3DC6"/>
    <w:rsid w:val="005A465B"/>
    <w:rsid w:val="005A54C4"/>
    <w:rsid w:val="005A6DE5"/>
    <w:rsid w:val="005A76B9"/>
    <w:rsid w:val="005B0643"/>
    <w:rsid w:val="005B0741"/>
    <w:rsid w:val="005B0CA7"/>
    <w:rsid w:val="005B1F03"/>
    <w:rsid w:val="005B51A8"/>
    <w:rsid w:val="005B551D"/>
    <w:rsid w:val="005B6169"/>
    <w:rsid w:val="005B7143"/>
    <w:rsid w:val="005C0D4C"/>
    <w:rsid w:val="005C2F2E"/>
    <w:rsid w:val="005C329C"/>
    <w:rsid w:val="005C3FBC"/>
    <w:rsid w:val="005C4D21"/>
    <w:rsid w:val="005C59FA"/>
    <w:rsid w:val="005C6044"/>
    <w:rsid w:val="005C6648"/>
    <w:rsid w:val="005C758F"/>
    <w:rsid w:val="005C7E0B"/>
    <w:rsid w:val="005D0B9B"/>
    <w:rsid w:val="005D0F46"/>
    <w:rsid w:val="005D2DD1"/>
    <w:rsid w:val="005D4769"/>
    <w:rsid w:val="005D48E1"/>
    <w:rsid w:val="005D5526"/>
    <w:rsid w:val="005D705A"/>
    <w:rsid w:val="005E0DCE"/>
    <w:rsid w:val="005E1B87"/>
    <w:rsid w:val="005E2D96"/>
    <w:rsid w:val="005E3196"/>
    <w:rsid w:val="005E3202"/>
    <w:rsid w:val="005E5DC9"/>
    <w:rsid w:val="005F0C5D"/>
    <w:rsid w:val="005F10CE"/>
    <w:rsid w:val="005F120C"/>
    <w:rsid w:val="005F340E"/>
    <w:rsid w:val="005F36A6"/>
    <w:rsid w:val="005F4C30"/>
    <w:rsid w:val="005F5E05"/>
    <w:rsid w:val="005F5FB3"/>
    <w:rsid w:val="005F7489"/>
    <w:rsid w:val="005F778A"/>
    <w:rsid w:val="005F7CEF"/>
    <w:rsid w:val="00600BB9"/>
    <w:rsid w:val="00602F54"/>
    <w:rsid w:val="006032C8"/>
    <w:rsid w:val="00603F77"/>
    <w:rsid w:val="00606783"/>
    <w:rsid w:val="00612A3B"/>
    <w:rsid w:val="00617BBF"/>
    <w:rsid w:val="00621E9F"/>
    <w:rsid w:val="0062309E"/>
    <w:rsid w:val="00626405"/>
    <w:rsid w:val="006264B5"/>
    <w:rsid w:val="00626E25"/>
    <w:rsid w:val="006302A2"/>
    <w:rsid w:val="00631AF5"/>
    <w:rsid w:val="00633A4D"/>
    <w:rsid w:val="00636D6F"/>
    <w:rsid w:val="00641E99"/>
    <w:rsid w:val="00643805"/>
    <w:rsid w:val="0064422C"/>
    <w:rsid w:val="006449B3"/>
    <w:rsid w:val="00645DEC"/>
    <w:rsid w:val="006475DB"/>
    <w:rsid w:val="006477B4"/>
    <w:rsid w:val="0065092F"/>
    <w:rsid w:val="006512C8"/>
    <w:rsid w:val="00652AD3"/>
    <w:rsid w:val="00652E29"/>
    <w:rsid w:val="00655E2B"/>
    <w:rsid w:val="00656269"/>
    <w:rsid w:val="00661E9E"/>
    <w:rsid w:val="00665DCD"/>
    <w:rsid w:val="00670AD6"/>
    <w:rsid w:val="0067120B"/>
    <w:rsid w:val="00671D51"/>
    <w:rsid w:val="0067269F"/>
    <w:rsid w:val="006746E5"/>
    <w:rsid w:val="00674C43"/>
    <w:rsid w:val="00675289"/>
    <w:rsid w:val="0067539C"/>
    <w:rsid w:val="00680614"/>
    <w:rsid w:val="00682304"/>
    <w:rsid w:val="00685C57"/>
    <w:rsid w:val="00685F23"/>
    <w:rsid w:val="00687124"/>
    <w:rsid w:val="006909E7"/>
    <w:rsid w:val="00690D66"/>
    <w:rsid w:val="00691F0D"/>
    <w:rsid w:val="006929C1"/>
    <w:rsid w:val="0069359A"/>
    <w:rsid w:val="00695EBF"/>
    <w:rsid w:val="00696B7F"/>
    <w:rsid w:val="006970AF"/>
    <w:rsid w:val="00697350"/>
    <w:rsid w:val="00697989"/>
    <w:rsid w:val="006A0F08"/>
    <w:rsid w:val="006A0F97"/>
    <w:rsid w:val="006A31A9"/>
    <w:rsid w:val="006A4BD0"/>
    <w:rsid w:val="006A4D7A"/>
    <w:rsid w:val="006A60BE"/>
    <w:rsid w:val="006A6F02"/>
    <w:rsid w:val="006A70EA"/>
    <w:rsid w:val="006A7750"/>
    <w:rsid w:val="006B02D8"/>
    <w:rsid w:val="006B0588"/>
    <w:rsid w:val="006B06BA"/>
    <w:rsid w:val="006B4F62"/>
    <w:rsid w:val="006B59C8"/>
    <w:rsid w:val="006B5C35"/>
    <w:rsid w:val="006B712B"/>
    <w:rsid w:val="006B7748"/>
    <w:rsid w:val="006B7E89"/>
    <w:rsid w:val="006C2D52"/>
    <w:rsid w:val="006C367D"/>
    <w:rsid w:val="006C3AD7"/>
    <w:rsid w:val="006C6C80"/>
    <w:rsid w:val="006D032E"/>
    <w:rsid w:val="006D0970"/>
    <w:rsid w:val="006D2B12"/>
    <w:rsid w:val="006D34D4"/>
    <w:rsid w:val="006D4EE3"/>
    <w:rsid w:val="006D7DD8"/>
    <w:rsid w:val="006E0E33"/>
    <w:rsid w:val="006E1844"/>
    <w:rsid w:val="006E2917"/>
    <w:rsid w:val="006E3462"/>
    <w:rsid w:val="006E5D98"/>
    <w:rsid w:val="006F462D"/>
    <w:rsid w:val="006F657D"/>
    <w:rsid w:val="007008B3"/>
    <w:rsid w:val="0070093E"/>
    <w:rsid w:val="0070139B"/>
    <w:rsid w:val="007049CA"/>
    <w:rsid w:val="00705542"/>
    <w:rsid w:val="0070664E"/>
    <w:rsid w:val="00707129"/>
    <w:rsid w:val="007074FD"/>
    <w:rsid w:val="00707609"/>
    <w:rsid w:val="00707647"/>
    <w:rsid w:val="007101F0"/>
    <w:rsid w:val="007119C7"/>
    <w:rsid w:val="00713BAF"/>
    <w:rsid w:val="007147D7"/>
    <w:rsid w:val="00715991"/>
    <w:rsid w:val="00716158"/>
    <w:rsid w:val="007171C6"/>
    <w:rsid w:val="007174A6"/>
    <w:rsid w:val="007174AE"/>
    <w:rsid w:val="00717D03"/>
    <w:rsid w:val="00720647"/>
    <w:rsid w:val="00720A0F"/>
    <w:rsid w:val="007221D0"/>
    <w:rsid w:val="007222C4"/>
    <w:rsid w:val="00722D52"/>
    <w:rsid w:val="00723255"/>
    <w:rsid w:val="00723A2F"/>
    <w:rsid w:val="00723EA0"/>
    <w:rsid w:val="0072747B"/>
    <w:rsid w:val="00727C9F"/>
    <w:rsid w:val="00730003"/>
    <w:rsid w:val="00733028"/>
    <w:rsid w:val="00734E1B"/>
    <w:rsid w:val="0073515A"/>
    <w:rsid w:val="0073606F"/>
    <w:rsid w:val="0073719B"/>
    <w:rsid w:val="007419AF"/>
    <w:rsid w:val="00742050"/>
    <w:rsid w:val="00742399"/>
    <w:rsid w:val="0074292A"/>
    <w:rsid w:val="00742E6F"/>
    <w:rsid w:val="00745518"/>
    <w:rsid w:val="00745680"/>
    <w:rsid w:val="00746160"/>
    <w:rsid w:val="00746632"/>
    <w:rsid w:val="00746A92"/>
    <w:rsid w:val="00750095"/>
    <w:rsid w:val="00750C0D"/>
    <w:rsid w:val="00751D37"/>
    <w:rsid w:val="00756064"/>
    <w:rsid w:val="007568DB"/>
    <w:rsid w:val="007573C8"/>
    <w:rsid w:val="007576B0"/>
    <w:rsid w:val="0075780C"/>
    <w:rsid w:val="00757A58"/>
    <w:rsid w:val="00760B40"/>
    <w:rsid w:val="0076260C"/>
    <w:rsid w:val="00763082"/>
    <w:rsid w:val="007637DB"/>
    <w:rsid w:val="0076398E"/>
    <w:rsid w:val="00763A71"/>
    <w:rsid w:val="00764F16"/>
    <w:rsid w:val="0076567F"/>
    <w:rsid w:val="00767C2C"/>
    <w:rsid w:val="00770ABC"/>
    <w:rsid w:val="0077277C"/>
    <w:rsid w:val="0077373D"/>
    <w:rsid w:val="00773E64"/>
    <w:rsid w:val="00774B5A"/>
    <w:rsid w:val="007756C5"/>
    <w:rsid w:val="007811E9"/>
    <w:rsid w:val="00781CC4"/>
    <w:rsid w:val="00782856"/>
    <w:rsid w:val="007831C6"/>
    <w:rsid w:val="00783859"/>
    <w:rsid w:val="00783CA3"/>
    <w:rsid w:val="00786748"/>
    <w:rsid w:val="00790F19"/>
    <w:rsid w:val="00791A79"/>
    <w:rsid w:val="007931B4"/>
    <w:rsid w:val="00794498"/>
    <w:rsid w:val="00795894"/>
    <w:rsid w:val="007A1308"/>
    <w:rsid w:val="007A1E58"/>
    <w:rsid w:val="007A3886"/>
    <w:rsid w:val="007A3895"/>
    <w:rsid w:val="007A392C"/>
    <w:rsid w:val="007A40D4"/>
    <w:rsid w:val="007A5DF9"/>
    <w:rsid w:val="007A7FB8"/>
    <w:rsid w:val="007B1306"/>
    <w:rsid w:val="007B1EE0"/>
    <w:rsid w:val="007B254B"/>
    <w:rsid w:val="007B274B"/>
    <w:rsid w:val="007B3A6E"/>
    <w:rsid w:val="007B3B53"/>
    <w:rsid w:val="007B5196"/>
    <w:rsid w:val="007B663D"/>
    <w:rsid w:val="007B66BF"/>
    <w:rsid w:val="007C0A8D"/>
    <w:rsid w:val="007C4333"/>
    <w:rsid w:val="007C6C6B"/>
    <w:rsid w:val="007C76DB"/>
    <w:rsid w:val="007C7BAE"/>
    <w:rsid w:val="007D19ED"/>
    <w:rsid w:val="007D3D38"/>
    <w:rsid w:val="007D4890"/>
    <w:rsid w:val="007D787B"/>
    <w:rsid w:val="007D7F0D"/>
    <w:rsid w:val="007E0124"/>
    <w:rsid w:val="007E1C10"/>
    <w:rsid w:val="007E29A1"/>
    <w:rsid w:val="007E2D13"/>
    <w:rsid w:val="007E3600"/>
    <w:rsid w:val="007E5A34"/>
    <w:rsid w:val="007E7D2A"/>
    <w:rsid w:val="007F05F9"/>
    <w:rsid w:val="007F22C4"/>
    <w:rsid w:val="007F6059"/>
    <w:rsid w:val="007F77E8"/>
    <w:rsid w:val="0080010A"/>
    <w:rsid w:val="00801744"/>
    <w:rsid w:val="00802F66"/>
    <w:rsid w:val="008052DB"/>
    <w:rsid w:val="008054CD"/>
    <w:rsid w:val="008065C1"/>
    <w:rsid w:val="0080679A"/>
    <w:rsid w:val="008068A5"/>
    <w:rsid w:val="00807F57"/>
    <w:rsid w:val="00811235"/>
    <w:rsid w:val="00811A98"/>
    <w:rsid w:val="00811FA8"/>
    <w:rsid w:val="00813FD7"/>
    <w:rsid w:val="00821E07"/>
    <w:rsid w:val="00822755"/>
    <w:rsid w:val="00823191"/>
    <w:rsid w:val="008237DC"/>
    <w:rsid w:val="0082510A"/>
    <w:rsid w:val="0082528E"/>
    <w:rsid w:val="0082594F"/>
    <w:rsid w:val="00826876"/>
    <w:rsid w:val="0082710F"/>
    <w:rsid w:val="00827A17"/>
    <w:rsid w:val="00830A9E"/>
    <w:rsid w:val="0083101E"/>
    <w:rsid w:val="00831510"/>
    <w:rsid w:val="00834221"/>
    <w:rsid w:val="008345E3"/>
    <w:rsid w:val="0083563B"/>
    <w:rsid w:val="0084210A"/>
    <w:rsid w:val="008427B4"/>
    <w:rsid w:val="00843792"/>
    <w:rsid w:val="008534D9"/>
    <w:rsid w:val="008537B7"/>
    <w:rsid w:val="008538D2"/>
    <w:rsid w:val="00853F0D"/>
    <w:rsid w:val="00854A62"/>
    <w:rsid w:val="00854C61"/>
    <w:rsid w:val="00855C64"/>
    <w:rsid w:val="008601A5"/>
    <w:rsid w:val="008613D7"/>
    <w:rsid w:val="00861501"/>
    <w:rsid w:val="008617CF"/>
    <w:rsid w:val="00861A2B"/>
    <w:rsid w:val="00863529"/>
    <w:rsid w:val="00863E0E"/>
    <w:rsid w:val="00864801"/>
    <w:rsid w:val="008656DC"/>
    <w:rsid w:val="008657FB"/>
    <w:rsid w:val="00865D8A"/>
    <w:rsid w:val="00866C74"/>
    <w:rsid w:val="00867D7E"/>
    <w:rsid w:val="00872124"/>
    <w:rsid w:val="0087362A"/>
    <w:rsid w:val="00873D18"/>
    <w:rsid w:val="00875CE1"/>
    <w:rsid w:val="00875EE4"/>
    <w:rsid w:val="0087663E"/>
    <w:rsid w:val="00876AE3"/>
    <w:rsid w:val="00876EE0"/>
    <w:rsid w:val="00880C12"/>
    <w:rsid w:val="008824E0"/>
    <w:rsid w:val="00882669"/>
    <w:rsid w:val="008830B3"/>
    <w:rsid w:val="008832A3"/>
    <w:rsid w:val="008839B7"/>
    <w:rsid w:val="00884DB5"/>
    <w:rsid w:val="008858CB"/>
    <w:rsid w:val="0088596D"/>
    <w:rsid w:val="00886258"/>
    <w:rsid w:val="00886DB4"/>
    <w:rsid w:val="00891250"/>
    <w:rsid w:val="00891542"/>
    <w:rsid w:val="00891B0D"/>
    <w:rsid w:val="00892962"/>
    <w:rsid w:val="0089317E"/>
    <w:rsid w:val="00893D2E"/>
    <w:rsid w:val="0089434E"/>
    <w:rsid w:val="00895548"/>
    <w:rsid w:val="008967CE"/>
    <w:rsid w:val="0089725D"/>
    <w:rsid w:val="008A0959"/>
    <w:rsid w:val="008A254B"/>
    <w:rsid w:val="008A2DBC"/>
    <w:rsid w:val="008A62DF"/>
    <w:rsid w:val="008A645A"/>
    <w:rsid w:val="008A66E5"/>
    <w:rsid w:val="008B12E9"/>
    <w:rsid w:val="008B3B3E"/>
    <w:rsid w:val="008B671E"/>
    <w:rsid w:val="008B6DAE"/>
    <w:rsid w:val="008B6F7E"/>
    <w:rsid w:val="008C019B"/>
    <w:rsid w:val="008C143E"/>
    <w:rsid w:val="008C1676"/>
    <w:rsid w:val="008C20CC"/>
    <w:rsid w:val="008C3ACF"/>
    <w:rsid w:val="008C5D08"/>
    <w:rsid w:val="008C7A1B"/>
    <w:rsid w:val="008D09FD"/>
    <w:rsid w:val="008D0A1A"/>
    <w:rsid w:val="008D0FCE"/>
    <w:rsid w:val="008D2499"/>
    <w:rsid w:val="008D41AF"/>
    <w:rsid w:val="008D5B3E"/>
    <w:rsid w:val="008D69C6"/>
    <w:rsid w:val="008E3340"/>
    <w:rsid w:val="008E5693"/>
    <w:rsid w:val="008E5D01"/>
    <w:rsid w:val="008F0D86"/>
    <w:rsid w:val="008F1659"/>
    <w:rsid w:val="008F3365"/>
    <w:rsid w:val="008F535B"/>
    <w:rsid w:val="008F5443"/>
    <w:rsid w:val="008F65AD"/>
    <w:rsid w:val="008F6C50"/>
    <w:rsid w:val="00900054"/>
    <w:rsid w:val="0090070D"/>
    <w:rsid w:val="0090085A"/>
    <w:rsid w:val="00903A13"/>
    <w:rsid w:val="00903A3B"/>
    <w:rsid w:val="0090488B"/>
    <w:rsid w:val="00905609"/>
    <w:rsid w:val="00906240"/>
    <w:rsid w:val="00906FA1"/>
    <w:rsid w:val="009071B9"/>
    <w:rsid w:val="009074F8"/>
    <w:rsid w:val="009101B2"/>
    <w:rsid w:val="009103BD"/>
    <w:rsid w:val="009103CC"/>
    <w:rsid w:val="009116C2"/>
    <w:rsid w:val="00911C5D"/>
    <w:rsid w:val="009147D0"/>
    <w:rsid w:val="00921CDC"/>
    <w:rsid w:val="0092263B"/>
    <w:rsid w:val="00922890"/>
    <w:rsid w:val="00925D8B"/>
    <w:rsid w:val="009278E0"/>
    <w:rsid w:val="00927AE1"/>
    <w:rsid w:val="0093069B"/>
    <w:rsid w:val="00931ABD"/>
    <w:rsid w:val="00933E7F"/>
    <w:rsid w:val="00934E66"/>
    <w:rsid w:val="00936052"/>
    <w:rsid w:val="009419C0"/>
    <w:rsid w:val="009428B9"/>
    <w:rsid w:val="009454BE"/>
    <w:rsid w:val="00945BEC"/>
    <w:rsid w:val="00946674"/>
    <w:rsid w:val="00950501"/>
    <w:rsid w:val="0095096D"/>
    <w:rsid w:val="009519EC"/>
    <w:rsid w:val="00953219"/>
    <w:rsid w:val="00953505"/>
    <w:rsid w:val="0095446B"/>
    <w:rsid w:val="00963D64"/>
    <w:rsid w:val="00964F84"/>
    <w:rsid w:val="0096622C"/>
    <w:rsid w:val="00966804"/>
    <w:rsid w:val="009669A4"/>
    <w:rsid w:val="00967D14"/>
    <w:rsid w:val="00970660"/>
    <w:rsid w:val="00972D21"/>
    <w:rsid w:val="00975C90"/>
    <w:rsid w:val="009777C7"/>
    <w:rsid w:val="00977EC1"/>
    <w:rsid w:val="00980F11"/>
    <w:rsid w:val="00982253"/>
    <w:rsid w:val="00983937"/>
    <w:rsid w:val="00983C0B"/>
    <w:rsid w:val="009845B8"/>
    <w:rsid w:val="00990DD6"/>
    <w:rsid w:val="00991586"/>
    <w:rsid w:val="00991A7B"/>
    <w:rsid w:val="00993AEB"/>
    <w:rsid w:val="009978C3"/>
    <w:rsid w:val="009A021C"/>
    <w:rsid w:val="009A1CE3"/>
    <w:rsid w:val="009A24DC"/>
    <w:rsid w:val="009A388F"/>
    <w:rsid w:val="009A4844"/>
    <w:rsid w:val="009A5375"/>
    <w:rsid w:val="009A762C"/>
    <w:rsid w:val="009B01BE"/>
    <w:rsid w:val="009B01DC"/>
    <w:rsid w:val="009B0BD1"/>
    <w:rsid w:val="009B3AC5"/>
    <w:rsid w:val="009B5340"/>
    <w:rsid w:val="009B60A4"/>
    <w:rsid w:val="009C4D89"/>
    <w:rsid w:val="009C65BC"/>
    <w:rsid w:val="009C6A34"/>
    <w:rsid w:val="009D0A7E"/>
    <w:rsid w:val="009D0C43"/>
    <w:rsid w:val="009D11E3"/>
    <w:rsid w:val="009D2E11"/>
    <w:rsid w:val="009D4845"/>
    <w:rsid w:val="009D52C7"/>
    <w:rsid w:val="009D6395"/>
    <w:rsid w:val="009E45A1"/>
    <w:rsid w:val="009E618C"/>
    <w:rsid w:val="009E63A8"/>
    <w:rsid w:val="009E7333"/>
    <w:rsid w:val="009F097D"/>
    <w:rsid w:val="009F17BD"/>
    <w:rsid w:val="009F2336"/>
    <w:rsid w:val="009F75F5"/>
    <w:rsid w:val="00A0331E"/>
    <w:rsid w:val="00A06CCC"/>
    <w:rsid w:val="00A13D8F"/>
    <w:rsid w:val="00A14ACD"/>
    <w:rsid w:val="00A15D62"/>
    <w:rsid w:val="00A15F00"/>
    <w:rsid w:val="00A16C92"/>
    <w:rsid w:val="00A238DF"/>
    <w:rsid w:val="00A2655F"/>
    <w:rsid w:val="00A26ACC"/>
    <w:rsid w:val="00A309A9"/>
    <w:rsid w:val="00A31EF8"/>
    <w:rsid w:val="00A34216"/>
    <w:rsid w:val="00A350DC"/>
    <w:rsid w:val="00A365A9"/>
    <w:rsid w:val="00A36669"/>
    <w:rsid w:val="00A4013D"/>
    <w:rsid w:val="00A41668"/>
    <w:rsid w:val="00A42492"/>
    <w:rsid w:val="00A44CC1"/>
    <w:rsid w:val="00A52E93"/>
    <w:rsid w:val="00A540F7"/>
    <w:rsid w:val="00A549C9"/>
    <w:rsid w:val="00A5562E"/>
    <w:rsid w:val="00A567F4"/>
    <w:rsid w:val="00A60A81"/>
    <w:rsid w:val="00A615AE"/>
    <w:rsid w:val="00A61799"/>
    <w:rsid w:val="00A61961"/>
    <w:rsid w:val="00A62EC4"/>
    <w:rsid w:val="00A6451A"/>
    <w:rsid w:val="00A65DDC"/>
    <w:rsid w:val="00A67937"/>
    <w:rsid w:val="00A67C03"/>
    <w:rsid w:val="00A71100"/>
    <w:rsid w:val="00A72780"/>
    <w:rsid w:val="00A73F91"/>
    <w:rsid w:val="00A74BF6"/>
    <w:rsid w:val="00A75AF3"/>
    <w:rsid w:val="00A76175"/>
    <w:rsid w:val="00A76A02"/>
    <w:rsid w:val="00A8007B"/>
    <w:rsid w:val="00A872FB"/>
    <w:rsid w:val="00A90131"/>
    <w:rsid w:val="00A909CF"/>
    <w:rsid w:val="00A90A5F"/>
    <w:rsid w:val="00A90B82"/>
    <w:rsid w:val="00A91417"/>
    <w:rsid w:val="00A96CE2"/>
    <w:rsid w:val="00AA12AF"/>
    <w:rsid w:val="00AA1C3E"/>
    <w:rsid w:val="00AA2B85"/>
    <w:rsid w:val="00AA501D"/>
    <w:rsid w:val="00AB09D3"/>
    <w:rsid w:val="00AB1CD5"/>
    <w:rsid w:val="00AB260D"/>
    <w:rsid w:val="00AB2655"/>
    <w:rsid w:val="00AB359D"/>
    <w:rsid w:val="00AB42A0"/>
    <w:rsid w:val="00AB504E"/>
    <w:rsid w:val="00AC04F1"/>
    <w:rsid w:val="00AC0501"/>
    <w:rsid w:val="00AC2542"/>
    <w:rsid w:val="00AC58A2"/>
    <w:rsid w:val="00AC64C2"/>
    <w:rsid w:val="00AC7104"/>
    <w:rsid w:val="00AD08C7"/>
    <w:rsid w:val="00AD105D"/>
    <w:rsid w:val="00AD10F3"/>
    <w:rsid w:val="00AD1437"/>
    <w:rsid w:val="00AD14E0"/>
    <w:rsid w:val="00AD48FC"/>
    <w:rsid w:val="00AD4E28"/>
    <w:rsid w:val="00AD6C74"/>
    <w:rsid w:val="00AD7580"/>
    <w:rsid w:val="00AE197F"/>
    <w:rsid w:val="00AE2801"/>
    <w:rsid w:val="00AE299B"/>
    <w:rsid w:val="00AE2F3C"/>
    <w:rsid w:val="00AE3FA2"/>
    <w:rsid w:val="00AE5EC4"/>
    <w:rsid w:val="00AF1359"/>
    <w:rsid w:val="00AF1575"/>
    <w:rsid w:val="00AF2833"/>
    <w:rsid w:val="00AF2A75"/>
    <w:rsid w:val="00AF4637"/>
    <w:rsid w:val="00AF4DF3"/>
    <w:rsid w:val="00AF5E2C"/>
    <w:rsid w:val="00AF748A"/>
    <w:rsid w:val="00B00658"/>
    <w:rsid w:val="00B00815"/>
    <w:rsid w:val="00B02638"/>
    <w:rsid w:val="00B02AC6"/>
    <w:rsid w:val="00B03678"/>
    <w:rsid w:val="00B05055"/>
    <w:rsid w:val="00B060DB"/>
    <w:rsid w:val="00B06120"/>
    <w:rsid w:val="00B06281"/>
    <w:rsid w:val="00B06CD3"/>
    <w:rsid w:val="00B07ABB"/>
    <w:rsid w:val="00B07C2B"/>
    <w:rsid w:val="00B1062F"/>
    <w:rsid w:val="00B10E0C"/>
    <w:rsid w:val="00B1104B"/>
    <w:rsid w:val="00B11DF5"/>
    <w:rsid w:val="00B15461"/>
    <w:rsid w:val="00B1690D"/>
    <w:rsid w:val="00B176B8"/>
    <w:rsid w:val="00B20CA5"/>
    <w:rsid w:val="00B229FC"/>
    <w:rsid w:val="00B23B2C"/>
    <w:rsid w:val="00B265C2"/>
    <w:rsid w:val="00B321B5"/>
    <w:rsid w:val="00B322CA"/>
    <w:rsid w:val="00B33080"/>
    <w:rsid w:val="00B344E2"/>
    <w:rsid w:val="00B36EDD"/>
    <w:rsid w:val="00B3744E"/>
    <w:rsid w:val="00B42C67"/>
    <w:rsid w:val="00B462C3"/>
    <w:rsid w:val="00B5169D"/>
    <w:rsid w:val="00B53529"/>
    <w:rsid w:val="00B53821"/>
    <w:rsid w:val="00B53CD9"/>
    <w:rsid w:val="00B61629"/>
    <w:rsid w:val="00B6343E"/>
    <w:rsid w:val="00B70137"/>
    <w:rsid w:val="00B727B1"/>
    <w:rsid w:val="00B73382"/>
    <w:rsid w:val="00B736C8"/>
    <w:rsid w:val="00B73CFD"/>
    <w:rsid w:val="00B76810"/>
    <w:rsid w:val="00B772EB"/>
    <w:rsid w:val="00B77D66"/>
    <w:rsid w:val="00B801DF"/>
    <w:rsid w:val="00B80C51"/>
    <w:rsid w:val="00B82A9D"/>
    <w:rsid w:val="00B82B8B"/>
    <w:rsid w:val="00B8331F"/>
    <w:rsid w:val="00B853F0"/>
    <w:rsid w:val="00B87843"/>
    <w:rsid w:val="00B87E7A"/>
    <w:rsid w:val="00B96390"/>
    <w:rsid w:val="00B9672C"/>
    <w:rsid w:val="00B96F4E"/>
    <w:rsid w:val="00BA0D7F"/>
    <w:rsid w:val="00BA21C8"/>
    <w:rsid w:val="00BA244E"/>
    <w:rsid w:val="00BA2D9A"/>
    <w:rsid w:val="00BA31D4"/>
    <w:rsid w:val="00BA3399"/>
    <w:rsid w:val="00BA3B2E"/>
    <w:rsid w:val="00BA44A7"/>
    <w:rsid w:val="00BA4D31"/>
    <w:rsid w:val="00BA57F8"/>
    <w:rsid w:val="00BB02B7"/>
    <w:rsid w:val="00BB0343"/>
    <w:rsid w:val="00BB24CA"/>
    <w:rsid w:val="00BB2917"/>
    <w:rsid w:val="00BB502B"/>
    <w:rsid w:val="00BC0CFC"/>
    <w:rsid w:val="00BC25AF"/>
    <w:rsid w:val="00BC49E1"/>
    <w:rsid w:val="00BC5364"/>
    <w:rsid w:val="00BC5A02"/>
    <w:rsid w:val="00BC6CC2"/>
    <w:rsid w:val="00BD01D6"/>
    <w:rsid w:val="00BD0434"/>
    <w:rsid w:val="00BD2DB5"/>
    <w:rsid w:val="00BD7872"/>
    <w:rsid w:val="00BE0D47"/>
    <w:rsid w:val="00BE1C72"/>
    <w:rsid w:val="00BE2228"/>
    <w:rsid w:val="00BE3545"/>
    <w:rsid w:val="00BE4942"/>
    <w:rsid w:val="00BE5328"/>
    <w:rsid w:val="00BE7AF1"/>
    <w:rsid w:val="00BF505C"/>
    <w:rsid w:val="00BF6977"/>
    <w:rsid w:val="00C0185B"/>
    <w:rsid w:val="00C01CA1"/>
    <w:rsid w:val="00C03797"/>
    <w:rsid w:val="00C0414A"/>
    <w:rsid w:val="00C0462E"/>
    <w:rsid w:val="00C05E46"/>
    <w:rsid w:val="00C069BB"/>
    <w:rsid w:val="00C06B64"/>
    <w:rsid w:val="00C078AF"/>
    <w:rsid w:val="00C1106D"/>
    <w:rsid w:val="00C1373E"/>
    <w:rsid w:val="00C1698F"/>
    <w:rsid w:val="00C172DE"/>
    <w:rsid w:val="00C17629"/>
    <w:rsid w:val="00C20D1F"/>
    <w:rsid w:val="00C212E1"/>
    <w:rsid w:val="00C25BBE"/>
    <w:rsid w:val="00C25E92"/>
    <w:rsid w:val="00C27DF4"/>
    <w:rsid w:val="00C301C6"/>
    <w:rsid w:val="00C30307"/>
    <w:rsid w:val="00C30424"/>
    <w:rsid w:val="00C32851"/>
    <w:rsid w:val="00C33376"/>
    <w:rsid w:val="00C34F0A"/>
    <w:rsid w:val="00C37EB9"/>
    <w:rsid w:val="00C42AC6"/>
    <w:rsid w:val="00C4557F"/>
    <w:rsid w:val="00C45DE7"/>
    <w:rsid w:val="00C4652F"/>
    <w:rsid w:val="00C50AB1"/>
    <w:rsid w:val="00C52A22"/>
    <w:rsid w:val="00C538CB"/>
    <w:rsid w:val="00C53BBB"/>
    <w:rsid w:val="00C54B2F"/>
    <w:rsid w:val="00C54F2B"/>
    <w:rsid w:val="00C55634"/>
    <w:rsid w:val="00C5649C"/>
    <w:rsid w:val="00C57894"/>
    <w:rsid w:val="00C62247"/>
    <w:rsid w:val="00C622C9"/>
    <w:rsid w:val="00C64460"/>
    <w:rsid w:val="00C646B9"/>
    <w:rsid w:val="00C65070"/>
    <w:rsid w:val="00C650B3"/>
    <w:rsid w:val="00C67277"/>
    <w:rsid w:val="00C70946"/>
    <w:rsid w:val="00C711FE"/>
    <w:rsid w:val="00C72BCB"/>
    <w:rsid w:val="00C73C82"/>
    <w:rsid w:val="00C742FF"/>
    <w:rsid w:val="00C7608B"/>
    <w:rsid w:val="00C76363"/>
    <w:rsid w:val="00C778C5"/>
    <w:rsid w:val="00C812FB"/>
    <w:rsid w:val="00C818A6"/>
    <w:rsid w:val="00C82986"/>
    <w:rsid w:val="00C83445"/>
    <w:rsid w:val="00C838CD"/>
    <w:rsid w:val="00C85C80"/>
    <w:rsid w:val="00C86FC9"/>
    <w:rsid w:val="00C91A72"/>
    <w:rsid w:val="00C91CB3"/>
    <w:rsid w:val="00C96B64"/>
    <w:rsid w:val="00C97546"/>
    <w:rsid w:val="00CA02F9"/>
    <w:rsid w:val="00CA06B5"/>
    <w:rsid w:val="00CA30B5"/>
    <w:rsid w:val="00CA34ED"/>
    <w:rsid w:val="00CA4A58"/>
    <w:rsid w:val="00CB2643"/>
    <w:rsid w:val="00CB2C87"/>
    <w:rsid w:val="00CB4342"/>
    <w:rsid w:val="00CB53B0"/>
    <w:rsid w:val="00CB57D7"/>
    <w:rsid w:val="00CB5E16"/>
    <w:rsid w:val="00CB7657"/>
    <w:rsid w:val="00CC0596"/>
    <w:rsid w:val="00CC0DFA"/>
    <w:rsid w:val="00CC1C1F"/>
    <w:rsid w:val="00CC3A18"/>
    <w:rsid w:val="00CC597C"/>
    <w:rsid w:val="00CC607E"/>
    <w:rsid w:val="00CD04EA"/>
    <w:rsid w:val="00CD07F1"/>
    <w:rsid w:val="00CD0C03"/>
    <w:rsid w:val="00CD110D"/>
    <w:rsid w:val="00CD151D"/>
    <w:rsid w:val="00CD1B83"/>
    <w:rsid w:val="00CD1ED2"/>
    <w:rsid w:val="00CD26B2"/>
    <w:rsid w:val="00CD37B9"/>
    <w:rsid w:val="00CD43B9"/>
    <w:rsid w:val="00CD468D"/>
    <w:rsid w:val="00CD5364"/>
    <w:rsid w:val="00CE4D33"/>
    <w:rsid w:val="00CE54E4"/>
    <w:rsid w:val="00CE61C2"/>
    <w:rsid w:val="00CE65DD"/>
    <w:rsid w:val="00CF045B"/>
    <w:rsid w:val="00CF0DE4"/>
    <w:rsid w:val="00CF19CE"/>
    <w:rsid w:val="00CF27BD"/>
    <w:rsid w:val="00CF3168"/>
    <w:rsid w:val="00CF534C"/>
    <w:rsid w:val="00CF79DD"/>
    <w:rsid w:val="00CF7DB5"/>
    <w:rsid w:val="00D00214"/>
    <w:rsid w:val="00D02B23"/>
    <w:rsid w:val="00D0314A"/>
    <w:rsid w:val="00D05383"/>
    <w:rsid w:val="00D06B6E"/>
    <w:rsid w:val="00D10039"/>
    <w:rsid w:val="00D104FD"/>
    <w:rsid w:val="00D10B7F"/>
    <w:rsid w:val="00D11945"/>
    <w:rsid w:val="00D11E72"/>
    <w:rsid w:val="00D12C0B"/>
    <w:rsid w:val="00D135E8"/>
    <w:rsid w:val="00D138D5"/>
    <w:rsid w:val="00D13B20"/>
    <w:rsid w:val="00D14FF6"/>
    <w:rsid w:val="00D152DD"/>
    <w:rsid w:val="00D167D7"/>
    <w:rsid w:val="00D2015E"/>
    <w:rsid w:val="00D240A5"/>
    <w:rsid w:val="00D2441E"/>
    <w:rsid w:val="00D24875"/>
    <w:rsid w:val="00D259D2"/>
    <w:rsid w:val="00D30334"/>
    <w:rsid w:val="00D306BF"/>
    <w:rsid w:val="00D32BF0"/>
    <w:rsid w:val="00D3455B"/>
    <w:rsid w:val="00D34FCF"/>
    <w:rsid w:val="00D356A3"/>
    <w:rsid w:val="00D35B67"/>
    <w:rsid w:val="00D374E2"/>
    <w:rsid w:val="00D41424"/>
    <w:rsid w:val="00D430C8"/>
    <w:rsid w:val="00D43C70"/>
    <w:rsid w:val="00D46B0F"/>
    <w:rsid w:val="00D5076D"/>
    <w:rsid w:val="00D50D01"/>
    <w:rsid w:val="00D52A00"/>
    <w:rsid w:val="00D54239"/>
    <w:rsid w:val="00D5546B"/>
    <w:rsid w:val="00D55DC4"/>
    <w:rsid w:val="00D5671C"/>
    <w:rsid w:val="00D567A2"/>
    <w:rsid w:val="00D57C0B"/>
    <w:rsid w:val="00D60043"/>
    <w:rsid w:val="00D60379"/>
    <w:rsid w:val="00D607D3"/>
    <w:rsid w:val="00D61594"/>
    <w:rsid w:val="00D63C2D"/>
    <w:rsid w:val="00D6684B"/>
    <w:rsid w:val="00D67AD7"/>
    <w:rsid w:val="00D67E7D"/>
    <w:rsid w:val="00D71304"/>
    <w:rsid w:val="00D719BD"/>
    <w:rsid w:val="00D726F3"/>
    <w:rsid w:val="00D72DAC"/>
    <w:rsid w:val="00D72FC0"/>
    <w:rsid w:val="00D73376"/>
    <w:rsid w:val="00D73A3D"/>
    <w:rsid w:val="00D73E9D"/>
    <w:rsid w:val="00D74422"/>
    <w:rsid w:val="00D75BDD"/>
    <w:rsid w:val="00D76C4A"/>
    <w:rsid w:val="00D80167"/>
    <w:rsid w:val="00D81E9B"/>
    <w:rsid w:val="00D8412A"/>
    <w:rsid w:val="00D8444D"/>
    <w:rsid w:val="00D86360"/>
    <w:rsid w:val="00D9066B"/>
    <w:rsid w:val="00D9153E"/>
    <w:rsid w:val="00D93442"/>
    <w:rsid w:val="00D93B2A"/>
    <w:rsid w:val="00D942FD"/>
    <w:rsid w:val="00D959EB"/>
    <w:rsid w:val="00DA02AC"/>
    <w:rsid w:val="00DA09DF"/>
    <w:rsid w:val="00DA15A2"/>
    <w:rsid w:val="00DA1D8B"/>
    <w:rsid w:val="00DA28B6"/>
    <w:rsid w:val="00DA2E5A"/>
    <w:rsid w:val="00DA4234"/>
    <w:rsid w:val="00DA445E"/>
    <w:rsid w:val="00DA5318"/>
    <w:rsid w:val="00DA7AF1"/>
    <w:rsid w:val="00DB1AA0"/>
    <w:rsid w:val="00DB1DA4"/>
    <w:rsid w:val="00DB1EE7"/>
    <w:rsid w:val="00DB1FCE"/>
    <w:rsid w:val="00DB210B"/>
    <w:rsid w:val="00DB2271"/>
    <w:rsid w:val="00DB24F9"/>
    <w:rsid w:val="00DB2A19"/>
    <w:rsid w:val="00DB3864"/>
    <w:rsid w:val="00DC1DB0"/>
    <w:rsid w:val="00DC1EFF"/>
    <w:rsid w:val="00DC2BB0"/>
    <w:rsid w:val="00DC43B0"/>
    <w:rsid w:val="00DC4E30"/>
    <w:rsid w:val="00DC4EB6"/>
    <w:rsid w:val="00DC5EF3"/>
    <w:rsid w:val="00DC6BB2"/>
    <w:rsid w:val="00DC77D2"/>
    <w:rsid w:val="00DC7AC8"/>
    <w:rsid w:val="00DD0D4E"/>
    <w:rsid w:val="00DD1BB9"/>
    <w:rsid w:val="00DD2835"/>
    <w:rsid w:val="00DD39EA"/>
    <w:rsid w:val="00DD41F9"/>
    <w:rsid w:val="00DD5985"/>
    <w:rsid w:val="00DD671D"/>
    <w:rsid w:val="00DE24D9"/>
    <w:rsid w:val="00DE4C37"/>
    <w:rsid w:val="00DE50E8"/>
    <w:rsid w:val="00DE6FB2"/>
    <w:rsid w:val="00DE7347"/>
    <w:rsid w:val="00DF1808"/>
    <w:rsid w:val="00DF253D"/>
    <w:rsid w:val="00DF72F6"/>
    <w:rsid w:val="00E01AFC"/>
    <w:rsid w:val="00E02B3A"/>
    <w:rsid w:val="00E02CC5"/>
    <w:rsid w:val="00E02FA2"/>
    <w:rsid w:val="00E04E2C"/>
    <w:rsid w:val="00E064FB"/>
    <w:rsid w:val="00E0682B"/>
    <w:rsid w:val="00E078DF"/>
    <w:rsid w:val="00E1145E"/>
    <w:rsid w:val="00E1275A"/>
    <w:rsid w:val="00E143FC"/>
    <w:rsid w:val="00E155E3"/>
    <w:rsid w:val="00E16863"/>
    <w:rsid w:val="00E17361"/>
    <w:rsid w:val="00E20ED2"/>
    <w:rsid w:val="00E214AC"/>
    <w:rsid w:val="00E22F6E"/>
    <w:rsid w:val="00E2426A"/>
    <w:rsid w:val="00E244FE"/>
    <w:rsid w:val="00E24641"/>
    <w:rsid w:val="00E2557D"/>
    <w:rsid w:val="00E260D1"/>
    <w:rsid w:val="00E271B3"/>
    <w:rsid w:val="00E367AB"/>
    <w:rsid w:val="00E4077B"/>
    <w:rsid w:val="00E41BDD"/>
    <w:rsid w:val="00E41C65"/>
    <w:rsid w:val="00E42CA8"/>
    <w:rsid w:val="00E42D13"/>
    <w:rsid w:val="00E4533B"/>
    <w:rsid w:val="00E453D8"/>
    <w:rsid w:val="00E45623"/>
    <w:rsid w:val="00E47CDE"/>
    <w:rsid w:val="00E47E08"/>
    <w:rsid w:val="00E52A5B"/>
    <w:rsid w:val="00E55255"/>
    <w:rsid w:val="00E57C46"/>
    <w:rsid w:val="00E62A84"/>
    <w:rsid w:val="00E62B3F"/>
    <w:rsid w:val="00E65D2C"/>
    <w:rsid w:val="00E676CA"/>
    <w:rsid w:val="00E67D26"/>
    <w:rsid w:val="00E725BB"/>
    <w:rsid w:val="00E747FF"/>
    <w:rsid w:val="00E74B97"/>
    <w:rsid w:val="00E74F83"/>
    <w:rsid w:val="00E82008"/>
    <w:rsid w:val="00E82026"/>
    <w:rsid w:val="00E83A19"/>
    <w:rsid w:val="00E8455A"/>
    <w:rsid w:val="00E87672"/>
    <w:rsid w:val="00E920EE"/>
    <w:rsid w:val="00E94DE5"/>
    <w:rsid w:val="00E95553"/>
    <w:rsid w:val="00E963EB"/>
    <w:rsid w:val="00E96699"/>
    <w:rsid w:val="00EA0EDE"/>
    <w:rsid w:val="00EA17E0"/>
    <w:rsid w:val="00EA18C1"/>
    <w:rsid w:val="00EA1DAC"/>
    <w:rsid w:val="00EA495D"/>
    <w:rsid w:val="00EA5873"/>
    <w:rsid w:val="00EA64E4"/>
    <w:rsid w:val="00EA7EAD"/>
    <w:rsid w:val="00EB456E"/>
    <w:rsid w:val="00EB4A15"/>
    <w:rsid w:val="00EB5AFF"/>
    <w:rsid w:val="00EB5DA4"/>
    <w:rsid w:val="00EB7293"/>
    <w:rsid w:val="00EC0728"/>
    <w:rsid w:val="00EC12E0"/>
    <w:rsid w:val="00EC14A9"/>
    <w:rsid w:val="00EC2333"/>
    <w:rsid w:val="00EC2F41"/>
    <w:rsid w:val="00EC4735"/>
    <w:rsid w:val="00EC5163"/>
    <w:rsid w:val="00EC54DE"/>
    <w:rsid w:val="00EC66E2"/>
    <w:rsid w:val="00EC6C55"/>
    <w:rsid w:val="00EC6D01"/>
    <w:rsid w:val="00EC7225"/>
    <w:rsid w:val="00EC7258"/>
    <w:rsid w:val="00ED0A3A"/>
    <w:rsid w:val="00ED0E98"/>
    <w:rsid w:val="00ED261B"/>
    <w:rsid w:val="00ED284F"/>
    <w:rsid w:val="00ED2E2E"/>
    <w:rsid w:val="00ED393E"/>
    <w:rsid w:val="00ED58EC"/>
    <w:rsid w:val="00ED6320"/>
    <w:rsid w:val="00ED66BE"/>
    <w:rsid w:val="00ED7F2F"/>
    <w:rsid w:val="00EE07C1"/>
    <w:rsid w:val="00EE39C2"/>
    <w:rsid w:val="00EE3AB7"/>
    <w:rsid w:val="00EE603D"/>
    <w:rsid w:val="00EE7AAD"/>
    <w:rsid w:val="00EF0C0C"/>
    <w:rsid w:val="00EF2720"/>
    <w:rsid w:val="00EF29CE"/>
    <w:rsid w:val="00EF3779"/>
    <w:rsid w:val="00EF4B28"/>
    <w:rsid w:val="00EF607E"/>
    <w:rsid w:val="00EF63F5"/>
    <w:rsid w:val="00EF716F"/>
    <w:rsid w:val="00F00183"/>
    <w:rsid w:val="00F0065D"/>
    <w:rsid w:val="00F0092D"/>
    <w:rsid w:val="00F0177A"/>
    <w:rsid w:val="00F02990"/>
    <w:rsid w:val="00F029DC"/>
    <w:rsid w:val="00F05819"/>
    <w:rsid w:val="00F0694A"/>
    <w:rsid w:val="00F06D27"/>
    <w:rsid w:val="00F10179"/>
    <w:rsid w:val="00F1090A"/>
    <w:rsid w:val="00F133AA"/>
    <w:rsid w:val="00F142B4"/>
    <w:rsid w:val="00F14F85"/>
    <w:rsid w:val="00F16BBD"/>
    <w:rsid w:val="00F176B0"/>
    <w:rsid w:val="00F208CF"/>
    <w:rsid w:val="00F21B47"/>
    <w:rsid w:val="00F21B9D"/>
    <w:rsid w:val="00F22040"/>
    <w:rsid w:val="00F22847"/>
    <w:rsid w:val="00F22D1F"/>
    <w:rsid w:val="00F239C6"/>
    <w:rsid w:val="00F23F7E"/>
    <w:rsid w:val="00F241F3"/>
    <w:rsid w:val="00F259EA"/>
    <w:rsid w:val="00F25C82"/>
    <w:rsid w:val="00F27C18"/>
    <w:rsid w:val="00F33C20"/>
    <w:rsid w:val="00F4108E"/>
    <w:rsid w:val="00F41D0B"/>
    <w:rsid w:val="00F452CA"/>
    <w:rsid w:val="00F525BC"/>
    <w:rsid w:val="00F52751"/>
    <w:rsid w:val="00F52810"/>
    <w:rsid w:val="00F57BDA"/>
    <w:rsid w:val="00F61C30"/>
    <w:rsid w:val="00F64A78"/>
    <w:rsid w:val="00F66368"/>
    <w:rsid w:val="00F66B14"/>
    <w:rsid w:val="00F675AA"/>
    <w:rsid w:val="00F703BC"/>
    <w:rsid w:val="00F709B3"/>
    <w:rsid w:val="00F71429"/>
    <w:rsid w:val="00F72749"/>
    <w:rsid w:val="00F7362C"/>
    <w:rsid w:val="00F74CFF"/>
    <w:rsid w:val="00F75162"/>
    <w:rsid w:val="00F759CA"/>
    <w:rsid w:val="00F75B5E"/>
    <w:rsid w:val="00F772D6"/>
    <w:rsid w:val="00F818A2"/>
    <w:rsid w:val="00F8211E"/>
    <w:rsid w:val="00F83B6C"/>
    <w:rsid w:val="00F845B4"/>
    <w:rsid w:val="00F84F24"/>
    <w:rsid w:val="00F85164"/>
    <w:rsid w:val="00F9115A"/>
    <w:rsid w:val="00F9606D"/>
    <w:rsid w:val="00FA0AE4"/>
    <w:rsid w:val="00FA0B22"/>
    <w:rsid w:val="00FA1CCD"/>
    <w:rsid w:val="00FA35E4"/>
    <w:rsid w:val="00FA5981"/>
    <w:rsid w:val="00FA6F2E"/>
    <w:rsid w:val="00FB0AFB"/>
    <w:rsid w:val="00FB60A2"/>
    <w:rsid w:val="00FB66ED"/>
    <w:rsid w:val="00FB6C3D"/>
    <w:rsid w:val="00FC006A"/>
    <w:rsid w:val="00FC0711"/>
    <w:rsid w:val="00FC0B0D"/>
    <w:rsid w:val="00FC272F"/>
    <w:rsid w:val="00FC39EE"/>
    <w:rsid w:val="00FC5A10"/>
    <w:rsid w:val="00FC5D60"/>
    <w:rsid w:val="00FC6D02"/>
    <w:rsid w:val="00FC749A"/>
    <w:rsid w:val="00FD17C8"/>
    <w:rsid w:val="00FD355D"/>
    <w:rsid w:val="00FD47AA"/>
    <w:rsid w:val="00FD4962"/>
    <w:rsid w:val="00FE01C6"/>
    <w:rsid w:val="00FE2089"/>
    <w:rsid w:val="00FE3916"/>
    <w:rsid w:val="00FE4221"/>
    <w:rsid w:val="00FE654C"/>
    <w:rsid w:val="00FE6C97"/>
    <w:rsid w:val="00FF037B"/>
    <w:rsid w:val="00FF0D5E"/>
    <w:rsid w:val="00FF1070"/>
    <w:rsid w:val="00FF203A"/>
    <w:rsid w:val="00FF2150"/>
    <w:rsid w:val="00FF35E1"/>
    <w:rsid w:val="00FF3D9A"/>
    <w:rsid w:val="00FF4C47"/>
    <w:rsid w:val="00FF4C54"/>
    <w:rsid w:val="00FF55E8"/>
    <w:rsid w:val="00FF6634"/>
    <w:rsid w:val="00FF69AB"/>
    <w:rsid w:val="010F5300"/>
    <w:rsid w:val="014A23A7"/>
    <w:rsid w:val="01E84A30"/>
    <w:rsid w:val="020C6ADD"/>
    <w:rsid w:val="02620FEF"/>
    <w:rsid w:val="027578CB"/>
    <w:rsid w:val="03471B08"/>
    <w:rsid w:val="03476A43"/>
    <w:rsid w:val="03D55002"/>
    <w:rsid w:val="04C44F32"/>
    <w:rsid w:val="05042880"/>
    <w:rsid w:val="057C7E0F"/>
    <w:rsid w:val="05B502DF"/>
    <w:rsid w:val="061D1DCE"/>
    <w:rsid w:val="06306605"/>
    <w:rsid w:val="06B24608"/>
    <w:rsid w:val="06B43ADA"/>
    <w:rsid w:val="06E460DC"/>
    <w:rsid w:val="07CC296F"/>
    <w:rsid w:val="088A4D37"/>
    <w:rsid w:val="090A09BE"/>
    <w:rsid w:val="092A3781"/>
    <w:rsid w:val="092D701B"/>
    <w:rsid w:val="09976A57"/>
    <w:rsid w:val="09C36515"/>
    <w:rsid w:val="09CA4571"/>
    <w:rsid w:val="09D467AF"/>
    <w:rsid w:val="0B7174D5"/>
    <w:rsid w:val="0BCB1E7B"/>
    <w:rsid w:val="0C160B58"/>
    <w:rsid w:val="0C984C9C"/>
    <w:rsid w:val="0E3E7627"/>
    <w:rsid w:val="0EFF73A8"/>
    <w:rsid w:val="0F155968"/>
    <w:rsid w:val="0F5000B7"/>
    <w:rsid w:val="0F96052F"/>
    <w:rsid w:val="0FBE5271"/>
    <w:rsid w:val="0FC3764E"/>
    <w:rsid w:val="106069D4"/>
    <w:rsid w:val="10AC4B34"/>
    <w:rsid w:val="13064FEF"/>
    <w:rsid w:val="13CF24D9"/>
    <w:rsid w:val="13F824FE"/>
    <w:rsid w:val="141B036D"/>
    <w:rsid w:val="146240C3"/>
    <w:rsid w:val="14A746EE"/>
    <w:rsid w:val="14A97D1E"/>
    <w:rsid w:val="150F4DAF"/>
    <w:rsid w:val="15542728"/>
    <w:rsid w:val="15570F36"/>
    <w:rsid w:val="156C054C"/>
    <w:rsid w:val="158F65FB"/>
    <w:rsid w:val="1765472A"/>
    <w:rsid w:val="177904DE"/>
    <w:rsid w:val="17AF3BBF"/>
    <w:rsid w:val="17C5401D"/>
    <w:rsid w:val="186457CD"/>
    <w:rsid w:val="187B1D00"/>
    <w:rsid w:val="18E07C5D"/>
    <w:rsid w:val="1A2D0A88"/>
    <w:rsid w:val="1A944FB4"/>
    <w:rsid w:val="1AEA20B7"/>
    <w:rsid w:val="1BB857E9"/>
    <w:rsid w:val="1BB93658"/>
    <w:rsid w:val="1BCF4F38"/>
    <w:rsid w:val="1BD11C33"/>
    <w:rsid w:val="1BE876C4"/>
    <w:rsid w:val="1C725DA0"/>
    <w:rsid w:val="1C816553"/>
    <w:rsid w:val="1CF773A3"/>
    <w:rsid w:val="1D0E4AB7"/>
    <w:rsid w:val="1D1A501F"/>
    <w:rsid w:val="1D3F2C02"/>
    <w:rsid w:val="1DA10BA6"/>
    <w:rsid w:val="1DD71083"/>
    <w:rsid w:val="1DF916C8"/>
    <w:rsid w:val="1EB77887"/>
    <w:rsid w:val="1F016732"/>
    <w:rsid w:val="1F612D89"/>
    <w:rsid w:val="1FBE338A"/>
    <w:rsid w:val="1FFCB9D2"/>
    <w:rsid w:val="20167A72"/>
    <w:rsid w:val="20E105E1"/>
    <w:rsid w:val="21C76D7B"/>
    <w:rsid w:val="22426D0F"/>
    <w:rsid w:val="2261023A"/>
    <w:rsid w:val="22BE0B53"/>
    <w:rsid w:val="241B0443"/>
    <w:rsid w:val="24607A23"/>
    <w:rsid w:val="24A0281A"/>
    <w:rsid w:val="26E856E8"/>
    <w:rsid w:val="277B3D70"/>
    <w:rsid w:val="27D16E88"/>
    <w:rsid w:val="27FF252C"/>
    <w:rsid w:val="280A032E"/>
    <w:rsid w:val="28F73BCC"/>
    <w:rsid w:val="2977362B"/>
    <w:rsid w:val="29A869CD"/>
    <w:rsid w:val="2A1C4BAC"/>
    <w:rsid w:val="2A5940C9"/>
    <w:rsid w:val="2A9E67ED"/>
    <w:rsid w:val="2B471B4E"/>
    <w:rsid w:val="2BDB00FF"/>
    <w:rsid w:val="2C0B4C9B"/>
    <w:rsid w:val="2C541022"/>
    <w:rsid w:val="2D002460"/>
    <w:rsid w:val="2D1F1DDB"/>
    <w:rsid w:val="2DBA60EE"/>
    <w:rsid w:val="2F85102E"/>
    <w:rsid w:val="2FD144A9"/>
    <w:rsid w:val="2FD9510C"/>
    <w:rsid w:val="2FDD7395"/>
    <w:rsid w:val="2FED5368"/>
    <w:rsid w:val="30390457"/>
    <w:rsid w:val="30FB3E95"/>
    <w:rsid w:val="32B96B06"/>
    <w:rsid w:val="33313EEC"/>
    <w:rsid w:val="33573B45"/>
    <w:rsid w:val="338554E9"/>
    <w:rsid w:val="33C20982"/>
    <w:rsid w:val="34273907"/>
    <w:rsid w:val="345C7082"/>
    <w:rsid w:val="3506537D"/>
    <w:rsid w:val="3640380C"/>
    <w:rsid w:val="37D10301"/>
    <w:rsid w:val="37EF1378"/>
    <w:rsid w:val="38406E37"/>
    <w:rsid w:val="38F04981"/>
    <w:rsid w:val="39AE055B"/>
    <w:rsid w:val="39B017E9"/>
    <w:rsid w:val="3A554CE8"/>
    <w:rsid w:val="3AF27B4D"/>
    <w:rsid w:val="3B88067F"/>
    <w:rsid w:val="3BB60434"/>
    <w:rsid w:val="3C232FB8"/>
    <w:rsid w:val="3C413EC0"/>
    <w:rsid w:val="3D22095C"/>
    <w:rsid w:val="3D4313FF"/>
    <w:rsid w:val="3E1277A6"/>
    <w:rsid w:val="3E9D5AFC"/>
    <w:rsid w:val="3EA746C0"/>
    <w:rsid w:val="3F1330EC"/>
    <w:rsid w:val="3F5E0C4A"/>
    <w:rsid w:val="3F702DE1"/>
    <w:rsid w:val="3F851AC0"/>
    <w:rsid w:val="3F9D7C01"/>
    <w:rsid w:val="40167E4B"/>
    <w:rsid w:val="405B45CD"/>
    <w:rsid w:val="40F07F53"/>
    <w:rsid w:val="414B7482"/>
    <w:rsid w:val="419F048B"/>
    <w:rsid w:val="41C50675"/>
    <w:rsid w:val="427E0DFC"/>
    <w:rsid w:val="42C3418E"/>
    <w:rsid w:val="43E94AF8"/>
    <w:rsid w:val="44760698"/>
    <w:rsid w:val="448003E2"/>
    <w:rsid w:val="44F84938"/>
    <w:rsid w:val="45364B8E"/>
    <w:rsid w:val="455B1995"/>
    <w:rsid w:val="45CC0985"/>
    <w:rsid w:val="46DD65C5"/>
    <w:rsid w:val="4743435D"/>
    <w:rsid w:val="47544D6A"/>
    <w:rsid w:val="48445647"/>
    <w:rsid w:val="49017C2D"/>
    <w:rsid w:val="491B35F0"/>
    <w:rsid w:val="49995509"/>
    <w:rsid w:val="4A426114"/>
    <w:rsid w:val="4AE532AF"/>
    <w:rsid w:val="4AFA656A"/>
    <w:rsid w:val="4B204229"/>
    <w:rsid w:val="4B9D1808"/>
    <w:rsid w:val="4B9D70F0"/>
    <w:rsid w:val="4BDF0CA6"/>
    <w:rsid w:val="4C2B44CD"/>
    <w:rsid w:val="4C793E39"/>
    <w:rsid w:val="4D03582E"/>
    <w:rsid w:val="4D4C786C"/>
    <w:rsid w:val="4DA536D2"/>
    <w:rsid w:val="4DAC5F36"/>
    <w:rsid w:val="4DE55FDB"/>
    <w:rsid w:val="4DEB3632"/>
    <w:rsid w:val="4E9A6CA4"/>
    <w:rsid w:val="4EB4310C"/>
    <w:rsid w:val="4F75087D"/>
    <w:rsid w:val="4FF54977"/>
    <w:rsid w:val="50141726"/>
    <w:rsid w:val="50A203F2"/>
    <w:rsid w:val="511216E3"/>
    <w:rsid w:val="51503792"/>
    <w:rsid w:val="51AD440F"/>
    <w:rsid w:val="51D90147"/>
    <w:rsid w:val="5297241B"/>
    <w:rsid w:val="53132C9F"/>
    <w:rsid w:val="54822559"/>
    <w:rsid w:val="54BE779A"/>
    <w:rsid w:val="54DB28D2"/>
    <w:rsid w:val="54EE1F62"/>
    <w:rsid w:val="55045E9C"/>
    <w:rsid w:val="55624965"/>
    <w:rsid w:val="562031F6"/>
    <w:rsid w:val="56473241"/>
    <w:rsid w:val="57310EAD"/>
    <w:rsid w:val="57373C29"/>
    <w:rsid w:val="57503DC9"/>
    <w:rsid w:val="57895704"/>
    <w:rsid w:val="57FF2181"/>
    <w:rsid w:val="5845579B"/>
    <w:rsid w:val="58680B0D"/>
    <w:rsid w:val="5873040A"/>
    <w:rsid w:val="58C32DA9"/>
    <w:rsid w:val="5A320848"/>
    <w:rsid w:val="5A823C0B"/>
    <w:rsid w:val="5A8764FC"/>
    <w:rsid w:val="5A8B6A1B"/>
    <w:rsid w:val="5B820588"/>
    <w:rsid w:val="5BB17414"/>
    <w:rsid w:val="5BD40188"/>
    <w:rsid w:val="5BE70B1F"/>
    <w:rsid w:val="5C8800ED"/>
    <w:rsid w:val="5CF84899"/>
    <w:rsid w:val="5D185720"/>
    <w:rsid w:val="5E4D70C2"/>
    <w:rsid w:val="5EE8521D"/>
    <w:rsid w:val="5F125F0A"/>
    <w:rsid w:val="5F416578"/>
    <w:rsid w:val="5F51216C"/>
    <w:rsid w:val="5F7F648D"/>
    <w:rsid w:val="5F9B2796"/>
    <w:rsid w:val="5FE26F94"/>
    <w:rsid w:val="601C5AC6"/>
    <w:rsid w:val="60353652"/>
    <w:rsid w:val="603D061E"/>
    <w:rsid w:val="60D32E82"/>
    <w:rsid w:val="612E2917"/>
    <w:rsid w:val="619E7CE3"/>
    <w:rsid w:val="62E27D9D"/>
    <w:rsid w:val="63632F3A"/>
    <w:rsid w:val="638E7FB1"/>
    <w:rsid w:val="63F4373D"/>
    <w:rsid w:val="649F16A5"/>
    <w:rsid w:val="65354FCE"/>
    <w:rsid w:val="657D3F8F"/>
    <w:rsid w:val="66074203"/>
    <w:rsid w:val="663C214A"/>
    <w:rsid w:val="665C267F"/>
    <w:rsid w:val="665E4089"/>
    <w:rsid w:val="66C060FB"/>
    <w:rsid w:val="674D3634"/>
    <w:rsid w:val="67A50097"/>
    <w:rsid w:val="67AB2A34"/>
    <w:rsid w:val="680033D5"/>
    <w:rsid w:val="680D4DD2"/>
    <w:rsid w:val="68213A67"/>
    <w:rsid w:val="682F289C"/>
    <w:rsid w:val="685272D1"/>
    <w:rsid w:val="68AA08A7"/>
    <w:rsid w:val="68BC3DCD"/>
    <w:rsid w:val="68E62BC5"/>
    <w:rsid w:val="68E8050A"/>
    <w:rsid w:val="690C3243"/>
    <w:rsid w:val="69916C4B"/>
    <w:rsid w:val="69E40F66"/>
    <w:rsid w:val="69EC77A5"/>
    <w:rsid w:val="6AAB6ADB"/>
    <w:rsid w:val="6AC23905"/>
    <w:rsid w:val="6B2E65A7"/>
    <w:rsid w:val="6C3A5BB9"/>
    <w:rsid w:val="6C661619"/>
    <w:rsid w:val="6C681967"/>
    <w:rsid w:val="6C7D2362"/>
    <w:rsid w:val="6CE35674"/>
    <w:rsid w:val="6D342E09"/>
    <w:rsid w:val="6D483EB6"/>
    <w:rsid w:val="6D883353"/>
    <w:rsid w:val="6DB416B0"/>
    <w:rsid w:val="6DBF54FE"/>
    <w:rsid w:val="6DE50568"/>
    <w:rsid w:val="6E0B1622"/>
    <w:rsid w:val="6E2C1B7A"/>
    <w:rsid w:val="6E4B6D6F"/>
    <w:rsid w:val="6E5A7B9C"/>
    <w:rsid w:val="6E754E40"/>
    <w:rsid w:val="6E7B138D"/>
    <w:rsid w:val="6EFF9A92"/>
    <w:rsid w:val="6F290664"/>
    <w:rsid w:val="6F9C799D"/>
    <w:rsid w:val="6FDC14A1"/>
    <w:rsid w:val="6FFFBDC4"/>
    <w:rsid w:val="70081717"/>
    <w:rsid w:val="70743B62"/>
    <w:rsid w:val="70DE1DDC"/>
    <w:rsid w:val="713F51A7"/>
    <w:rsid w:val="71945758"/>
    <w:rsid w:val="71C15230"/>
    <w:rsid w:val="71CB29E2"/>
    <w:rsid w:val="720611DC"/>
    <w:rsid w:val="73020CEE"/>
    <w:rsid w:val="73413A8E"/>
    <w:rsid w:val="739B7573"/>
    <w:rsid w:val="73ED095E"/>
    <w:rsid w:val="742E7B64"/>
    <w:rsid w:val="74525AC6"/>
    <w:rsid w:val="76BA0370"/>
    <w:rsid w:val="76D2162B"/>
    <w:rsid w:val="76E333A9"/>
    <w:rsid w:val="76E55D7E"/>
    <w:rsid w:val="76FB2284"/>
    <w:rsid w:val="7717202E"/>
    <w:rsid w:val="777E3087"/>
    <w:rsid w:val="7797408E"/>
    <w:rsid w:val="77CF4A2B"/>
    <w:rsid w:val="77ED924B"/>
    <w:rsid w:val="7815387B"/>
    <w:rsid w:val="782A5F0B"/>
    <w:rsid w:val="783E3783"/>
    <w:rsid w:val="78964C6F"/>
    <w:rsid w:val="78A94C8A"/>
    <w:rsid w:val="7924309F"/>
    <w:rsid w:val="793F34F4"/>
    <w:rsid w:val="794B483A"/>
    <w:rsid w:val="796646A6"/>
    <w:rsid w:val="79AC1C2C"/>
    <w:rsid w:val="79C95351"/>
    <w:rsid w:val="7A101951"/>
    <w:rsid w:val="7AC76A9E"/>
    <w:rsid w:val="7BC50065"/>
    <w:rsid w:val="7C223C69"/>
    <w:rsid w:val="7C8475D9"/>
    <w:rsid w:val="7CB43C19"/>
    <w:rsid w:val="7CEE4C11"/>
    <w:rsid w:val="7DBAB95A"/>
    <w:rsid w:val="7DD91010"/>
    <w:rsid w:val="7E335899"/>
    <w:rsid w:val="7E5F642D"/>
    <w:rsid w:val="7E7C7567"/>
    <w:rsid w:val="7FE0465B"/>
    <w:rsid w:val="BFFE11C6"/>
    <w:rsid w:val="CFAD77C1"/>
    <w:rsid w:val="EDA621DD"/>
    <w:rsid w:val="F3BE7297"/>
    <w:rsid w:val="F57FD8EC"/>
    <w:rsid w:val="FBFB4294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nhideWhenUsed="0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qFormat="1" w:uiPriority="0" w:semiHidden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0" w:name="Plain Text"/>
    <w:lsdException w:uiPriority="0" w:name="E-mail Signature"/>
    <w:lsdException w:qFormat="1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420" w:firstLineChars="200"/>
      <w:jc w:val="both"/>
    </w:pPr>
    <w:rPr>
      <w:rFonts w:ascii="Times New Roman" w:hAnsi="Times New Roman" w:eastAsia="宋体" w:cs="宋体"/>
      <w:kern w:val="2"/>
      <w:sz w:val="32"/>
      <w:szCs w:val="21"/>
      <w:lang w:val="en-US" w:eastAsia="zh-CN" w:bidi="ar-SA"/>
    </w:rPr>
  </w:style>
  <w:style w:type="paragraph" w:styleId="2">
    <w:name w:val="heading 1"/>
    <w:basedOn w:val="1"/>
    <w:next w:val="1"/>
    <w:link w:val="48"/>
    <w:qFormat/>
    <w:uiPriority w:val="0"/>
    <w:pPr>
      <w:keepNext/>
      <w:keepLines/>
      <w:spacing w:before="340" w:after="330" w:line="480" w:lineRule="auto"/>
      <w:ind w:firstLine="0" w:firstLineChars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qFormat/>
    <w:uiPriority w:val="0"/>
    <w:pPr>
      <w:keepNext/>
      <w:keepLines/>
      <w:spacing w:before="260" w:after="260" w:line="360" w:lineRule="auto"/>
      <w:ind w:firstLine="0" w:firstLineChars="0"/>
      <w:jc w:val="left"/>
      <w:outlineLvl w:val="1"/>
    </w:pPr>
    <w:rPr>
      <w:rFonts w:ascii="Cambria" w:hAnsi="Cambria" w:eastAsia="黑体"/>
      <w:b/>
      <w:bCs/>
      <w:sz w:val="28"/>
      <w:szCs w:val="32"/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spacing w:before="260" w:after="260" w:line="240" w:lineRule="auto"/>
      <w:ind w:firstLine="0" w:firstLineChars="0"/>
      <w:jc w:val="left"/>
      <w:outlineLvl w:val="2"/>
    </w:pPr>
    <w:rPr>
      <w:rFonts w:eastAsia="黑体"/>
      <w:b/>
      <w:bCs/>
      <w:szCs w:val="32"/>
    </w:rPr>
  </w:style>
  <w:style w:type="paragraph" w:styleId="5">
    <w:name w:val="heading 4"/>
    <w:basedOn w:val="1"/>
    <w:next w:val="1"/>
    <w:link w:val="39"/>
    <w:qFormat/>
    <w:uiPriority w:val="0"/>
    <w:pPr>
      <w:keepNext/>
      <w:keepLines/>
      <w:spacing w:before="280" w:after="290" w:line="240" w:lineRule="auto"/>
      <w:ind w:firstLine="0" w:firstLineChars="0"/>
      <w:jc w:val="center"/>
      <w:outlineLvl w:val="3"/>
    </w:pPr>
    <w:rPr>
      <w:rFonts w:ascii="Cambria" w:hAnsi="Cambria" w:eastAsia="仿宋" w:cs="黑体"/>
      <w:bCs/>
      <w:sz w:val="18"/>
      <w:szCs w:val="28"/>
    </w:rPr>
  </w:style>
  <w:style w:type="paragraph" w:styleId="6">
    <w:name w:val="heading 5"/>
    <w:basedOn w:val="1"/>
    <w:next w:val="1"/>
    <w:link w:val="32"/>
    <w:qFormat/>
    <w:uiPriority w:val="0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25">
    <w:name w:val="Default Paragraph Font"/>
    <w:unhideWhenUsed/>
    <w:qFormat/>
    <w:uiPriority w:val="1"/>
  </w:style>
  <w:style w:type="table" w:default="1" w:styleId="3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44"/>
    <w:unhideWhenUsed/>
    <w:qFormat/>
    <w:uiPriority w:val="0"/>
    <w:rPr>
      <w:b/>
      <w:bCs/>
    </w:rPr>
  </w:style>
  <w:style w:type="paragraph" w:styleId="8">
    <w:name w:val="annotation text"/>
    <w:basedOn w:val="1"/>
    <w:link w:val="33"/>
    <w:qFormat/>
    <w:uiPriority w:val="0"/>
    <w:pPr>
      <w:jc w:val="left"/>
    </w:pPr>
  </w:style>
  <w:style w:type="paragraph" w:styleId="9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0">
    <w:name w:val="caption"/>
    <w:basedOn w:val="1"/>
    <w:next w:val="1"/>
    <w:qFormat/>
    <w:uiPriority w:val="35"/>
    <w:pPr>
      <w:spacing w:line="240" w:lineRule="auto"/>
      <w:ind w:firstLine="0" w:firstLineChars="0"/>
    </w:pPr>
    <w:rPr>
      <w:rFonts w:ascii="Cambria" w:hAnsi="Cambria" w:eastAsia="黑体" w:cs="Times New Roman"/>
      <w:sz w:val="20"/>
      <w:szCs w:val="20"/>
    </w:rPr>
  </w:style>
  <w:style w:type="paragraph" w:styleId="11">
    <w:name w:val="Document Map"/>
    <w:basedOn w:val="1"/>
    <w:link w:val="59"/>
    <w:unhideWhenUsed/>
    <w:qFormat/>
    <w:uiPriority w:val="0"/>
    <w:rPr>
      <w:rFonts w:ascii="Heiti SC Light" w:eastAsia="Heiti SC Light"/>
      <w:sz w:val="24"/>
      <w:szCs w:val="24"/>
    </w:rPr>
  </w:style>
  <w:style w:type="paragraph" w:styleId="12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5">
    <w:name w:val="Date"/>
    <w:basedOn w:val="1"/>
    <w:next w:val="1"/>
    <w:link w:val="49"/>
    <w:unhideWhenUsed/>
    <w:qFormat/>
    <w:uiPriority w:val="99"/>
    <w:pPr>
      <w:ind w:left="100" w:leftChars="2500"/>
    </w:pPr>
  </w:style>
  <w:style w:type="paragraph" w:styleId="16">
    <w:name w:val="Balloon Text"/>
    <w:basedOn w:val="1"/>
    <w:link w:val="47"/>
    <w:qFormat/>
    <w:uiPriority w:val="0"/>
    <w:rPr>
      <w:sz w:val="18"/>
      <w:szCs w:val="18"/>
    </w:rPr>
  </w:style>
  <w:style w:type="paragraph" w:styleId="17">
    <w:name w:val="footer"/>
    <w:basedOn w:val="1"/>
    <w:link w:val="4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</w:style>
  <w:style w:type="paragraph" w:styleId="20">
    <w:name w:val="toc 4"/>
    <w:basedOn w:val="1"/>
    <w:next w:val="1"/>
    <w:qFormat/>
    <w:uiPriority w:val="0"/>
    <w:pPr>
      <w:ind w:left="1260" w:leftChars="600"/>
    </w:pPr>
  </w:style>
  <w:style w:type="paragraph" w:styleId="21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2">
    <w:name w:val="toc 2"/>
    <w:basedOn w:val="1"/>
    <w:next w:val="1"/>
    <w:qFormat/>
    <w:uiPriority w:val="39"/>
    <w:pPr>
      <w:ind w:left="420" w:leftChars="200"/>
    </w:pPr>
  </w:style>
  <w:style w:type="paragraph" w:styleId="23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4">
    <w:name w:val="Normal (Web)"/>
    <w:basedOn w:val="1"/>
    <w:unhideWhenUsed/>
    <w:qFormat/>
    <w:uiPriority w:val="0"/>
    <w:rPr>
      <w:sz w:val="24"/>
    </w:rPr>
  </w:style>
  <w:style w:type="character" w:styleId="26">
    <w:name w:val="FollowedHyperlink"/>
    <w:basedOn w:val="25"/>
    <w:unhideWhenUsed/>
    <w:qFormat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7">
    <w:name w:val="line number"/>
    <w:basedOn w:val="25"/>
    <w:unhideWhenUsed/>
    <w:qFormat/>
    <w:uiPriority w:val="0"/>
  </w:style>
  <w:style w:type="character" w:styleId="28">
    <w:name w:val="Hyperlink"/>
    <w:unhideWhenUsed/>
    <w:qFormat/>
    <w:uiPriority w:val="99"/>
    <w:rPr>
      <w:color w:val="0563C1"/>
      <w:u w:val="single"/>
    </w:rPr>
  </w:style>
  <w:style w:type="character" w:styleId="29">
    <w:name w:val="annotation reference"/>
    <w:unhideWhenUsed/>
    <w:qFormat/>
    <w:uiPriority w:val="0"/>
    <w:rPr>
      <w:sz w:val="21"/>
      <w:szCs w:val="21"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2">
    <w:name w:val="标题 5 字符"/>
    <w:link w:val="6"/>
    <w:qFormat/>
    <w:uiPriority w:val="0"/>
    <w:rPr>
      <w:b/>
      <w:bCs/>
      <w:sz w:val="28"/>
      <w:szCs w:val="28"/>
    </w:rPr>
  </w:style>
  <w:style w:type="character" w:customStyle="1" w:styleId="33">
    <w:name w:val="批注文字 字符"/>
    <w:basedOn w:val="25"/>
    <w:link w:val="8"/>
    <w:qFormat/>
    <w:uiPriority w:val="0"/>
  </w:style>
  <w:style w:type="character" w:customStyle="1" w:styleId="34">
    <w:name w:val="批注引用1"/>
    <w:qFormat/>
    <w:uiPriority w:val="0"/>
    <w:rPr>
      <w:sz w:val="21"/>
      <w:szCs w:val="21"/>
    </w:rPr>
  </w:style>
  <w:style w:type="character" w:customStyle="1" w:styleId="35">
    <w:name w:val="标题 2 字符"/>
    <w:link w:val="3"/>
    <w:qFormat/>
    <w:uiPriority w:val="0"/>
    <w:rPr>
      <w:rFonts w:ascii="Cambria" w:hAnsi="Cambria" w:eastAsia="黑体" w:cs="黑体"/>
      <w:b/>
      <w:bCs/>
      <w:sz w:val="28"/>
      <w:szCs w:val="32"/>
    </w:rPr>
  </w:style>
  <w:style w:type="character" w:customStyle="1" w:styleId="36">
    <w:name w:val="F_표내용 Char Char"/>
    <w:link w:val="37"/>
    <w:qFormat/>
    <w:uiPriority w:val="0"/>
    <w:rPr>
      <w:rFonts w:ascii="Malgun Gothic" w:hAnsi="Malgun Gothic" w:eastAsia="Malgun Gothic" w:cs="Times New Roman"/>
      <w:kern w:val="0"/>
      <w:sz w:val="22"/>
      <w:lang w:eastAsia="en-US"/>
    </w:rPr>
  </w:style>
  <w:style w:type="paragraph" w:customStyle="1" w:styleId="37">
    <w:name w:val="F_표내용"/>
    <w:basedOn w:val="1"/>
    <w:link w:val="36"/>
    <w:qFormat/>
    <w:uiPriority w:val="0"/>
    <w:pPr>
      <w:widowControl/>
      <w:jc w:val="left"/>
    </w:pPr>
    <w:rPr>
      <w:rFonts w:ascii="Malgun Gothic" w:hAnsi="Malgun Gothic" w:eastAsia="Malgun Gothic" w:cs="Times New Roman"/>
      <w:kern w:val="0"/>
      <w:sz w:val="22"/>
      <w:lang w:eastAsia="en-US"/>
    </w:rPr>
  </w:style>
  <w:style w:type="character" w:customStyle="1" w:styleId="38">
    <w:name w:val="标题 3 字符"/>
    <w:link w:val="4"/>
    <w:qFormat/>
    <w:uiPriority w:val="0"/>
    <w:rPr>
      <w:rFonts w:eastAsia="黑体"/>
      <w:b/>
      <w:bCs/>
      <w:sz w:val="21"/>
      <w:szCs w:val="32"/>
    </w:rPr>
  </w:style>
  <w:style w:type="character" w:customStyle="1" w:styleId="39">
    <w:name w:val="标题 4 字符"/>
    <w:link w:val="5"/>
    <w:qFormat/>
    <w:uiPriority w:val="0"/>
    <w:rPr>
      <w:rFonts w:ascii="Cambria" w:hAnsi="Cambria" w:eastAsia="仿宋" w:cs="黑体"/>
      <w:bCs/>
      <w:sz w:val="18"/>
      <w:szCs w:val="28"/>
    </w:rPr>
  </w:style>
  <w:style w:type="character" w:customStyle="1" w:styleId="40">
    <w:name w:val="页眉 字符"/>
    <w:link w:val="18"/>
    <w:qFormat/>
    <w:uiPriority w:val="0"/>
    <w:rPr>
      <w:sz w:val="18"/>
      <w:szCs w:val="18"/>
    </w:rPr>
  </w:style>
  <w:style w:type="character" w:customStyle="1" w:styleId="41">
    <w:name w:val="页脚 字符"/>
    <w:link w:val="17"/>
    <w:qFormat/>
    <w:uiPriority w:val="99"/>
    <w:rPr>
      <w:sz w:val="18"/>
      <w:szCs w:val="18"/>
    </w:rPr>
  </w:style>
  <w:style w:type="character" w:customStyle="1" w:styleId="42">
    <w:name w:val="文档结构图 Char"/>
    <w:link w:val="43"/>
    <w:qFormat/>
    <w:uiPriority w:val="0"/>
    <w:rPr>
      <w:rFonts w:ascii="宋体" w:eastAsia="宋体"/>
      <w:sz w:val="18"/>
      <w:szCs w:val="18"/>
    </w:rPr>
  </w:style>
  <w:style w:type="paragraph" w:customStyle="1" w:styleId="43">
    <w:name w:val="文档结构图1"/>
    <w:basedOn w:val="1"/>
    <w:link w:val="42"/>
    <w:qFormat/>
    <w:uiPriority w:val="0"/>
    <w:rPr>
      <w:rFonts w:ascii="宋体"/>
      <w:sz w:val="18"/>
      <w:szCs w:val="18"/>
    </w:rPr>
  </w:style>
  <w:style w:type="character" w:customStyle="1" w:styleId="44">
    <w:name w:val="批注主题 字符"/>
    <w:link w:val="7"/>
    <w:semiHidden/>
    <w:qFormat/>
    <w:uiPriority w:val="0"/>
    <w:rPr>
      <w:rFonts w:cs="宋体"/>
      <w:b/>
      <w:bCs/>
      <w:kern w:val="2"/>
      <w:sz w:val="21"/>
      <w:szCs w:val="21"/>
    </w:rPr>
  </w:style>
  <w:style w:type="character" w:customStyle="1" w:styleId="45">
    <w:name w:val="批注主题 Char"/>
    <w:link w:val="46"/>
    <w:qFormat/>
    <w:uiPriority w:val="0"/>
    <w:rPr>
      <w:b/>
      <w:bCs/>
    </w:rPr>
  </w:style>
  <w:style w:type="paragraph" w:customStyle="1" w:styleId="46">
    <w:name w:val="批注主题1"/>
    <w:basedOn w:val="8"/>
    <w:next w:val="8"/>
    <w:link w:val="45"/>
    <w:qFormat/>
    <w:uiPriority w:val="0"/>
    <w:rPr>
      <w:b/>
      <w:bCs/>
    </w:rPr>
  </w:style>
  <w:style w:type="character" w:customStyle="1" w:styleId="47">
    <w:name w:val="批注框文本 字符"/>
    <w:link w:val="16"/>
    <w:qFormat/>
    <w:uiPriority w:val="0"/>
    <w:rPr>
      <w:sz w:val="18"/>
      <w:szCs w:val="18"/>
    </w:rPr>
  </w:style>
  <w:style w:type="character" w:customStyle="1" w:styleId="48">
    <w:name w:val="标题 1 字符"/>
    <w:link w:val="2"/>
    <w:qFormat/>
    <w:uiPriority w:val="0"/>
    <w:rPr>
      <w:rFonts w:eastAsia="黑体"/>
      <w:b/>
      <w:bCs/>
      <w:kern w:val="44"/>
      <w:sz w:val="44"/>
      <w:szCs w:val="44"/>
    </w:rPr>
  </w:style>
  <w:style w:type="character" w:customStyle="1" w:styleId="49">
    <w:name w:val="日期 字符"/>
    <w:link w:val="15"/>
    <w:semiHidden/>
    <w:qFormat/>
    <w:uiPriority w:val="99"/>
    <w:rPr>
      <w:rFonts w:ascii="Calibri" w:hAnsi="Calibri" w:cs="黑体"/>
      <w:kern w:val="2"/>
      <w:sz w:val="21"/>
      <w:szCs w:val="22"/>
    </w:rPr>
  </w:style>
  <w:style w:type="paragraph" w:customStyle="1" w:styleId="50">
    <w:name w:val="列出段落2"/>
    <w:basedOn w:val="1"/>
    <w:qFormat/>
    <w:uiPriority w:val="99"/>
  </w:style>
  <w:style w:type="paragraph" w:customStyle="1" w:styleId="51">
    <w:name w:val="TOC 标题1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  <w:szCs w:val="32"/>
    </w:rPr>
  </w:style>
  <w:style w:type="paragraph" w:customStyle="1" w:styleId="52">
    <w:name w:val="表格"/>
    <w:basedOn w:val="1"/>
    <w:next w:val="1"/>
    <w:qFormat/>
    <w:uiPriority w:val="0"/>
    <w:pPr>
      <w:spacing w:line="240" w:lineRule="auto"/>
      <w:ind w:firstLine="0" w:firstLineChars="0"/>
    </w:pPr>
    <w:rPr>
      <w:bCs/>
      <w:color w:val="000000"/>
    </w:rPr>
  </w:style>
  <w:style w:type="paragraph" w:customStyle="1" w:styleId="53">
    <w:name w:val="列出段落1"/>
    <w:basedOn w:val="1"/>
    <w:qFormat/>
    <w:uiPriority w:val="0"/>
  </w:style>
  <w:style w:type="paragraph" w:customStyle="1" w:styleId="54">
    <w:name w:val="无间距1"/>
    <w:qFormat/>
    <w:uiPriority w:val="1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customStyle="1" w:styleId="55">
    <w:name w:val="列出段落3"/>
    <w:basedOn w:val="1"/>
    <w:qFormat/>
    <w:uiPriority w:val="34"/>
    <w:pPr>
      <w:widowControl/>
      <w:spacing w:line="240" w:lineRule="auto"/>
      <w:jc w:val="left"/>
    </w:pPr>
    <w:rPr>
      <w:rFonts w:ascii="宋体" w:hAnsi="宋体"/>
      <w:kern w:val="0"/>
      <w:sz w:val="24"/>
      <w:szCs w:val="24"/>
    </w:rPr>
  </w:style>
  <w:style w:type="paragraph" w:customStyle="1" w:styleId="56">
    <w:name w:val="中等深浅网格 21"/>
    <w:qFormat/>
    <w:uiPriority w:val="1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paragraph" w:customStyle="1" w:styleId="57">
    <w:name w:val="彩色列表 - 强调文字颜色 11"/>
    <w:basedOn w:val="1"/>
    <w:qFormat/>
    <w:uiPriority w:val="34"/>
    <w:pPr>
      <w:spacing w:line="240" w:lineRule="auto"/>
    </w:pPr>
    <w:rPr>
      <w:rFonts w:ascii="Cambria" w:hAnsi="Cambria" w:cs="Times New Roman"/>
      <w:sz w:val="24"/>
      <w:szCs w:val="24"/>
    </w:rPr>
  </w:style>
  <w:style w:type="paragraph" w:customStyle="1" w:styleId="58">
    <w:name w:val="List Paragraph"/>
    <w:basedOn w:val="1"/>
    <w:qFormat/>
    <w:uiPriority w:val="34"/>
  </w:style>
  <w:style w:type="character" w:customStyle="1" w:styleId="59">
    <w:name w:val="文档结构图 字符"/>
    <w:basedOn w:val="25"/>
    <w:link w:val="11"/>
    <w:semiHidden/>
    <w:qFormat/>
    <w:uiPriority w:val="0"/>
    <w:rPr>
      <w:rFonts w:ascii="Heiti SC Light" w:eastAsia="Heiti SC Light" w:cs="宋体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yab</Company>
  <Pages>27</Pages>
  <Words>1458</Words>
  <Characters>8314</Characters>
  <Lines>69</Lines>
  <Paragraphs>19</Paragraphs>
  <TotalTime>0</TotalTime>
  <ScaleCrop>false</ScaleCrop>
  <LinksUpToDate>false</LinksUpToDate>
  <CharactersWithSpaces>9753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2018-01-09T05:40:00Z</dcterms:created>
  <dc:creator>jie</dc:creator>
  <cp:lastModifiedBy>zqy787</cp:lastModifiedBy>
  <cp:lastPrinted>2012-08-26T02:54:00Z</cp:lastPrinted>
  <dcterms:modified xsi:type="dcterms:W3CDTF">2018-03-08T10:41:14Z</dcterms:modified>
  <dc:title>kaka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