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1615" w14:textId="77777777" w:rsidR="00D85246" w:rsidRPr="00DE6C08" w:rsidRDefault="00D85246" w:rsidP="00D85246">
      <w:pPr>
        <w:tabs>
          <w:tab w:val="left" w:pos="5400"/>
        </w:tabs>
        <w:rPr>
          <w:b/>
        </w:rPr>
      </w:pPr>
      <w:r w:rsidRPr="00DE6C08">
        <w:rPr>
          <w:b/>
          <w:sz w:val="28"/>
        </w:rPr>
        <w:t>Licenční smlouva o podmínkách užití školního díla</w:t>
      </w:r>
    </w:p>
    <w:p w14:paraId="24ED1991" w14:textId="77777777" w:rsidR="00D85246" w:rsidRPr="00DE6C08" w:rsidRDefault="00D85246" w:rsidP="00D85246">
      <w:pPr>
        <w:tabs>
          <w:tab w:val="left" w:pos="2160"/>
        </w:tabs>
        <w:spacing w:after="0" w:line="276" w:lineRule="auto"/>
        <w:jc w:val="center"/>
        <w:rPr>
          <w:rFonts w:cs="Tahoma"/>
        </w:rPr>
      </w:pPr>
      <w:r w:rsidRPr="00DE6C08">
        <w:rPr>
          <w:b/>
          <w:bCs/>
          <w:sz w:val="22"/>
        </w:rPr>
        <w:t>ve smyslu zákona č. 121/2000 Sb. o právu autorském, o právech souvisejících s právem</w:t>
      </w:r>
    </w:p>
    <w:p w14:paraId="36FAA5EB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jc w:val="center"/>
        <w:rPr>
          <w:sz w:val="22"/>
        </w:rPr>
      </w:pPr>
      <w:r w:rsidRPr="00DE6C08">
        <w:rPr>
          <w:b/>
          <w:bCs/>
          <w:sz w:val="22"/>
        </w:rPr>
        <w:t>autorským a o změně některých zákonů (autorský zákon) v platném znění (dále jen „AZ“),</w:t>
      </w:r>
    </w:p>
    <w:p w14:paraId="48BC04D5" w14:textId="77777777" w:rsidR="00D85246" w:rsidRPr="00DE6C08" w:rsidRDefault="00D85246" w:rsidP="00D85246">
      <w:pPr>
        <w:autoSpaceDE w:val="0"/>
        <w:autoSpaceDN w:val="0"/>
        <w:adjustRightInd w:val="0"/>
        <w:spacing w:after="240" w:line="276" w:lineRule="auto"/>
        <w:jc w:val="center"/>
        <w:rPr>
          <w:sz w:val="22"/>
        </w:rPr>
      </w:pPr>
      <w:r w:rsidRPr="00DE6C08">
        <w:rPr>
          <w:b/>
          <w:bCs/>
          <w:sz w:val="22"/>
        </w:rPr>
        <w:t>uzavřená mezi smluvními stranami:</w:t>
      </w:r>
    </w:p>
    <w:p w14:paraId="70123EC3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284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 xml:space="preserve">1. Autor práce </w:t>
      </w:r>
      <w:r w:rsidRPr="00DE6C08">
        <w:rPr>
          <w:sz w:val="20"/>
          <w:szCs w:val="20"/>
        </w:rPr>
        <w:t>(dále jen „autor“):</w:t>
      </w:r>
    </w:p>
    <w:p w14:paraId="06FEA173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720"/>
        <w:rPr>
          <w:sz w:val="20"/>
          <w:szCs w:val="20"/>
        </w:rPr>
      </w:pPr>
      <w:r w:rsidRPr="00DE6C08">
        <w:rPr>
          <w:bCs/>
          <w:sz w:val="20"/>
          <w:szCs w:val="20"/>
        </w:rPr>
        <w:t>jméno a příjmení:</w:t>
      </w:r>
    </w:p>
    <w:p w14:paraId="71846DC0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720"/>
        <w:rPr>
          <w:sz w:val="20"/>
          <w:szCs w:val="20"/>
        </w:rPr>
      </w:pPr>
      <w:r w:rsidRPr="00DE6C08">
        <w:rPr>
          <w:bCs/>
          <w:sz w:val="20"/>
          <w:szCs w:val="20"/>
        </w:rPr>
        <w:t xml:space="preserve">bytem:  </w:t>
      </w:r>
    </w:p>
    <w:p w14:paraId="007348B4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720"/>
        <w:rPr>
          <w:sz w:val="20"/>
          <w:szCs w:val="20"/>
        </w:rPr>
      </w:pPr>
      <w:r w:rsidRPr="00DE6C08">
        <w:rPr>
          <w:bCs/>
          <w:sz w:val="20"/>
          <w:szCs w:val="20"/>
        </w:rPr>
        <w:t xml:space="preserve">datum narození: </w:t>
      </w:r>
    </w:p>
    <w:p w14:paraId="61B8CEDF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720"/>
        <w:rPr>
          <w:sz w:val="20"/>
          <w:szCs w:val="20"/>
        </w:rPr>
      </w:pPr>
      <w:r w:rsidRPr="00DE6C08">
        <w:rPr>
          <w:sz w:val="20"/>
          <w:szCs w:val="20"/>
        </w:rPr>
        <w:t xml:space="preserve">a </w:t>
      </w:r>
    </w:p>
    <w:p w14:paraId="09E524AC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284"/>
        <w:rPr>
          <w:b/>
          <w:bCs/>
          <w:sz w:val="20"/>
          <w:szCs w:val="20"/>
        </w:rPr>
      </w:pPr>
      <w:r w:rsidRPr="00DE6C08">
        <w:rPr>
          <w:b/>
          <w:bCs/>
          <w:sz w:val="20"/>
          <w:szCs w:val="20"/>
        </w:rPr>
        <w:t>2. Nabyvatel</w:t>
      </w:r>
    </w:p>
    <w:p w14:paraId="36BC8964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sz w:val="20"/>
          <w:szCs w:val="20"/>
        </w:rPr>
      </w:pPr>
      <w:r w:rsidRPr="00DE6C08">
        <w:rPr>
          <w:bCs/>
          <w:sz w:val="20"/>
          <w:szCs w:val="20"/>
        </w:rPr>
        <w:t xml:space="preserve">    Střední průmyslová škola a Vyšší odborná škola, Písek, Karla Čapka 402</w:t>
      </w:r>
    </w:p>
    <w:p w14:paraId="79EF8FED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sz w:val="20"/>
          <w:szCs w:val="20"/>
        </w:rPr>
      </w:pPr>
      <w:r w:rsidRPr="00DE6C08">
        <w:rPr>
          <w:bCs/>
          <w:sz w:val="20"/>
          <w:szCs w:val="20"/>
        </w:rPr>
        <w:t xml:space="preserve">    397 11 Písek, Karla Čapka 402 (dále jen SPŠ a VOŠ, Písek)</w:t>
      </w:r>
    </w:p>
    <w:p w14:paraId="767165B0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720" w:hanging="360"/>
        <w:rPr>
          <w:sz w:val="20"/>
          <w:szCs w:val="20"/>
        </w:rPr>
      </w:pPr>
      <w:r w:rsidRPr="00DE6C08">
        <w:rPr>
          <w:bCs/>
          <w:sz w:val="20"/>
          <w:szCs w:val="20"/>
        </w:rPr>
        <w:t xml:space="preserve">    zastoupená ředitelem školy: </w:t>
      </w:r>
    </w:p>
    <w:p w14:paraId="77571508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1</w:t>
      </w:r>
    </w:p>
    <w:p w14:paraId="62CEDD19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bookmarkStart w:id="0" w:name="_Toc367469518"/>
      <w:r w:rsidRPr="00DE6C08">
        <w:rPr>
          <w:b/>
          <w:sz w:val="20"/>
        </w:rPr>
        <w:t>Vymezení pojmů</w:t>
      </w:r>
      <w:bookmarkEnd w:id="0"/>
    </w:p>
    <w:p w14:paraId="3504F867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1.1 </w:t>
      </w:r>
      <w:r w:rsidRPr="00DE6C08">
        <w:rPr>
          <w:b/>
          <w:bCs/>
          <w:sz w:val="20"/>
          <w:szCs w:val="20"/>
        </w:rPr>
        <w:t xml:space="preserve">Školním dílem dle §60 AZ </w:t>
      </w:r>
      <w:r w:rsidRPr="00DE6C08">
        <w:rPr>
          <w:sz w:val="20"/>
          <w:szCs w:val="20"/>
        </w:rPr>
        <w:t xml:space="preserve">se pro účely této smlouvy rozumí dílo vytvořené žákem/studentem ke splnění školních nebo studijních povinností vyplývajících z jeho právního postavení ke škole. </w:t>
      </w:r>
    </w:p>
    <w:p w14:paraId="1ABA459C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1.2 </w:t>
      </w:r>
      <w:r w:rsidRPr="00DE6C08">
        <w:rPr>
          <w:b/>
          <w:bCs/>
          <w:sz w:val="20"/>
          <w:szCs w:val="20"/>
        </w:rPr>
        <w:t xml:space="preserve">Licencí </w:t>
      </w:r>
      <w:r w:rsidRPr="00DE6C08">
        <w:rPr>
          <w:sz w:val="20"/>
          <w:szCs w:val="20"/>
        </w:rPr>
        <w:t xml:space="preserve">se pro účely této smlouvy rozumí oprávnění k výkonu práva školní dílo užít v rozsahu a za podmínek dále stanovených. </w:t>
      </w:r>
    </w:p>
    <w:p w14:paraId="770D425E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2</w:t>
      </w:r>
    </w:p>
    <w:p w14:paraId="52B8020A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bookmarkStart w:id="1" w:name="_Toc367469519"/>
      <w:r w:rsidRPr="00DE6C08">
        <w:rPr>
          <w:b/>
          <w:sz w:val="20"/>
        </w:rPr>
        <w:t>Dílo</w:t>
      </w:r>
      <w:bookmarkEnd w:id="1"/>
    </w:p>
    <w:p w14:paraId="78331711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2.1 Předmětem této smlouvy je poskytnutí licence k užití školního </w:t>
      </w:r>
      <w:proofErr w:type="gramStart"/>
      <w:r w:rsidRPr="00DE6C08">
        <w:rPr>
          <w:sz w:val="20"/>
          <w:szCs w:val="20"/>
        </w:rPr>
        <w:t>díla - maturitní</w:t>
      </w:r>
      <w:proofErr w:type="gramEnd"/>
      <w:r w:rsidRPr="00DE6C08">
        <w:rPr>
          <w:sz w:val="20"/>
          <w:szCs w:val="20"/>
        </w:rPr>
        <w:t xml:space="preserve"> práce. </w:t>
      </w:r>
    </w:p>
    <w:p w14:paraId="5B08D46B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284"/>
        <w:rPr>
          <w:sz w:val="20"/>
          <w:szCs w:val="20"/>
        </w:rPr>
      </w:pPr>
      <w:r w:rsidRPr="00DE6C08">
        <w:rPr>
          <w:sz w:val="20"/>
          <w:szCs w:val="20"/>
        </w:rPr>
        <w:t xml:space="preserve">Název práce (dále jen „dílo“): </w:t>
      </w:r>
    </w:p>
    <w:p w14:paraId="7CCA06C7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ind w:left="284"/>
        <w:rPr>
          <w:sz w:val="20"/>
          <w:szCs w:val="20"/>
        </w:rPr>
      </w:pPr>
      <w:r w:rsidRPr="00DE6C08">
        <w:rPr>
          <w:sz w:val="20"/>
          <w:szCs w:val="20"/>
        </w:rPr>
        <w:t xml:space="preserve">vedoucí práce: </w:t>
      </w:r>
    </w:p>
    <w:p w14:paraId="6D72EE6F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284"/>
        <w:rPr>
          <w:sz w:val="20"/>
          <w:szCs w:val="20"/>
        </w:rPr>
      </w:pPr>
      <w:r w:rsidRPr="00DE6C08">
        <w:rPr>
          <w:sz w:val="20"/>
          <w:szCs w:val="20"/>
        </w:rPr>
        <w:t xml:space="preserve">odevzdané nabyvateli v tištěné a elektronické formě dne               </w:t>
      </w:r>
      <w:proofErr w:type="gramStart"/>
      <w:r w:rsidRPr="00DE6C08">
        <w:rPr>
          <w:sz w:val="20"/>
          <w:szCs w:val="20"/>
        </w:rPr>
        <w:t xml:space="preserve">  .</w:t>
      </w:r>
      <w:proofErr w:type="gramEnd"/>
    </w:p>
    <w:p w14:paraId="6D321920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2.2 Autor prohlašuje, že:</w:t>
      </w:r>
    </w:p>
    <w:p w14:paraId="35FAC3C2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- vytvořil dílo, specifikované touto smlouvou, samostatnou vlastní tvůrčí činností</w:t>
      </w:r>
    </w:p>
    <w:p w14:paraId="7034A8F0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- při zpracovávání díla se sám nedostal do rozporu s autorským zákonem a předpisy souvisejícími</w:t>
      </w:r>
    </w:p>
    <w:p w14:paraId="2F41F99F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- dílo je dílem původním</w:t>
      </w:r>
    </w:p>
    <w:p w14:paraId="11121B1C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- neposkytl třetí osobě výhradní oprávnění k užití díla v rozsahu licence poskytnuté nabyvateli dle této smlouvy před podpisem této smlouvy</w:t>
      </w:r>
    </w:p>
    <w:p w14:paraId="7EA6CC8C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-  je si vědom, že před zamýšleným poskytnutím výhradního oprávnění k užití díla v rozsahu licence poskytnuté nabyvateli dle této smlouvy třetí osobě, je povinen informovat tuto třetí osobu o skutečnosti, že již poskytl nevýhradní licenci k užití díla nabyvateli. </w:t>
      </w:r>
    </w:p>
    <w:p w14:paraId="60020CB8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2.3 Dílo je chráněno jako dílo dle autorského zákona v platném znění a dle občanského zákoníku. </w:t>
      </w:r>
    </w:p>
    <w:p w14:paraId="49AEE468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3</w:t>
      </w:r>
    </w:p>
    <w:p w14:paraId="557D4365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r w:rsidRPr="00DE6C08">
        <w:rPr>
          <w:b/>
          <w:sz w:val="20"/>
        </w:rPr>
        <w:t>Poskytnutí licence</w:t>
      </w:r>
    </w:p>
    <w:p w14:paraId="418F5CD2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3.1 Licenční smlouvou autor poskytuje nabyvateli oprávnění k výkonu práva dílo užít pro účely výuky na SPŠ a VOŠ, Písek a pro vnitřní potřebu školy, ze které neplyne škole hospodářský výsledek.</w:t>
      </w:r>
    </w:p>
    <w:p w14:paraId="33E8CA0B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3.2 Licence je poskytována pro celou dobu trvání autorských a majetkových práv k dílu. </w:t>
      </w:r>
    </w:p>
    <w:p w14:paraId="049BD51A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3.3 Autor poskytuje nabyvateli oprávnění užít dílo způsoby podle 3.1 neomezeně.</w:t>
      </w:r>
    </w:p>
    <w:p w14:paraId="694AF666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lastRenderedPageBreak/>
        <w:t>3.4 Autor poskytuje nabyvateli oprávnění užít dílo bezúplatně za splnění podmínky, že nabyvatel nebude užívat dílo za účelem dosažení zisku a nebude-li v budoucnu dohodnuto písemně jinak.</w:t>
      </w:r>
    </w:p>
    <w:p w14:paraId="7BDB8A7B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4</w:t>
      </w:r>
    </w:p>
    <w:p w14:paraId="305C9250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r w:rsidRPr="00DE6C08">
        <w:rPr>
          <w:b/>
          <w:sz w:val="20"/>
        </w:rPr>
        <w:t>Údaje o autorství</w:t>
      </w:r>
    </w:p>
    <w:p w14:paraId="6A65C3D4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4.1 Nabyvatel se zavazuje, že uvede údaje o autorství autora dle Autorského zákona. </w:t>
      </w:r>
    </w:p>
    <w:p w14:paraId="5D1681C4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b/>
          <w:bCs/>
          <w:sz w:val="20"/>
          <w:szCs w:val="20"/>
        </w:rPr>
      </w:pPr>
      <w:bookmarkStart w:id="2" w:name="_Toc367469520"/>
      <w:r w:rsidRPr="00DE6C08">
        <w:rPr>
          <w:b/>
          <w:bCs/>
          <w:sz w:val="20"/>
          <w:szCs w:val="20"/>
        </w:rPr>
        <w:t>Článek 5</w:t>
      </w:r>
      <w:bookmarkEnd w:id="2"/>
    </w:p>
    <w:p w14:paraId="437D2FAB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bookmarkStart w:id="3" w:name="_Toc367469521"/>
      <w:r w:rsidRPr="00DE6C08">
        <w:rPr>
          <w:b/>
          <w:sz w:val="20"/>
        </w:rPr>
        <w:t>Další ujednání o užití díla</w:t>
      </w:r>
      <w:bookmarkEnd w:id="3"/>
    </w:p>
    <w:p w14:paraId="349A8971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5.1 Pokud to není v rozporu s oprávněnými zájmy nabyvatele, licence je poskytována jako </w:t>
      </w:r>
      <w:r w:rsidRPr="00DE6C08">
        <w:rPr>
          <w:b/>
          <w:bCs/>
          <w:sz w:val="20"/>
          <w:szCs w:val="20"/>
        </w:rPr>
        <w:t>nevýhradní</w:t>
      </w:r>
      <w:r w:rsidRPr="00DE6C08">
        <w:rPr>
          <w:sz w:val="20"/>
          <w:szCs w:val="20"/>
        </w:rPr>
        <w:t xml:space="preserve">. Nabyvatel je oprávněn postoupit tuto licenci třetí osobě a udělovat podlicence za splnění podmínek uvedených v § 48 zákona. </w:t>
      </w:r>
    </w:p>
    <w:p w14:paraId="2797711F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5.2 Autor může své dílo užít či poskytnout jinému licenci, není-li to v rozporu s oprávněnými zájmy nabyvatele, za podmínky, že nabyvatel (dle této licenční smlouvy) je oprávněn po autoru školního díla požadovat, aby přiměřeně přispěl na úhradu nákladů, tak, jak je stanoveno v § 60 odst. 3 zákona. </w:t>
      </w:r>
    </w:p>
    <w:p w14:paraId="77DB6728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5.3 Nabyvatel není povinen dílo užít.</w:t>
      </w:r>
    </w:p>
    <w:p w14:paraId="371172E0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5.4 Nabyvatel je oprávněn dílo spojovat s jinými díly i zařadit dílo do díla souborného. Autor dává svolení k tomu, aby nabyvatel pořídil pro účely užití uvedené v této smlouvě překlad díla.</w:t>
      </w:r>
    </w:p>
    <w:p w14:paraId="3370D344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5.5 V případě, že z díla plyne hospodářský výsledek autorovi nebo nabyvateli, rozdělení zisku bude řešeno dodatkem k této smlouvě.</w:t>
      </w:r>
    </w:p>
    <w:p w14:paraId="0A65B405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6</w:t>
      </w:r>
    </w:p>
    <w:p w14:paraId="7AB7CEE6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r w:rsidRPr="00DE6C08">
        <w:rPr>
          <w:b/>
          <w:sz w:val="20"/>
        </w:rPr>
        <w:t>Výpověď smlouvy</w:t>
      </w:r>
    </w:p>
    <w:p w14:paraId="78893866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6.1 Každá smluvní strana může smlouvu kdykoliv písemně vypovědět bez udání úvodu. </w:t>
      </w:r>
    </w:p>
    <w:p w14:paraId="4345A228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6.2 Výpověď musí být učiněna doporučeným dopisem doručeným druhé smluvní straně. Výpovědní lhůta je stanovena na dva měsíce a začíná běžet prvním dnem kalendářního měsíce následujícího po měsíci, v němž byla výpověď doručena druhé smluvní straně.</w:t>
      </w:r>
    </w:p>
    <w:p w14:paraId="616AB12B" w14:textId="77777777" w:rsidR="00D85246" w:rsidRPr="00DE6C08" w:rsidRDefault="00D85246" w:rsidP="00D85246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DE6C08">
        <w:rPr>
          <w:b/>
          <w:bCs/>
          <w:sz w:val="20"/>
          <w:szCs w:val="20"/>
        </w:rPr>
        <w:t>Článek 7</w:t>
      </w:r>
    </w:p>
    <w:p w14:paraId="551BBA40" w14:textId="77777777" w:rsidR="00D85246" w:rsidRPr="00DE6C08" w:rsidRDefault="00D85246" w:rsidP="00D85246">
      <w:pPr>
        <w:spacing w:line="276" w:lineRule="auto"/>
        <w:jc w:val="center"/>
        <w:rPr>
          <w:b/>
          <w:sz w:val="20"/>
        </w:rPr>
      </w:pPr>
      <w:r w:rsidRPr="00DE6C08">
        <w:rPr>
          <w:b/>
          <w:sz w:val="20"/>
        </w:rPr>
        <w:t>Závěrečná ustanovení</w:t>
      </w:r>
    </w:p>
    <w:p w14:paraId="23C51E37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7.1 Smlouva je sepsána ve dvou vyhotoveních s platností originálu, která budou vložena do dvou výtisků díla (práce), z toho nabyvatel i autor </w:t>
      </w:r>
      <w:proofErr w:type="gramStart"/>
      <w:r w:rsidRPr="00DE6C08">
        <w:rPr>
          <w:sz w:val="20"/>
          <w:szCs w:val="20"/>
        </w:rPr>
        <w:t>obdrží</w:t>
      </w:r>
      <w:proofErr w:type="gramEnd"/>
      <w:r w:rsidRPr="00DE6C08">
        <w:rPr>
          <w:sz w:val="20"/>
          <w:szCs w:val="20"/>
        </w:rPr>
        <w:t xml:space="preserve"> po jednom vyhotovení.</w:t>
      </w:r>
    </w:p>
    <w:p w14:paraId="5C24EC36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7.2 Vztahy mezi smluvními stranami vzniklé a neupravené touto smlouvou se řídí autorským zákonem a občanským zákoníkem v platném znění, popř. dalšími právními předpisy.</w:t>
      </w:r>
    </w:p>
    <w:p w14:paraId="0F86B15B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>7.3 Smlouva byla uzavřena podle svobodné a pravé vůle smluvních stran, s plným porozuměním jejímu textu i důsledkům, nikoli v tísni a za nápadně nevýhodných podmínek.</w:t>
      </w:r>
    </w:p>
    <w:p w14:paraId="3D4EAC74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ind w:left="360" w:hanging="360"/>
        <w:rPr>
          <w:sz w:val="20"/>
          <w:szCs w:val="20"/>
        </w:rPr>
      </w:pPr>
      <w:r w:rsidRPr="00DE6C08">
        <w:rPr>
          <w:sz w:val="20"/>
          <w:szCs w:val="20"/>
        </w:rPr>
        <w:t xml:space="preserve">7.4 Smlouva nabývá platnosti a účinnosti dnem jejího podpisu oběma smluvními stranami. </w:t>
      </w:r>
    </w:p>
    <w:p w14:paraId="0E3AA10E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7A41516D" w14:textId="77777777" w:rsidR="00D85246" w:rsidRPr="00DE6C08" w:rsidRDefault="00D85246" w:rsidP="00D8524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V Písku dne: </w:t>
      </w:r>
    </w:p>
    <w:p w14:paraId="36DDBD68" w14:textId="77777777" w:rsidR="00D85246" w:rsidRPr="00DE6C08" w:rsidRDefault="00D85246" w:rsidP="00D85246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DE6C08">
        <w:rPr>
          <w:sz w:val="20"/>
          <w:szCs w:val="20"/>
        </w:rPr>
        <w:t xml:space="preserve">………………………………… </w:t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  <w:t xml:space="preserve">    ……………………………….. </w:t>
      </w:r>
    </w:p>
    <w:p w14:paraId="73B80D87" w14:textId="77777777" w:rsidR="00D85246" w:rsidRPr="00DE6C08" w:rsidRDefault="00D85246" w:rsidP="00D85246">
      <w:pPr>
        <w:spacing w:line="276" w:lineRule="auto"/>
        <w:ind w:firstLine="708"/>
        <w:rPr>
          <w:rFonts w:cs="Calibri"/>
          <w:sz w:val="20"/>
          <w:szCs w:val="20"/>
        </w:rPr>
      </w:pPr>
      <w:r w:rsidRPr="00DE6C08">
        <w:rPr>
          <w:sz w:val="20"/>
          <w:szCs w:val="20"/>
        </w:rPr>
        <w:t xml:space="preserve">autor </w:t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</w:r>
      <w:r w:rsidRPr="00DE6C08">
        <w:rPr>
          <w:sz w:val="20"/>
          <w:szCs w:val="20"/>
        </w:rPr>
        <w:tab/>
        <w:t>nabyvatel</w:t>
      </w:r>
    </w:p>
    <w:p w14:paraId="76EBF092" w14:textId="77777777" w:rsidR="00D85246" w:rsidRPr="00DE6C08" w:rsidRDefault="00D85246" w:rsidP="00D85246">
      <w:pPr>
        <w:rPr>
          <w:rFonts w:cs="Calibri"/>
        </w:rPr>
      </w:pPr>
    </w:p>
    <w:p w14:paraId="0B594041" w14:textId="77777777" w:rsidR="00CF52AF" w:rsidRDefault="00CF52AF"/>
    <w:sectPr w:rsidR="00CF52AF" w:rsidSect="00D85246">
      <w:headerReference w:type="even" r:id="rId7"/>
      <w:headerReference w:type="default" r:id="rId8"/>
      <w:footerReference w:type="default" r:id="rId9"/>
      <w:headerReference w:type="first" r:id="rId10"/>
      <w:footnotePr>
        <w:numRestart w:val="eachPage"/>
      </w:footnotePr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5CF06" w14:textId="77777777" w:rsidR="00D85246" w:rsidRDefault="00D85246" w:rsidP="00D85246">
      <w:pPr>
        <w:spacing w:after="0" w:line="240" w:lineRule="auto"/>
      </w:pPr>
      <w:r>
        <w:separator/>
      </w:r>
    </w:p>
  </w:endnote>
  <w:endnote w:type="continuationSeparator" w:id="0">
    <w:p w14:paraId="33C2DD1D" w14:textId="77777777" w:rsidR="00D85246" w:rsidRDefault="00D85246" w:rsidP="00D8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404631"/>
      <w:docPartObj>
        <w:docPartGallery w:val="Page Numbers (Bottom of Page)"/>
        <w:docPartUnique/>
      </w:docPartObj>
    </w:sdtPr>
    <w:sdtEndPr/>
    <w:sdtContent>
      <w:p w14:paraId="647C94FB" w14:textId="77777777" w:rsidR="00D85246" w:rsidRDefault="00D85246" w:rsidP="00857B6A">
        <w:pPr>
          <w:pStyle w:val="Zpat"/>
          <w:jc w:val="center"/>
        </w:pPr>
        <w:r w:rsidRPr="00690219">
          <w:fldChar w:fldCharType="begin"/>
        </w:r>
        <w:r w:rsidRPr="00690219">
          <w:instrText>PAGE   \* MERGEFORMAT</w:instrText>
        </w:r>
        <w:r w:rsidRPr="00690219">
          <w:fldChar w:fldCharType="separate"/>
        </w:r>
        <w:r>
          <w:rPr>
            <w:noProof/>
          </w:rPr>
          <w:t>21</w:t>
        </w:r>
        <w:r w:rsidRPr="00690219">
          <w:fldChar w:fldCharType="end"/>
        </w:r>
      </w:p>
    </w:sdtContent>
  </w:sdt>
  <w:p w14:paraId="1A6C455E" w14:textId="77777777" w:rsidR="00D85246" w:rsidRDefault="00D85246" w:rsidP="00FF6DD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AFF82" w14:textId="77777777" w:rsidR="00D85246" w:rsidRDefault="00D85246" w:rsidP="00D85246">
      <w:pPr>
        <w:spacing w:after="0" w:line="240" w:lineRule="auto"/>
      </w:pPr>
      <w:r>
        <w:separator/>
      </w:r>
    </w:p>
  </w:footnote>
  <w:footnote w:type="continuationSeparator" w:id="0">
    <w:p w14:paraId="2E64666C" w14:textId="77777777" w:rsidR="00D85246" w:rsidRDefault="00D85246" w:rsidP="00D8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460A" w14:textId="77777777" w:rsidR="00D85246" w:rsidRDefault="00D85246" w:rsidP="00FF6D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3A117" w14:textId="77777777" w:rsidR="00D85246" w:rsidRPr="00E42ACF" w:rsidRDefault="00D85246" w:rsidP="00FF6D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16780" w14:textId="77777777" w:rsidR="00D85246" w:rsidRDefault="00D85246" w:rsidP="00FF6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7F813B05"/>
    <w:multiLevelType w:val="hybridMultilevel"/>
    <w:tmpl w:val="C916E53E"/>
    <w:lvl w:ilvl="0" w:tplc="FFFFFFFF">
      <w:start w:val="1"/>
      <w:numFmt w:val="decimal"/>
      <w:lvlText w:val="%1."/>
      <w:lvlJc w:val="left"/>
      <w:pPr>
        <w:ind w:left="780" w:hanging="360"/>
      </w:pPr>
      <w:rPr>
        <w:strike w:val="0"/>
      </w:rPr>
    </w:lvl>
    <w:lvl w:ilvl="1" w:tplc="FFFFFFFF">
      <w:start w:val="1"/>
      <w:numFmt w:val="lowerLetter"/>
      <w:lvlText w:val="%2)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17603472">
    <w:abstractNumId w:val="0"/>
  </w:num>
  <w:num w:numId="2" w16cid:durableId="445662966">
    <w:abstractNumId w:val="1"/>
  </w:num>
  <w:num w:numId="3" w16cid:durableId="1656956949">
    <w:abstractNumId w:val="2"/>
  </w:num>
  <w:num w:numId="4" w16cid:durableId="190212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46"/>
    <w:rsid w:val="004430EF"/>
    <w:rsid w:val="00CF52AF"/>
    <w:rsid w:val="00D85246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2B75"/>
  <w15:chartTrackingRefBased/>
  <w15:docId w15:val="{EF0B9E88-7213-41F5-A3FE-B4011876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5246"/>
    <w:pPr>
      <w:spacing w:after="120" w:line="360" w:lineRule="auto"/>
      <w:jc w:val="both"/>
    </w:pPr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D8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8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852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52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52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52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52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52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52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5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85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85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85246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85246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85246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85246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85246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85246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D8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852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85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85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85246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D852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852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85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85246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D85246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D85246"/>
  </w:style>
  <w:style w:type="character" w:customStyle="1" w:styleId="ZkladntextChar">
    <w:name w:val="Základní text Char"/>
    <w:basedOn w:val="Standardnpsmoodstavce"/>
    <w:link w:val="Zkladntext"/>
    <w:rsid w:val="00D85246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hlav">
    <w:name w:val="header"/>
    <w:basedOn w:val="Normln"/>
    <w:link w:val="ZhlavChar"/>
    <w:uiPriority w:val="99"/>
    <w:rsid w:val="00D85246"/>
    <w:pPr>
      <w:suppressLineNumbers/>
      <w:tabs>
        <w:tab w:val="center" w:pos="4818"/>
        <w:tab w:val="right" w:pos="9637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85246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rsid w:val="00D85246"/>
    <w:pPr>
      <w:tabs>
        <w:tab w:val="center" w:pos="4536"/>
        <w:tab w:val="right" w:pos="9072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D85246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  <w:style w:type="paragraph" w:styleId="Textpoznpodarou">
    <w:name w:val="footnote text"/>
    <w:basedOn w:val="Normln"/>
    <w:link w:val="TextpoznpodarouChar"/>
    <w:rsid w:val="00D8524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D85246"/>
    <w:rPr>
      <w:rFonts w:ascii="Calibri" w:eastAsia="Times New Roman" w:hAnsi="Calibri" w:cs="Times New Roman"/>
      <w:kern w:val="0"/>
      <w:sz w:val="20"/>
      <w:szCs w:val="20"/>
      <w:lang w:bidi="en-US"/>
      <w14:ligatures w14:val="none"/>
    </w:rPr>
  </w:style>
  <w:style w:type="character" w:styleId="Znakapoznpodarou">
    <w:name w:val="footnote reference"/>
    <w:rsid w:val="00D85246"/>
    <w:rPr>
      <w:vertAlign w:val="superscript"/>
    </w:rPr>
  </w:style>
  <w:style w:type="paragraph" w:customStyle="1" w:styleId="odkazy1">
    <w:name w:val="odkazy1"/>
    <w:basedOn w:val="Normln"/>
    <w:next w:val="Normln"/>
    <w:link w:val="odkazy1Char"/>
    <w:autoRedefine/>
    <w:qFormat/>
    <w:rsid w:val="00D85246"/>
    <w:pPr>
      <w:widowControl w:val="0"/>
      <w:spacing w:after="0" w:line="240" w:lineRule="auto"/>
    </w:pPr>
    <w:rPr>
      <w:sz w:val="20"/>
    </w:rPr>
  </w:style>
  <w:style w:type="character" w:customStyle="1" w:styleId="odkazy1Char">
    <w:name w:val="odkazy1 Char"/>
    <w:basedOn w:val="Standardnpsmoodstavce"/>
    <w:link w:val="odkazy1"/>
    <w:rsid w:val="00D85246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672</Words>
  <Characters>3824</Characters>
  <Application>Microsoft Office Word</Application>
  <DocSecurity>0</DocSecurity>
  <Lines>86</Lines>
  <Paragraphs>60</Paragraphs>
  <ScaleCrop>false</ScaleCrop>
  <Company>SPS a VOS Pisek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Paul Miroslav</cp:lastModifiedBy>
  <cp:revision>1</cp:revision>
  <dcterms:created xsi:type="dcterms:W3CDTF">2024-09-19T09:46:00Z</dcterms:created>
  <dcterms:modified xsi:type="dcterms:W3CDTF">2024-09-19T09:55:00Z</dcterms:modified>
</cp:coreProperties>
</file>