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F1E4B" w14:textId="316442A6" w:rsidR="00503D82" w:rsidRPr="002626B8" w:rsidRDefault="00413EDB" w:rsidP="009F6C94">
      <w:pPr>
        <w:spacing w:after="0" w:line="276" w:lineRule="auto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2626B8">
        <w:rPr>
          <w:rFonts w:ascii="Calibri" w:hAnsi="Calibri" w:cs="Calibri"/>
          <w:b/>
          <w:bCs/>
          <w:color w:val="000000" w:themeColor="text1"/>
          <w:sz w:val="26"/>
          <w:szCs w:val="26"/>
        </w:rPr>
        <w:t>8. IP adresy IPv4 – účel a funkce IP adres, třídy adres, rezervované IP</w:t>
      </w:r>
      <w:r w:rsidR="00622E44" w:rsidRPr="002626B8">
        <w:rPr>
          <w:rFonts w:ascii="Calibri" w:hAnsi="Calibri" w:cs="Calibri"/>
          <w:b/>
          <w:bCs/>
          <w:color w:val="000000" w:themeColor="text1"/>
          <w:sz w:val="26"/>
          <w:szCs w:val="26"/>
        </w:rPr>
        <w:t> </w:t>
      </w:r>
      <w:r w:rsidRPr="002626B8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adresy, veřejné a soukromé IP adresy, </w:t>
      </w:r>
      <w:proofErr w:type="spellStart"/>
      <w:r w:rsidRPr="002626B8">
        <w:rPr>
          <w:rFonts w:ascii="Calibri" w:hAnsi="Calibri" w:cs="Calibri"/>
          <w:b/>
          <w:bCs/>
          <w:color w:val="000000" w:themeColor="text1"/>
          <w:sz w:val="26"/>
          <w:szCs w:val="26"/>
        </w:rPr>
        <w:t>subnetting</w:t>
      </w:r>
      <w:proofErr w:type="spellEnd"/>
      <w:r w:rsidRPr="002626B8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2626B8">
        <w:rPr>
          <w:rFonts w:ascii="Calibri" w:hAnsi="Calibri" w:cs="Calibri"/>
          <w:b/>
          <w:bCs/>
          <w:color w:val="000000" w:themeColor="text1"/>
          <w:sz w:val="26"/>
          <w:szCs w:val="26"/>
        </w:rPr>
        <w:t>supernetting</w:t>
      </w:r>
      <w:proofErr w:type="spellEnd"/>
      <w:r w:rsidRPr="002626B8">
        <w:rPr>
          <w:rFonts w:ascii="Calibri" w:hAnsi="Calibri" w:cs="Calibri"/>
          <w:b/>
          <w:bCs/>
          <w:color w:val="000000" w:themeColor="text1"/>
          <w:sz w:val="26"/>
          <w:szCs w:val="26"/>
        </w:rPr>
        <w:t>, VLSM</w:t>
      </w:r>
    </w:p>
    <w:p w14:paraId="5E1A40F0" w14:textId="77777777" w:rsidR="00503D82" w:rsidRPr="002626B8" w:rsidRDefault="00503D82" w:rsidP="009F6C94">
      <w:pPr>
        <w:spacing w:after="0" w:line="276" w:lineRule="auto"/>
        <w:rPr>
          <w:rFonts w:ascii="Calibri" w:hAnsi="Calibri" w:cs="Calibri"/>
          <w:color w:val="000000" w:themeColor="text1"/>
        </w:rPr>
      </w:pPr>
    </w:p>
    <w:p w14:paraId="00328F16" w14:textId="57951CCC" w:rsidR="009F6C94" w:rsidRPr="002626B8" w:rsidRDefault="00413EDB" w:rsidP="009F6C94">
      <w:pPr>
        <w:spacing w:after="0" w:line="276" w:lineRule="auto"/>
        <w:rPr>
          <w:rFonts w:ascii="Calibri" w:hAnsi="Calibri" w:cs="Calibri"/>
          <w:b/>
          <w:bCs/>
          <w:color w:val="000000" w:themeColor="text1"/>
        </w:rPr>
      </w:pPr>
      <w:r w:rsidRPr="002626B8">
        <w:rPr>
          <w:rFonts w:ascii="Calibri" w:hAnsi="Calibri" w:cs="Calibri"/>
          <w:b/>
          <w:bCs/>
          <w:color w:val="000000" w:themeColor="text1"/>
        </w:rPr>
        <w:t>Účel a funkce IP adres</w:t>
      </w:r>
    </w:p>
    <w:p w14:paraId="1E952C2F" w14:textId="749DA1D7" w:rsidR="009F6C94" w:rsidRPr="002626B8" w:rsidRDefault="009F6C94" w:rsidP="00AB798C">
      <w:pPr>
        <w:pStyle w:val="Normlnweb"/>
        <w:spacing w:before="0" w:beforeAutospacing="0" w:after="0" w:afterAutospacing="0" w:line="276" w:lineRule="auto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 xml:space="preserve">IPv4 (Internet </w:t>
      </w:r>
      <w:proofErr w:type="spellStart"/>
      <w:r w:rsidRPr="002626B8">
        <w:rPr>
          <w:rFonts w:ascii="Calibri" w:hAnsi="Calibri" w:cs="Calibri"/>
          <w:color w:val="000000" w:themeColor="text1"/>
        </w:rPr>
        <w:t>Protocol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verze 4) je klíčovým protokolem</w:t>
      </w:r>
      <w:r w:rsidRPr="002626B8">
        <w:rPr>
          <w:rFonts w:ascii="Calibri" w:hAnsi="Calibri" w:cs="Calibri"/>
          <w:color w:val="000000" w:themeColor="text1"/>
        </w:rPr>
        <w:t>, který slouží k identifikaci a </w:t>
      </w:r>
      <w:r w:rsidRPr="002626B8">
        <w:rPr>
          <w:rFonts w:ascii="Calibri" w:hAnsi="Calibri" w:cs="Calibri"/>
          <w:color w:val="000000" w:themeColor="text1"/>
        </w:rPr>
        <w:t>adresaci zařízení v počítačových sítích, včetně internetu. Je s</w:t>
      </w:r>
      <w:r w:rsidR="00A83851" w:rsidRPr="002626B8">
        <w:rPr>
          <w:rFonts w:ascii="Calibri" w:hAnsi="Calibri" w:cs="Calibri"/>
          <w:color w:val="000000" w:themeColor="text1"/>
        </w:rPr>
        <w:t xml:space="preserve">oučástí sady protokolů TCP/IP který je orientován na rychlost efektivnost přenosu </w:t>
      </w:r>
      <w:r w:rsidRPr="002626B8">
        <w:rPr>
          <w:rFonts w:ascii="Calibri" w:hAnsi="Calibri" w:cs="Calibri"/>
          <w:color w:val="000000" w:themeColor="text1"/>
        </w:rPr>
        <w:t>a </w:t>
      </w:r>
      <w:r w:rsidRPr="002626B8">
        <w:rPr>
          <w:rFonts w:ascii="Calibri" w:hAnsi="Calibri" w:cs="Calibri"/>
          <w:color w:val="000000" w:themeColor="text1"/>
        </w:rPr>
        <w:t>hraje zásadní roli v tom, jak jsou data přenášena mezi různými zařízeními.</w:t>
      </w:r>
    </w:p>
    <w:p w14:paraId="30CC2FEA" w14:textId="77777777" w:rsidR="009F6C94" w:rsidRPr="002626B8" w:rsidRDefault="009F6C94" w:rsidP="009F6C94">
      <w:pPr>
        <w:pStyle w:val="Normlnweb"/>
        <w:spacing w:before="0" w:beforeAutospacing="0" w:after="0" w:afterAutospacing="0" w:line="276" w:lineRule="auto"/>
        <w:rPr>
          <w:rFonts w:ascii="Calibri" w:hAnsi="Calibri" w:cs="Calibri"/>
          <w:color w:val="000000" w:themeColor="text1"/>
        </w:rPr>
      </w:pPr>
    </w:p>
    <w:p w14:paraId="749B09B3" w14:textId="77777777" w:rsidR="009F6C94" w:rsidRPr="002626B8" w:rsidRDefault="009F6C94" w:rsidP="00AB798C">
      <w:pPr>
        <w:spacing w:after="0" w:line="276" w:lineRule="auto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Hlavním účelem IPv4 je poskytovat jedinečné adresy pro k</w:t>
      </w:r>
      <w:r w:rsidRPr="002626B8">
        <w:rPr>
          <w:rFonts w:ascii="Calibri" w:hAnsi="Calibri" w:cs="Calibri"/>
          <w:color w:val="000000" w:themeColor="text1"/>
        </w:rPr>
        <w:t>aždé zařízení připojené k síti což dělá např. pomocí DHCP. P</w:t>
      </w:r>
      <w:r w:rsidRPr="002626B8">
        <w:rPr>
          <w:rFonts w:ascii="Calibri" w:hAnsi="Calibri" w:cs="Calibri"/>
          <w:color w:val="000000" w:themeColor="text1"/>
        </w:rPr>
        <w:t>rotokol</w:t>
      </w:r>
      <w:r w:rsidRPr="002626B8">
        <w:rPr>
          <w:rFonts w:ascii="Calibri" w:hAnsi="Calibri" w:cs="Calibri"/>
          <w:color w:val="000000" w:themeColor="text1"/>
        </w:rPr>
        <w:t xml:space="preserve"> IPv4</w:t>
      </w:r>
      <w:r w:rsidRPr="002626B8">
        <w:rPr>
          <w:rFonts w:ascii="Calibri" w:hAnsi="Calibri" w:cs="Calibri"/>
          <w:color w:val="000000" w:themeColor="text1"/>
        </w:rPr>
        <w:t xml:space="preserve"> využívá 32bitové adresy, což umožňuje přidělení přibližně 4 miliard unikátních IP adres. Tímto způsobem zajišťuje, že každé zařízení má svůj vlastní identifikátor, což je nezbytné pro správnou komunikaci.</w:t>
      </w:r>
    </w:p>
    <w:p w14:paraId="2B13F126" w14:textId="77777777" w:rsidR="009F6C94" w:rsidRPr="002626B8" w:rsidRDefault="009F6C94" w:rsidP="009F6C94">
      <w:pPr>
        <w:spacing w:after="0" w:line="276" w:lineRule="auto"/>
        <w:ind w:firstLine="360"/>
        <w:rPr>
          <w:rFonts w:ascii="Calibri" w:hAnsi="Calibri" w:cs="Calibri"/>
          <w:color w:val="000000" w:themeColor="text1"/>
        </w:rPr>
      </w:pPr>
    </w:p>
    <w:p w14:paraId="51693D12" w14:textId="715531D4" w:rsidR="009F6C94" w:rsidRPr="002626B8" w:rsidRDefault="009F6C94" w:rsidP="00AB798C">
      <w:pPr>
        <w:spacing w:after="0" w:line="276" w:lineRule="auto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Každá IP adresa je tvořena čtyřmi osmibitovými čísly (tzv. oktety), oddělenými tečkami</w:t>
      </w:r>
      <w:r w:rsidR="00A83851" w:rsidRPr="002626B8">
        <w:rPr>
          <w:rFonts w:ascii="Calibri" w:hAnsi="Calibri" w:cs="Calibri"/>
          <w:color w:val="000000" w:themeColor="text1"/>
        </w:rPr>
        <w:t xml:space="preserve"> a jejich hodnota se pohybuje od 0 do 255</w:t>
      </w:r>
      <w:r w:rsidRPr="002626B8">
        <w:rPr>
          <w:rFonts w:ascii="Calibri" w:hAnsi="Calibri" w:cs="Calibri"/>
          <w:color w:val="000000" w:themeColor="text1"/>
        </w:rPr>
        <w:t>. Funkcí IP adresy je umožnit směrování paketů z jednoho zařízení na druhé. Každá adresa má dvě složky:</w:t>
      </w:r>
    </w:p>
    <w:p w14:paraId="4D58CB42" w14:textId="77777777" w:rsidR="009F6C94" w:rsidRPr="002626B8" w:rsidRDefault="009F6C94" w:rsidP="009F6C94">
      <w:pPr>
        <w:pStyle w:val="Odstavecseseznamem"/>
        <w:numPr>
          <w:ilvl w:val="0"/>
          <w:numId w:val="6"/>
        </w:numPr>
        <w:spacing w:after="0" w:line="276" w:lineRule="auto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Síťová část: Identifikuje konkrétní síť.</w:t>
      </w:r>
    </w:p>
    <w:p w14:paraId="627A7625" w14:textId="77777777" w:rsidR="009F6C94" w:rsidRPr="002626B8" w:rsidRDefault="009F6C94" w:rsidP="009F6C94">
      <w:pPr>
        <w:pStyle w:val="Odstavecseseznamem"/>
        <w:numPr>
          <w:ilvl w:val="0"/>
          <w:numId w:val="6"/>
        </w:numPr>
        <w:spacing w:after="0" w:line="276" w:lineRule="auto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Hostitelská část: Identifikuje konkrétní zařízení (hosta) v síti.</w:t>
      </w:r>
    </w:p>
    <w:p w14:paraId="2456FBD3" w14:textId="77777777" w:rsidR="009F6C94" w:rsidRPr="002626B8" w:rsidRDefault="009F6C94" w:rsidP="009F6C94">
      <w:pPr>
        <w:pStyle w:val="Normlnweb"/>
        <w:spacing w:before="0" w:beforeAutospacing="0" w:after="0" w:afterAutospacing="0" w:line="276" w:lineRule="auto"/>
        <w:rPr>
          <w:rFonts w:ascii="Calibri" w:hAnsi="Calibri" w:cs="Calibri"/>
          <w:color w:val="000000" w:themeColor="text1"/>
        </w:rPr>
      </w:pPr>
    </w:p>
    <w:p w14:paraId="587C60A0" w14:textId="77777777" w:rsidR="009F6C94" w:rsidRPr="002626B8" w:rsidRDefault="009F6C94" w:rsidP="00AB798C">
      <w:pPr>
        <w:pStyle w:val="Normlnweb"/>
        <w:spacing w:before="0" w:beforeAutospacing="0" w:after="0" w:afterAutospacing="0" w:line="276" w:lineRule="auto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 xml:space="preserve">Další důležitou funkcí IPv4 je </w:t>
      </w:r>
      <w:proofErr w:type="spellStart"/>
      <w:r w:rsidRPr="002626B8">
        <w:rPr>
          <w:rFonts w:ascii="Calibri" w:hAnsi="Calibri" w:cs="Calibri"/>
          <w:color w:val="000000" w:themeColor="text1"/>
        </w:rPr>
        <w:t>routing</w:t>
      </w:r>
      <w:proofErr w:type="spellEnd"/>
      <w:r w:rsidRPr="002626B8">
        <w:rPr>
          <w:rFonts w:ascii="Calibri" w:hAnsi="Calibri" w:cs="Calibri"/>
          <w:color w:val="000000" w:themeColor="text1"/>
        </w:rPr>
        <w:t>, tedy směrování dat. Směrovače využívají informace obsažené v IPv4 adresách, aby se rozhodly, kam mají data směřovat. Kromě toho IPv4 podporuje fragmentaci datových paketů, což znamená, že větší zprávy mohou být rozděleny na menší části pro efektivnější přenos.</w:t>
      </w:r>
    </w:p>
    <w:p w14:paraId="0A9EB488" w14:textId="77777777" w:rsidR="002E313C" w:rsidRPr="002626B8" w:rsidRDefault="002E313C" w:rsidP="009F6C94">
      <w:pPr>
        <w:pStyle w:val="Normlnweb"/>
        <w:spacing w:before="0" w:beforeAutospacing="0" w:after="0" w:afterAutospacing="0" w:line="276" w:lineRule="auto"/>
        <w:rPr>
          <w:rFonts w:ascii="Calibri" w:hAnsi="Calibri" w:cs="Calibri"/>
          <w:color w:val="000000" w:themeColor="text1"/>
        </w:rPr>
      </w:pPr>
    </w:p>
    <w:p w14:paraId="3693C4F9" w14:textId="77777777" w:rsidR="009F6C94" w:rsidRPr="002626B8" w:rsidRDefault="009F6C94" w:rsidP="00AB798C">
      <w:pPr>
        <w:pStyle w:val="Normlnweb"/>
        <w:spacing w:before="0" w:beforeAutospacing="0" w:after="0" w:afterAutospacing="0" w:line="276" w:lineRule="auto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 xml:space="preserve">Protokol také zahrnuje mechanismy pro kontrolu chyb, čímž zvyšuje spolehlivost komunikace. Umožňuje různé typy přenosových služeb, jako jsou </w:t>
      </w:r>
      <w:proofErr w:type="spellStart"/>
      <w:r w:rsidRPr="002626B8">
        <w:rPr>
          <w:rFonts w:ascii="Calibri" w:hAnsi="Calibri" w:cs="Calibri"/>
          <w:color w:val="000000" w:themeColor="text1"/>
        </w:rPr>
        <w:t>unicast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(přenášení dat z jednoho zařízení na jiné), </w:t>
      </w:r>
      <w:proofErr w:type="spellStart"/>
      <w:r w:rsidRPr="002626B8">
        <w:rPr>
          <w:rFonts w:ascii="Calibri" w:hAnsi="Calibri" w:cs="Calibri"/>
          <w:color w:val="000000" w:themeColor="text1"/>
        </w:rPr>
        <w:t>multicast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(přenášení dat z jednoho zařízení na více zařízení) a </w:t>
      </w:r>
      <w:proofErr w:type="spellStart"/>
      <w:r w:rsidRPr="002626B8">
        <w:rPr>
          <w:rFonts w:ascii="Calibri" w:hAnsi="Calibri" w:cs="Calibri"/>
          <w:color w:val="000000" w:themeColor="text1"/>
        </w:rPr>
        <w:t>broadcast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(přenášení dat ze zařízení na všechna připojená zařízení).</w:t>
      </w:r>
    </w:p>
    <w:p w14:paraId="1804E635" w14:textId="77777777" w:rsidR="009F6C94" w:rsidRPr="002626B8" w:rsidRDefault="009F6C94" w:rsidP="003E128D">
      <w:pPr>
        <w:pStyle w:val="Normlnweb"/>
        <w:spacing w:before="0" w:beforeAutospacing="0" w:after="0" w:afterAutospacing="0" w:line="276" w:lineRule="auto"/>
        <w:rPr>
          <w:rFonts w:ascii="Calibri" w:hAnsi="Calibri" w:cs="Calibri"/>
          <w:color w:val="000000" w:themeColor="text1"/>
        </w:rPr>
      </w:pPr>
    </w:p>
    <w:p w14:paraId="2EA7EF19" w14:textId="1F51951D" w:rsidR="009F6C94" w:rsidRPr="002626B8" w:rsidRDefault="009F6C94" w:rsidP="003E128D">
      <w:pPr>
        <w:pStyle w:val="Normlnweb"/>
        <w:spacing w:before="0" w:beforeAutospacing="0" w:after="0" w:afterAutospacing="0" w:line="276" w:lineRule="auto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IPv4 je široce podporován a interoperabilní s mnoha různými protokoly a zařízeními, což usnadňuje integraci různých technologií. Přestože je IPv4 stále nejpoužívanějším protokolem, jeho omezený počet adres vedl k přechodu na IPv6, který nabízí mnohem větší adresní prostor a další vylepšení, aby vyhověl rostoucím potřebám moderního internetu.</w:t>
      </w:r>
    </w:p>
    <w:p w14:paraId="17A9FF4F" w14:textId="6FB42647" w:rsidR="00503D82" w:rsidRPr="002626B8" w:rsidRDefault="003E128D" w:rsidP="003E128D">
      <w:pPr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br w:type="page"/>
      </w:r>
    </w:p>
    <w:p w14:paraId="14E29A46" w14:textId="5445332A" w:rsidR="003E128D" w:rsidRPr="002626B8" w:rsidRDefault="002E313C" w:rsidP="003E128D">
      <w:pPr>
        <w:spacing w:after="0" w:line="276" w:lineRule="auto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lastRenderedPageBreak/>
        <w:t>S</w:t>
      </w:r>
      <w:r w:rsidR="003E128D" w:rsidRPr="002626B8">
        <w:rPr>
          <w:rFonts w:ascii="Calibri" w:hAnsi="Calibri" w:cs="Calibri"/>
          <w:color w:val="000000" w:themeColor="text1"/>
        </w:rPr>
        <w:t>ložení IPv4 paketu</w:t>
      </w:r>
    </w:p>
    <w:p w14:paraId="1333EBB5" w14:textId="77777777" w:rsidR="002E313C" w:rsidRPr="002626B8" w:rsidRDefault="002E313C" w:rsidP="003E128D">
      <w:pPr>
        <w:pStyle w:val="Nadpis3"/>
        <w:spacing w:before="0" w:after="0"/>
        <w:rPr>
          <w:rFonts w:ascii="Calibri" w:hAnsi="Calibri" w:cs="Calibri"/>
          <w:color w:val="000000" w:themeColor="text1"/>
          <w:sz w:val="24"/>
          <w:szCs w:val="24"/>
        </w:rPr>
      </w:pPr>
      <w:r w:rsidRPr="002626B8">
        <w:rPr>
          <w:rFonts w:ascii="Calibri" w:hAnsi="Calibri" w:cs="Calibri"/>
          <w:color w:val="000000" w:themeColor="text1"/>
          <w:sz w:val="24"/>
          <w:szCs w:val="24"/>
        </w:rPr>
        <w:t xml:space="preserve">1. </w:t>
      </w:r>
      <w:proofErr w:type="spellStart"/>
      <w:r w:rsidRPr="002626B8">
        <w:rPr>
          <w:rStyle w:val="Siln"/>
          <w:rFonts w:ascii="Calibri" w:hAnsi="Calibri" w:cs="Calibri"/>
          <w:b w:val="0"/>
          <w:bCs w:val="0"/>
          <w:color w:val="000000" w:themeColor="text1"/>
          <w:sz w:val="24"/>
          <w:szCs w:val="24"/>
        </w:rPr>
        <w:t>Header</w:t>
      </w:r>
      <w:proofErr w:type="spellEnd"/>
      <w:r w:rsidRPr="002626B8">
        <w:rPr>
          <w:rStyle w:val="Siln"/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(hlavička)</w:t>
      </w:r>
    </w:p>
    <w:p w14:paraId="49E64124" w14:textId="77777777" w:rsidR="002E313C" w:rsidRPr="002626B8" w:rsidRDefault="002E313C" w:rsidP="003E128D">
      <w:pPr>
        <w:pStyle w:val="Normlnweb"/>
        <w:spacing w:before="0" w:beforeAutospacing="0" w:after="0" w:afterAutospacing="0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Hlavní části datagramu se nacházejí v hlavičce, která je obvykle 20 až 60 bytů dlouhá. Hlavička obsahuje následující pole:</w:t>
      </w:r>
    </w:p>
    <w:p w14:paraId="215DD95F" w14:textId="762DF673" w:rsidR="002E313C" w:rsidRPr="002626B8" w:rsidRDefault="002E313C" w:rsidP="003E128D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Verze</w:t>
      </w:r>
      <w:r w:rsidRPr="002626B8">
        <w:rPr>
          <w:rFonts w:ascii="Calibri" w:hAnsi="Calibri" w:cs="Calibri"/>
          <w:color w:val="000000" w:themeColor="text1"/>
        </w:rPr>
        <w:t>: Určuje verzi protokolu (pro IPv4 je to hodnota 4).</w:t>
      </w:r>
    </w:p>
    <w:p w14:paraId="2868DC71" w14:textId="32F7B747" w:rsidR="002E313C" w:rsidRPr="002626B8" w:rsidRDefault="002E313C" w:rsidP="003E128D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 xml:space="preserve">IHL (Internet </w:t>
      </w:r>
      <w:proofErr w:type="spellStart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Header</w:t>
      </w:r>
      <w:proofErr w:type="spellEnd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 xml:space="preserve"> </w:t>
      </w:r>
      <w:proofErr w:type="spellStart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Length</w:t>
      </w:r>
      <w:proofErr w:type="spellEnd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)</w:t>
      </w:r>
      <w:r w:rsidRPr="002626B8">
        <w:rPr>
          <w:rFonts w:ascii="Calibri" w:hAnsi="Calibri" w:cs="Calibri"/>
          <w:color w:val="000000" w:themeColor="text1"/>
        </w:rPr>
        <w:t>: Velikost hlavičky v 32bitových slovech.</w:t>
      </w:r>
    </w:p>
    <w:p w14:paraId="59DDA71A" w14:textId="5B237B12" w:rsidR="002E313C" w:rsidRPr="002626B8" w:rsidRDefault="002E313C" w:rsidP="003E128D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 xml:space="preserve">Typ služby (Type </w:t>
      </w:r>
      <w:proofErr w:type="spellStart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of</w:t>
      </w:r>
      <w:proofErr w:type="spellEnd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 xml:space="preserve"> </w:t>
      </w:r>
      <w:proofErr w:type="spellStart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Service</w:t>
      </w:r>
      <w:proofErr w:type="spellEnd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)</w:t>
      </w:r>
      <w:r w:rsidRPr="002626B8">
        <w:rPr>
          <w:rFonts w:ascii="Calibri" w:hAnsi="Calibri" w:cs="Calibri"/>
          <w:color w:val="000000" w:themeColor="text1"/>
        </w:rPr>
        <w:t>: Slouží k určení priority a zpracování paketu.</w:t>
      </w:r>
    </w:p>
    <w:p w14:paraId="2760784C" w14:textId="4619940E" w:rsidR="002E313C" w:rsidRPr="002626B8" w:rsidRDefault="002E313C" w:rsidP="003E128D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Délka (</w:t>
      </w:r>
      <w:proofErr w:type="spellStart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Total</w:t>
      </w:r>
      <w:proofErr w:type="spellEnd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 xml:space="preserve"> </w:t>
      </w:r>
      <w:proofErr w:type="spellStart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Length</w:t>
      </w:r>
      <w:proofErr w:type="spellEnd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)</w:t>
      </w:r>
      <w:r w:rsidRPr="002626B8">
        <w:rPr>
          <w:rFonts w:ascii="Calibri" w:hAnsi="Calibri" w:cs="Calibri"/>
          <w:color w:val="000000" w:themeColor="text1"/>
        </w:rPr>
        <w:t>: Celková délka datagramu v bajtech, včetně hlavičky a dat.</w:t>
      </w:r>
    </w:p>
    <w:p w14:paraId="3AF3CC02" w14:textId="7EF1FEA1" w:rsidR="002E313C" w:rsidRPr="002626B8" w:rsidRDefault="002E313C" w:rsidP="003E128D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Identifikace</w:t>
      </w:r>
      <w:r w:rsidRPr="002626B8">
        <w:rPr>
          <w:rFonts w:ascii="Calibri" w:hAnsi="Calibri" w:cs="Calibri"/>
          <w:color w:val="000000" w:themeColor="text1"/>
        </w:rPr>
        <w:t>: Slouží k identifikaci fragmentů datagramu.</w:t>
      </w:r>
    </w:p>
    <w:p w14:paraId="35E63EBF" w14:textId="50FBA545" w:rsidR="002E313C" w:rsidRPr="002626B8" w:rsidRDefault="002E313C" w:rsidP="003E128D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Flagy</w:t>
      </w:r>
      <w:r w:rsidRPr="002626B8">
        <w:rPr>
          <w:rFonts w:ascii="Calibri" w:hAnsi="Calibri" w:cs="Calibri"/>
          <w:color w:val="000000" w:themeColor="text1"/>
        </w:rPr>
        <w:t>: Ovládají fragmentaci, například zda je paket fragmentován.</w:t>
      </w:r>
    </w:p>
    <w:p w14:paraId="5D01ECF1" w14:textId="6026D02A" w:rsidR="002E313C" w:rsidRPr="002626B8" w:rsidRDefault="002E313C" w:rsidP="003E128D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Fragment Offset</w:t>
      </w:r>
      <w:r w:rsidRPr="002626B8">
        <w:rPr>
          <w:rFonts w:ascii="Calibri" w:hAnsi="Calibri" w:cs="Calibri"/>
          <w:color w:val="000000" w:themeColor="text1"/>
        </w:rPr>
        <w:t>: Určuje pozici fragmentu v původním datagramu.</w:t>
      </w:r>
    </w:p>
    <w:p w14:paraId="2DEBC54D" w14:textId="1F136BAE" w:rsidR="002E313C" w:rsidRPr="002626B8" w:rsidRDefault="002E313C" w:rsidP="003E128D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TTL (</w:t>
      </w:r>
      <w:proofErr w:type="spellStart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Time</w:t>
      </w:r>
      <w:proofErr w:type="spellEnd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 xml:space="preserve"> to Live)</w:t>
      </w:r>
      <w:r w:rsidRPr="002626B8">
        <w:rPr>
          <w:rFonts w:ascii="Calibri" w:hAnsi="Calibri" w:cs="Calibri"/>
          <w:color w:val="000000" w:themeColor="text1"/>
        </w:rPr>
        <w:t>: Počet skoků, které paket může vykonat, než je zahozen. Pomáhá zabránit nekonečným smyčkám.</w:t>
      </w:r>
    </w:p>
    <w:p w14:paraId="48FCD617" w14:textId="4A86069E" w:rsidR="002E313C" w:rsidRPr="002626B8" w:rsidRDefault="002E313C" w:rsidP="003E128D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Protokol</w:t>
      </w:r>
      <w:r w:rsidRPr="002626B8">
        <w:rPr>
          <w:rFonts w:ascii="Calibri" w:hAnsi="Calibri" w:cs="Calibri"/>
          <w:color w:val="000000" w:themeColor="text1"/>
        </w:rPr>
        <w:t>: Určuje protokol na transportní vrstvě (např. TCP, UDP).</w:t>
      </w:r>
    </w:p>
    <w:p w14:paraId="26AE1643" w14:textId="54E241C0" w:rsidR="002E313C" w:rsidRPr="002626B8" w:rsidRDefault="002E313C" w:rsidP="003E128D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Kontrolní součet (</w:t>
      </w:r>
      <w:proofErr w:type="spellStart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Header</w:t>
      </w:r>
      <w:proofErr w:type="spellEnd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 xml:space="preserve"> </w:t>
      </w:r>
      <w:proofErr w:type="spellStart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Checksum</w:t>
      </w:r>
      <w:proofErr w:type="spellEnd"/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)</w:t>
      </w:r>
      <w:r w:rsidRPr="002626B8">
        <w:rPr>
          <w:rFonts w:ascii="Calibri" w:hAnsi="Calibri" w:cs="Calibri"/>
          <w:color w:val="000000" w:themeColor="text1"/>
        </w:rPr>
        <w:t>: Kontroluje chyby v hlavičce.</w:t>
      </w:r>
    </w:p>
    <w:p w14:paraId="7F98BD03" w14:textId="583E7ED7" w:rsidR="002E313C" w:rsidRPr="002626B8" w:rsidRDefault="002E313C" w:rsidP="003E128D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Zdrojová IP adresa</w:t>
      </w:r>
      <w:r w:rsidRPr="002626B8">
        <w:rPr>
          <w:rFonts w:ascii="Calibri" w:hAnsi="Calibri" w:cs="Calibri"/>
          <w:color w:val="000000" w:themeColor="text1"/>
        </w:rPr>
        <w:t>: IP adresa odesílatele.</w:t>
      </w:r>
    </w:p>
    <w:p w14:paraId="21981088" w14:textId="1D07243B" w:rsidR="002E313C" w:rsidRPr="002626B8" w:rsidRDefault="002E313C" w:rsidP="003E128D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Cílová IP adresa</w:t>
      </w:r>
      <w:r w:rsidRPr="002626B8">
        <w:rPr>
          <w:rFonts w:ascii="Calibri" w:hAnsi="Calibri" w:cs="Calibri"/>
          <w:color w:val="000000" w:themeColor="text1"/>
        </w:rPr>
        <w:t>: IP adresa příjemce.</w:t>
      </w:r>
    </w:p>
    <w:p w14:paraId="6D2D74EA" w14:textId="77777777" w:rsidR="003E128D" w:rsidRPr="002626B8" w:rsidRDefault="003E128D" w:rsidP="003E128D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</w:p>
    <w:p w14:paraId="61BEEF5F" w14:textId="77777777" w:rsidR="002E313C" w:rsidRPr="002626B8" w:rsidRDefault="002E313C" w:rsidP="003E128D">
      <w:pPr>
        <w:pStyle w:val="Nadpis3"/>
        <w:spacing w:before="0" w:after="0"/>
        <w:rPr>
          <w:rFonts w:ascii="Calibri" w:hAnsi="Calibri" w:cs="Calibri"/>
          <w:color w:val="000000" w:themeColor="text1"/>
          <w:sz w:val="24"/>
          <w:szCs w:val="24"/>
        </w:rPr>
      </w:pPr>
      <w:r w:rsidRPr="002626B8">
        <w:rPr>
          <w:rFonts w:ascii="Calibri" w:hAnsi="Calibri" w:cs="Calibri"/>
          <w:color w:val="000000" w:themeColor="text1"/>
          <w:sz w:val="24"/>
          <w:szCs w:val="24"/>
        </w:rPr>
        <w:t xml:space="preserve">2. </w:t>
      </w:r>
      <w:proofErr w:type="spellStart"/>
      <w:r w:rsidRPr="002626B8">
        <w:rPr>
          <w:rStyle w:val="Siln"/>
          <w:rFonts w:ascii="Calibri" w:hAnsi="Calibri" w:cs="Calibri"/>
          <w:b w:val="0"/>
          <w:bCs w:val="0"/>
          <w:color w:val="000000" w:themeColor="text1"/>
          <w:sz w:val="24"/>
          <w:szCs w:val="24"/>
        </w:rPr>
        <w:t>Payload</w:t>
      </w:r>
      <w:proofErr w:type="spellEnd"/>
      <w:r w:rsidRPr="002626B8">
        <w:rPr>
          <w:rStyle w:val="Siln"/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(nosič)</w:t>
      </w:r>
    </w:p>
    <w:p w14:paraId="74F1F1AA" w14:textId="70AD32A3" w:rsidR="002E313C" w:rsidRPr="002626B8" w:rsidRDefault="002E313C" w:rsidP="003E128D">
      <w:pPr>
        <w:pStyle w:val="Normlnweb"/>
        <w:spacing w:before="0" w:beforeAutospacing="0" w:after="0" w:afterAutospacing="0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 xml:space="preserve">Za hlavičkou následuje část dat, která je přenášena, nazývaná </w:t>
      </w:r>
      <w:proofErr w:type="spellStart"/>
      <w:r w:rsidRPr="002626B8">
        <w:rPr>
          <w:rFonts w:ascii="Calibri" w:hAnsi="Calibri" w:cs="Calibri"/>
          <w:color w:val="000000" w:themeColor="text1"/>
        </w:rPr>
        <w:t>payload</w:t>
      </w:r>
      <w:proofErr w:type="spellEnd"/>
      <w:r w:rsidRPr="002626B8">
        <w:rPr>
          <w:rFonts w:ascii="Calibri" w:hAnsi="Calibri" w:cs="Calibri"/>
          <w:color w:val="000000" w:themeColor="text1"/>
        </w:rPr>
        <w:t>. Tato část může obsahovat různé typy dat, jako jsou TCP segmenty, UDP dat</w:t>
      </w:r>
      <w:r w:rsidR="003E128D" w:rsidRPr="002626B8">
        <w:rPr>
          <w:rFonts w:ascii="Calibri" w:hAnsi="Calibri" w:cs="Calibri"/>
          <w:color w:val="000000" w:themeColor="text1"/>
        </w:rPr>
        <w:t>agramy nebo jiná aplikační data.</w:t>
      </w:r>
    </w:p>
    <w:p w14:paraId="3F7C9924" w14:textId="77777777" w:rsidR="003E128D" w:rsidRPr="002626B8" w:rsidRDefault="003E128D" w:rsidP="003E128D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</w:p>
    <w:p w14:paraId="00D10504" w14:textId="77777777" w:rsidR="002E313C" w:rsidRPr="002626B8" w:rsidRDefault="002E313C" w:rsidP="003E128D">
      <w:pPr>
        <w:pStyle w:val="Nadpis3"/>
        <w:spacing w:before="0" w:after="0"/>
        <w:rPr>
          <w:rFonts w:ascii="Calibri" w:hAnsi="Calibri" w:cs="Calibri"/>
          <w:color w:val="000000" w:themeColor="text1"/>
          <w:sz w:val="24"/>
          <w:szCs w:val="24"/>
        </w:rPr>
      </w:pPr>
      <w:r w:rsidRPr="002626B8">
        <w:rPr>
          <w:rFonts w:ascii="Calibri" w:hAnsi="Calibri" w:cs="Calibri"/>
          <w:color w:val="000000" w:themeColor="text1"/>
          <w:sz w:val="24"/>
          <w:szCs w:val="24"/>
        </w:rPr>
        <w:t xml:space="preserve">3. </w:t>
      </w:r>
      <w:r w:rsidRPr="002626B8">
        <w:rPr>
          <w:rStyle w:val="Siln"/>
          <w:rFonts w:ascii="Calibri" w:hAnsi="Calibri" w:cs="Calibri"/>
          <w:b w:val="0"/>
          <w:bCs w:val="0"/>
          <w:color w:val="000000" w:themeColor="text1"/>
          <w:sz w:val="24"/>
          <w:szCs w:val="24"/>
        </w:rPr>
        <w:t>Fragmentace</w:t>
      </w:r>
    </w:p>
    <w:p w14:paraId="6DBA2079" w14:textId="77777777" w:rsidR="002E313C" w:rsidRPr="002626B8" w:rsidRDefault="002E313C" w:rsidP="003E128D">
      <w:pPr>
        <w:pStyle w:val="Normlnweb"/>
        <w:spacing w:before="0" w:beforeAutospacing="0" w:after="0" w:afterAutospacing="0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Pokud je datagram příliš velký na to, aby byl přenesen v jednom kuse, může být fragmentován na menší části. Každý fragment obsahuje svou vlastní hlavičku a fragment offset, což umožňuje příjemci správně zrekonstruovat původní datagram.</w:t>
      </w:r>
    </w:p>
    <w:p w14:paraId="2A0BD2B8" w14:textId="77777777" w:rsidR="003E128D" w:rsidRPr="002626B8" w:rsidRDefault="003E128D" w:rsidP="003E128D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</w:p>
    <w:p w14:paraId="187CC0BD" w14:textId="77777777" w:rsidR="002E313C" w:rsidRPr="002626B8" w:rsidRDefault="002E313C" w:rsidP="003E128D">
      <w:pPr>
        <w:pStyle w:val="Nadpis3"/>
        <w:spacing w:before="0" w:after="0"/>
        <w:rPr>
          <w:rFonts w:ascii="Calibri" w:hAnsi="Calibri" w:cs="Calibri"/>
          <w:color w:val="000000" w:themeColor="text1"/>
          <w:sz w:val="24"/>
          <w:szCs w:val="24"/>
        </w:rPr>
      </w:pPr>
      <w:r w:rsidRPr="002626B8">
        <w:rPr>
          <w:rFonts w:ascii="Calibri" w:hAnsi="Calibri" w:cs="Calibri"/>
          <w:color w:val="000000" w:themeColor="text1"/>
          <w:sz w:val="24"/>
          <w:szCs w:val="24"/>
        </w:rPr>
        <w:t xml:space="preserve">4. </w:t>
      </w:r>
      <w:r w:rsidRPr="002626B8">
        <w:rPr>
          <w:rStyle w:val="Siln"/>
          <w:rFonts w:ascii="Calibri" w:hAnsi="Calibri" w:cs="Calibri"/>
          <w:b w:val="0"/>
          <w:bCs w:val="0"/>
          <w:color w:val="000000" w:themeColor="text1"/>
          <w:sz w:val="24"/>
          <w:szCs w:val="24"/>
        </w:rPr>
        <w:t>Délka datagramu</w:t>
      </w:r>
    </w:p>
    <w:p w14:paraId="04FADE91" w14:textId="77777777" w:rsidR="002E313C" w:rsidRPr="002626B8" w:rsidRDefault="002E313C" w:rsidP="003E128D">
      <w:pPr>
        <w:pStyle w:val="Normlnweb"/>
        <w:spacing w:before="0" w:beforeAutospacing="0" w:after="0" w:afterAutospacing="0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 xml:space="preserve">Celková délka IPv4 datagramu se měří v bajtech a zahrnuje jak hlavičku, tak </w:t>
      </w:r>
      <w:proofErr w:type="spellStart"/>
      <w:r w:rsidRPr="002626B8">
        <w:rPr>
          <w:rFonts w:ascii="Calibri" w:hAnsi="Calibri" w:cs="Calibri"/>
          <w:color w:val="000000" w:themeColor="text1"/>
        </w:rPr>
        <w:t>payload</w:t>
      </w:r>
      <w:proofErr w:type="spellEnd"/>
      <w:r w:rsidRPr="002626B8">
        <w:rPr>
          <w:rFonts w:ascii="Calibri" w:hAnsi="Calibri" w:cs="Calibri"/>
          <w:color w:val="000000" w:themeColor="text1"/>
        </w:rPr>
        <w:t>. Maximální velikost IPv4 datagramu je obvykle 65,535 bytů, což zahrnuje hlavičku a data.</w:t>
      </w:r>
    </w:p>
    <w:p w14:paraId="2739143A" w14:textId="77777777" w:rsidR="002E313C" w:rsidRPr="002626B8" w:rsidRDefault="002E313C" w:rsidP="003E128D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IPv4 datagram je tedy klíčovým prvkem v komunikaci v rámci protokolu IPv4, umožňuje efektivní a spolehlivý přenos dat mezi různými zařízeními v síti.</w:t>
      </w:r>
    </w:p>
    <w:p w14:paraId="468F4E34" w14:textId="77777777" w:rsidR="002E313C" w:rsidRPr="002626B8" w:rsidRDefault="002E313C" w:rsidP="003E128D">
      <w:pPr>
        <w:spacing w:after="0" w:line="276" w:lineRule="auto"/>
        <w:rPr>
          <w:rFonts w:ascii="Calibri" w:hAnsi="Calibri" w:cs="Calibri"/>
          <w:color w:val="000000" w:themeColor="text1"/>
        </w:rPr>
      </w:pPr>
    </w:p>
    <w:p w14:paraId="23159B90" w14:textId="41AAFC12" w:rsidR="00E37062" w:rsidRPr="002626B8" w:rsidRDefault="00413EDB" w:rsidP="002626B8">
      <w:pPr>
        <w:spacing w:after="0" w:line="276" w:lineRule="auto"/>
        <w:rPr>
          <w:rFonts w:ascii="Calibri" w:hAnsi="Calibri" w:cs="Calibri"/>
          <w:b/>
          <w:bCs/>
          <w:color w:val="000000" w:themeColor="text1"/>
        </w:rPr>
      </w:pPr>
      <w:r w:rsidRPr="002626B8">
        <w:rPr>
          <w:rFonts w:ascii="Calibri" w:hAnsi="Calibri" w:cs="Calibri"/>
          <w:b/>
          <w:bCs/>
          <w:color w:val="000000" w:themeColor="text1"/>
        </w:rPr>
        <w:t>Třídy IP adres</w:t>
      </w:r>
    </w:p>
    <w:p w14:paraId="7556CABE" w14:textId="77777777" w:rsidR="00413EDB" w:rsidRPr="002626B8" w:rsidRDefault="00413EDB" w:rsidP="002626B8">
      <w:pPr>
        <w:spacing w:after="0" w:line="276" w:lineRule="auto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IPv4 adresy jsou rozděleny do pěti tříd (A, B, C, D, E), přičemž třídy A, B a C jsou nejvíce používané pro veřejné a soukromé adresování:</w:t>
      </w:r>
    </w:p>
    <w:p w14:paraId="1DACDDED" w14:textId="16DFBD4F" w:rsidR="00413EDB" w:rsidRPr="002626B8" w:rsidRDefault="00413EDB" w:rsidP="002626B8">
      <w:pPr>
        <w:pStyle w:val="Odstavecseseznamem"/>
        <w:numPr>
          <w:ilvl w:val="0"/>
          <w:numId w:val="6"/>
        </w:numPr>
        <w:spacing w:after="0" w:line="276" w:lineRule="auto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Třída A: Rozsah 1.0.0.0 až 126.0.0.0 (síťová část je prvních 8 bitů, zbytek je pro hosty). Podporuje velké sítě s až 16 miliony hostů.</w:t>
      </w:r>
    </w:p>
    <w:p w14:paraId="0BCA8D2A" w14:textId="74B1515E" w:rsidR="00413EDB" w:rsidRPr="002626B8" w:rsidRDefault="00413EDB" w:rsidP="002626B8">
      <w:pPr>
        <w:pStyle w:val="Odstavecseseznamem"/>
        <w:numPr>
          <w:ilvl w:val="0"/>
          <w:numId w:val="6"/>
        </w:numPr>
        <w:spacing w:after="0" w:line="276" w:lineRule="auto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Třída B: Rozsah 128.0.0.0 až 191.255.0.0 (síťová část je prvních 16 bitů). Podporuje středně velké sítě, až 65 000 hostů.</w:t>
      </w:r>
    </w:p>
    <w:p w14:paraId="74964358" w14:textId="19CD14A8" w:rsidR="00413EDB" w:rsidRPr="002626B8" w:rsidRDefault="00413EDB" w:rsidP="002626B8">
      <w:pPr>
        <w:pStyle w:val="Odstavecseseznamem"/>
        <w:numPr>
          <w:ilvl w:val="0"/>
          <w:numId w:val="6"/>
        </w:numPr>
        <w:spacing w:after="0" w:line="276" w:lineRule="auto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Třída C: Rozsah 192.0.0.0 až 223.255.255.0 (síťová část je prvních 24 bitů). Podporuje malé sítě do 254 hostů.</w:t>
      </w:r>
    </w:p>
    <w:p w14:paraId="43A284EC" w14:textId="5266D045" w:rsidR="00413EDB" w:rsidRPr="002626B8" w:rsidRDefault="00413EDB" w:rsidP="002626B8">
      <w:pPr>
        <w:pStyle w:val="Odstavecseseznamem"/>
        <w:numPr>
          <w:ilvl w:val="0"/>
          <w:numId w:val="6"/>
        </w:numPr>
        <w:spacing w:after="0" w:line="276" w:lineRule="auto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 xml:space="preserve">Třída D: Používá se pro </w:t>
      </w:r>
      <w:proofErr w:type="spellStart"/>
      <w:r w:rsidRPr="002626B8">
        <w:rPr>
          <w:rFonts w:ascii="Calibri" w:hAnsi="Calibri" w:cs="Calibri"/>
          <w:color w:val="000000" w:themeColor="text1"/>
        </w:rPr>
        <w:t>multicast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(rozsah 224.0.0.0 až 239.255.255.255).</w:t>
      </w:r>
    </w:p>
    <w:p w14:paraId="6D2AFB53" w14:textId="0EF4A7BA" w:rsidR="008F7AAD" w:rsidRPr="002626B8" w:rsidRDefault="00413EDB" w:rsidP="002626B8">
      <w:pPr>
        <w:pStyle w:val="Odstavecseseznamem"/>
        <w:numPr>
          <w:ilvl w:val="0"/>
          <w:numId w:val="6"/>
        </w:numPr>
        <w:spacing w:after="0" w:line="276" w:lineRule="auto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Třída E: Rezervována pro budoucí použití (rozsah 240.0.0.0 až 255.255.255.255).</w:t>
      </w:r>
    </w:p>
    <w:p w14:paraId="0EFDA361" w14:textId="4344CE4B" w:rsidR="00E37062" w:rsidRPr="002626B8" w:rsidRDefault="00413EDB" w:rsidP="002626B8">
      <w:pPr>
        <w:spacing w:after="0" w:line="276" w:lineRule="auto"/>
        <w:rPr>
          <w:rFonts w:ascii="Calibri" w:hAnsi="Calibri" w:cs="Calibri"/>
          <w:b/>
          <w:bCs/>
          <w:color w:val="000000" w:themeColor="text1"/>
        </w:rPr>
      </w:pPr>
      <w:r w:rsidRPr="002626B8">
        <w:rPr>
          <w:rFonts w:ascii="Calibri" w:hAnsi="Calibri" w:cs="Calibri"/>
          <w:b/>
          <w:bCs/>
          <w:color w:val="000000" w:themeColor="text1"/>
        </w:rPr>
        <w:lastRenderedPageBreak/>
        <w:t>Rezervované IP adresy</w:t>
      </w:r>
    </w:p>
    <w:p w14:paraId="268D4345" w14:textId="77777777" w:rsidR="00413EDB" w:rsidRPr="002626B8" w:rsidRDefault="00413EDB" w:rsidP="002626B8">
      <w:pPr>
        <w:spacing w:after="0" w:line="276" w:lineRule="auto"/>
        <w:ind w:firstLine="360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Některé IP adresy nelze použít pro veřejné adresování, protože jsou rezervované pro specifické účely:</w:t>
      </w:r>
    </w:p>
    <w:p w14:paraId="145A70C1" w14:textId="3DDAB51B" w:rsidR="00413EDB" w:rsidRPr="002626B8" w:rsidRDefault="00622E44" w:rsidP="002626B8">
      <w:pPr>
        <w:spacing w:after="0" w:line="276" w:lineRule="auto"/>
        <w:ind w:left="360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-</w:t>
      </w:r>
      <w:r w:rsidRPr="002626B8">
        <w:rPr>
          <w:rFonts w:ascii="Calibri" w:hAnsi="Calibri" w:cs="Calibri"/>
          <w:color w:val="000000" w:themeColor="text1"/>
        </w:rPr>
        <w:tab/>
      </w:r>
      <w:proofErr w:type="spellStart"/>
      <w:r w:rsidR="00413EDB" w:rsidRPr="002626B8">
        <w:rPr>
          <w:rFonts w:ascii="Calibri" w:hAnsi="Calibri" w:cs="Calibri"/>
          <w:color w:val="000000" w:themeColor="text1"/>
        </w:rPr>
        <w:t>Loopback</w:t>
      </w:r>
      <w:proofErr w:type="spellEnd"/>
      <w:r w:rsidR="00413EDB" w:rsidRPr="002626B8">
        <w:rPr>
          <w:rFonts w:ascii="Calibri" w:hAnsi="Calibri" w:cs="Calibri"/>
          <w:color w:val="000000" w:themeColor="text1"/>
        </w:rPr>
        <w:t xml:space="preserve"> adresy: Rozsah 127.0.0.0 až 127.255.255.255 slouží pro testování síťových </w:t>
      </w:r>
      <w:r w:rsidRPr="002626B8">
        <w:rPr>
          <w:rFonts w:ascii="Calibri" w:hAnsi="Calibri" w:cs="Calibri"/>
          <w:color w:val="000000" w:themeColor="text1"/>
        </w:rPr>
        <w:t>- -</w:t>
      </w:r>
      <w:r w:rsidRPr="002626B8">
        <w:rPr>
          <w:rFonts w:ascii="Calibri" w:hAnsi="Calibri" w:cs="Calibri"/>
          <w:color w:val="000000" w:themeColor="text1"/>
        </w:rPr>
        <w:tab/>
      </w:r>
      <w:r w:rsidR="00413EDB" w:rsidRPr="002626B8">
        <w:rPr>
          <w:rFonts w:ascii="Calibri" w:hAnsi="Calibri" w:cs="Calibri"/>
          <w:color w:val="000000" w:themeColor="text1"/>
        </w:rPr>
        <w:t>rozhraní na samotném zařízení (typicky 127.0.0.1).</w:t>
      </w:r>
    </w:p>
    <w:p w14:paraId="6CA468EA" w14:textId="5B11CD53" w:rsidR="00413EDB" w:rsidRPr="002626B8" w:rsidRDefault="00622E44" w:rsidP="002626B8">
      <w:pPr>
        <w:spacing w:after="0" w:line="276" w:lineRule="auto"/>
        <w:ind w:left="708" w:hanging="34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-</w:t>
      </w:r>
      <w:r w:rsidRPr="002626B8">
        <w:rPr>
          <w:rFonts w:ascii="Calibri" w:hAnsi="Calibri" w:cs="Calibri"/>
          <w:color w:val="000000" w:themeColor="text1"/>
        </w:rPr>
        <w:tab/>
      </w:r>
      <w:r w:rsidR="00413EDB" w:rsidRPr="002626B8">
        <w:rPr>
          <w:rFonts w:ascii="Calibri" w:hAnsi="Calibri" w:cs="Calibri"/>
          <w:color w:val="000000" w:themeColor="text1"/>
        </w:rPr>
        <w:t xml:space="preserve">Privátní IP adresy: Tyto adresy nejsou </w:t>
      </w:r>
      <w:proofErr w:type="spellStart"/>
      <w:r w:rsidR="00413EDB" w:rsidRPr="002626B8">
        <w:rPr>
          <w:rFonts w:ascii="Calibri" w:hAnsi="Calibri" w:cs="Calibri"/>
          <w:color w:val="000000" w:themeColor="text1"/>
        </w:rPr>
        <w:t>routovány</w:t>
      </w:r>
      <w:proofErr w:type="spellEnd"/>
      <w:r w:rsidR="00413EDB" w:rsidRPr="002626B8">
        <w:rPr>
          <w:rFonts w:ascii="Calibri" w:hAnsi="Calibri" w:cs="Calibri"/>
          <w:color w:val="000000" w:themeColor="text1"/>
        </w:rPr>
        <w:t xml:space="preserve"> na veřejném internetu a slouží k internímu použití v privátních sítích. Privátní rozsahy jsou:</w:t>
      </w:r>
    </w:p>
    <w:p w14:paraId="7A59B9D0" w14:textId="034704D1" w:rsidR="00413EDB" w:rsidRPr="002626B8" w:rsidRDefault="00987299" w:rsidP="002626B8">
      <w:pPr>
        <w:spacing w:after="0" w:line="276" w:lineRule="auto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 xml:space="preserve">- </w:t>
      </w:r>
      <w:r w:rsidR="00413EDB" w:rsidRPr="002626B8">
        <w:rPr>
          <w:rFonts w:ascii="Calibri" w:hAnsi="Calibri" w:cs="Calibri"/>
          <w:color w:val="000000" w:themeColor="text1"/>
        </w:rPr>
        <w:t>Třída A: 10.0.0.0 až 10.255.255.255</w:t>
      </w:r>
    </w:p>
    <w:p w14:paraId="5F3A547A" w14:textId="104475B6" w:rsidR="00413EDB" w:rsidRPr="002626B8" w:rsidRDefault="00987299" w:rsidP="002626B8">
      <w:pPr>
        <w:spacing w:after="0" w:line="276" w:lineRule="auto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 xml:space="preserve">- </w:t>
      </w:r>
      <w:r w:rsidR="00413EDB" w:rsidRPr="002626B8">
        <w:rPr>
          <w:rFonts w:ascii="Calibri" w:hAnsi="Calibri" w:cs="Calibri"/>
          <w:color w:val="000000" w:themeColor="text1"/>
        </w:rPr>
        <w:t>Třída B: 172.16.0.0 až 172.31.255.255</w:t>
      </w:r>
    </w:p>
    <w:p w14:paraId="5BC7A628" w14:textId="279F32DF" w:rsidR="00413EDB" w:rsidRPr="002626B8" w:rsidRDefault="002626B8" w:rsidP="002626B8">
      <w:pPr>
        <w:spacing w:after="0" w:line="276" w:lineRule="auto"/>
        <w:ind w:left="384" w:firstLine="324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-</w:t>
      </w:r>
      <w:r w:rsidR="009D0E01" w:rsidRPr="002626B8">
        <w:rPr>
          <w:rFonts w:ascii="Calibri" w:hAnsi="Calibri" w:cs="Calibri"/>
          <w:color w:val="000000" w:themeColor="text1"/>
        </w:rPr>
        <w:t xml:space="preserve"> T</w:t>
      </w:r>
      <w:r w:rsidR="00413EDB" w:rsidRPr="002626B8">
        <w:rPr>
          <w:rFonts w:ascii="Calibri" w:hAnsi="Calibri" w:cs="Calibri"/>
          <w:color w:val="000000" w:themeColor="text1"/>
        </w:rPr>
        <w:t>řída C: 192.168.0.0 až 192.168.255.255</w:t>
      </w:r>
    </w:p>
    <w:p w14:paraId="153E4492" w14:textId="385530B2" w:rsidR="00413EDB" w:rsidRPr="002626B8" w:rsidRDefault="009D0E01" w:rsidP="002626B8">
      <w:pPr>
        <w:spacing w:after="0" w:line="276" w:lineRule="auto"/>
        <w:ind w:firstLine="384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-</w:t>
      </w:r>
      <w:r w:rsidRPr="002626B8">
        <w:rPr>
          <w:rFonts w:ascii="Calibri" w:hAnsi="Calibri" w:cs="Calibri"/>
          <w:color w:val="000000" w:themeColor="text1"/>
        </w:rPr>
        <w:tab/>
      </w:r>
      <w:proofErr w:type="spellStart"/>
      <w:r w:rsidR="00413EDB" w:rsidRPr="002626B8">
        <w:rPr>
          <w:rFonts w:ascii="Calibri" w:hAnsi="Calibri" w:cs="Calibri"/>
          <w:color w:val="000000" w:themeColor="text1"/>
        </w:rPr>
        <w:t>Broadcast</w:t>
      </w:r>
      <w:proofErr w:type="spellEnd"/>
      <w:r w:rsidR="00413EDB" w:rsidRPr="002626B8">
        <w:rPr>
          <w:rFonts w:ascii="Calibri" w:hAnsi="Calibri" w:cs="Calibri"/>
          <w:color w:val="000000" w:themeColor="text1"/>
        </w:rPr>
        <w:t xml:space="preserve"> adresy: Adresa s hostitelskou částí složenou pouze z jedniček </w:t>
      </w:r>
      <w:r w:rsidR="00B81C51" w:rsidRPr="002626B8">
        <w:rPr>
          <w:rFonts w:ascii="Calibri" w:hAnsi="Calibri" w:cs="Calibri"/>
          <w:color w:val="000000" w:themeColor="text1"/>
        </w:rPr>
        <w:t xml:space="preserve">(255) </w:t>
      </w:r>
      <w:r w:rsidR="00413EDB" w:rsidRPr="002626B8">
        <w:rPr>
          <w:rFonts w:ascii="Calibri" w:hAnsi="Calibri" w:cs="Calibri"/>
          <w:color w:val="000000" w:themeColor="text1"/>
        </w:rPr>
        <w:t>slouží k odeslání paketů všem zařízením v síti.</w:t>
      </w:r>
    </w:p>
    <w:p w14:paraId="195783DB" w14:textId="77777777" w:rsidR="00503D82" w:rsidRPr="002626B8" w:rsidRDefault="00503D82" w:rsidP="002626B8">
      <w:pPr>
        <w:spacing w:after="0" w:line="276" w:lineRule="auto"/>
        <w:rPr>
          <w:rFonts w:ascii="Calibri" w:hAnsi="Calibri" w:cs="Calibri"/>
          <w:color w:val="000000" w:themeColor="text1"/>
        </w:rPr>
      </w:pPr>
    </w:p>
    <w:p w14:paraId="33717F54" w14:textId="6CD5059A" w:rsidR="00E37062" w:rsidRPr="002626B8" w:rsidRDefault="00413EDB" w:rsidP="002626B8">
      <w:pPr>
        <w:spacing w:after="0" w:line="276" w:lineRule="auto"/>
        <w:rPr>
          <w:rFonts w:ascii="Calibri" w:hAnsi="Calibri" w:cs="Calibri"/>
          <w:b/>
          <w:bCs/>
          <w:color w:val="000000" w:themeColor="text1"/>
        </w:rPr>
      </w:pPr>
      <w:r w:rsidRPr="002626B8">
        <w:rPr>
          <w:rFonts w:ascii="Calibri" w:hAnsi="Calibri" w:cs="Calibri"/>
          <w:b/>
          <w:bCs/>
          <w:color w:val="000000" w:themeColor="text1"/>
        </w:rPr>
        <w:t>Veřejné a soukromé IP adresy</w:t>
      </w:r>
    </w:p>
    <w:p w14:paraId="5FC93B0A" w14:textId="77777777" w:rsidR="002626B8" w:rsidRPr="002626B8" w:rsidRDefault="002626B8" w:rsidP="002626B8">
      <w:pPr>
        <w:pStyle w:val="Nadpis4"/>
        <w:spacing w:before="0" w:after="0"/>
        <w:rPr>
          <w:rFonts w:ascii="Calibri" w:hAnsi="Calibri" w:cs="Calibri"/>
          <w:i w:val="0"/>
          <w:color w:val="000000" w:themeColor="text1"/>
        </w:rPr>
      </w:pPr>
      <w:r w:rsidRPr="002626B8">
        <w:rPr>
          <w:rFonts w:ascii="Calibri" w:hAnsi="Calibri" w:cs="Calibri"/>
          <w:i w:val="0"/>
          <w:color w:val="000000" w:themeColor="text1"/>
        </w:rPr>
        <w:t>Veřejné IP adresy</w:t>
      </w:r>
    </w:p>
    <w:p w14:paraId="45EAE120" w14:textId="77777777" w:rsidR="002626B8" w:rsidRPr="002626B8" w:rsidRDefault="002626B8" w:rsidP="002626B8">
      <w:pPr>
        <w:pStyle w:val="Normlnweb"/>
        <w:spacing w:before="0" w:beforeAutospacing="0" w:after="0" w:afterAutospacing="0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Veřejné IP adresy jsou adresy, které jsou směrovány na internetu a jsou jedinečné po celém světě. Tyto adresy umožňují zařízení, jako jsou servery a směrovače, komunikovat s jinými zařízeními v rámci globální sítě. Každá veřejná IP adresa je přidělována jedinečně a zajišťuje, že zařízení mohou být přesně identifikována v rámci internetu.</w:t>
      </w:r>
    </w:p>
    <w:p w14:paraId="5ECB5114" w14:textId="77777777" w:rsidR="002626B8" w:rsidRPr="002626B8" w:rsidRDefault="002626B8" w:rsidP="002626B8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Vlastnosti veřejných IP adres:</w:t>
      </w:r>
    </w:p>
    <w:p w14:paraId="38F25EE8" w14:textId="47596F81" w:rsidR="002626B8" w:rsidRPr="002626B8" w:rsidRDefault="002626B8" w:rsidP="002626B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Jedinečnost</w:t>
      </w:r>
      <w:r w:rsidRPr="002626B8">
        <w:rPr>
          <w:rFonts w:ascii="Calibri" w:hAnsi="Calibri" w:cs="Calibri"/>
          <w:color w:val="000000" w:themeColor="text1"/>
        </w:rPr>
        <w:t>: Každá veřejná IP adresa musí být jedinečná v rámci internetu, což zajišťuje, že nedochází k žádným konfliktům.</w:t>
      </w:r>
    </w:p>
    <w:p w14:paraId="452FC0AC" w14:textId="1B5316FE" w:rsidR="002626B8" w:rsidRPr="002626B8" w:rsidRDefault="002626B8" w:rsidP="002626B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Směrování</w:t>
      </w:r>
      <w:r w:rsidRPr="002626B8">
        <w:rPr>
          <w:rFonts w:ascii="Calibri" w:hAnsi="Calibri" w:cs="Calibri"/>
          <w:color w:val="000000" w:themeColor="text1"/>
        </w:rPr>
        <w:t>: Veřejné IP adresy mohou být směrovány na internetu, což umožňuje uživatelům přístup k webovým stránkám a online službám.</w:t>
      </w:r>
    </w:p>
    <w:p w14:paraId="53FF70E2" w14:textId="3FACBEE2" w:rsidR="002626B8" w:rsidRDefault="002626B8" w:rsidP="002626B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Přidělování</w:t>
      </w:r>
      <w:r w:rsidRPr="002626B8">
        <w:rPr>
          <w:rFonts w:ascii="Calibri" w:hAnsi="Calibri" w:cs="Calibri"/>
          <w:color w:val="000000" w:themeColor="text1"/>
        </w:rPr>
        <w:t xml:space="preserve">: Veřejné IP adresy jsou spravovány organizacemi, jako je Internet </w:t>
      </w:r>
      <w:proofErr w:type="spellStart"/>
      <w:r w:rsidRPr="002626B8">
        <w:rPr>
          <w:rFonts w:ascii="Calibri" w:hAnsi="Calibri" w:cs="Calibri"/>
          <w:color w:val="000000" w:themeColor="text1"/>
        </w:rPr>
        <w:t>Assigned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2626B8">
        <w:rPr>
          <w:rFonts w:ascii="Calibri" w:hAnsi="Calibri" w:cs="Calibri"/>
          <w:color w:val="000000" w:themeColor="text1"/>
        </w:rPr>
        <w:t>Numbers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2626B8">
        <w:rPr>
          <w:rFonts w:ascii="Calibri" w:hAnsi="Calibri" w:cs="Calibri"/>
          <w:color w:val="000000" w:themeColor="text1"/>
        </w:rPr>
        <w:t>Authority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(IANA) a regionální internetové registry (RIR), které přidělují adresy poskytovatelům internetových služeb.</w:t>
      </w:r>
    </w:p>
    <w:p w14:paraId="2DA6E6C1" w14:textId="77777777" w:rsidR="002626B8" w:rsidRPr="002626B8" w:rsidRDefault="002626B8" w:rsidP="002626B8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</w:p>
    <w:p w14:paraId="099A653F" w14:textId="77777777" w:rsidR="002626B8" w:rsidRPr="002626B8" w:rsidRDefault="002626B8" w:rsidP="002626B8">
      <w:pPr>
        <w:pStyle w:val="Nadpis4"/>
        <w:spacing w:before="0" w:after="0"/>
        <w:rPr>
          <w:rFonts w:ascii="Calibri" w:hAnsi="Calibri" w:cs="Calibri"/>
          <w:i w:val="0"/>
          <w:color w:val="000000" w:themeColor="text1"/>
        </w:rPr>
      </w:pPr>
      <w:r w:rsidRPr="002626B8">
        <w:rPr>
          <w:rFonts w:ascii="Calibri" w:hAnsi="Calibri" w:cs="Calibri"/>
          <w:i w:val="0"/>
          <w:color w:val="000000" w:themeColor="text1"/>
        </w:rPr>
        <w:t>Soukromé IP adresy</w:t>
      </w:r>
    </w:p>
    <w:p w14:paraId="032ADEE2" w14:textId="77777777" w:rsidR="002626B8" w:rsidRPr="002626B8" w:rsidRDefault="002626B8" w:rsidP="002626B8">
      <w:pPr>
        <w:pStyle w:val="Normlnweb"/>
        <w:spacing w:before="0" w:beforeAutospacing="0" w:after="0" w:afterAutospacing="0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Soukromé IP adresy jsou adresy určené pro použití v lokálních sítích a nejsou směrovány na internetu. Tyto adresy umožňují zařízení v rámci jedné sítě komunikovat mezi sebou, aniž by byly viditelné na veřejném internetu. Soukromé IP adresy se používají v domácnostech, kancelářích a jiných organizacích.</w:t>
      </w:r>
    </w:p>
    <w:p w14:paraId="1EB53209" w14:textId="77777777" w:rsidR="002626B8" w:rsidRPr="002626B8" w:rsidRDefault="002626B8" w:rsidP="002626B8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Vlastnosti soukromých IP adres:</w:t>
      </w:r>
    </w:p>
    <w:p w14:paraId="284D4403" w14:textId="30E3C91B" w:rsidR="002626B8" w:rsidRPr="002626B8" w:rsidRDefault="002626B8" w:rsidP="002626B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Několik sítí s obdobnými adresami</w:t>
      </w:r>
      <w:r w:rsidRPr="002626B8">
        <w:rPr>
          <w:rFonts w:ascii="Calibri" w:hAnsi="Calibri" w:cs="Calibri"/>
          <w:color w:val="000000" w:themeColor="text1"/>
        </w:rPr>
        <w:t>: Různé sítě mohou používat stejné soukromé IP adresy, protože tyto adresy nejsou viditelné z</w:t>
      </w:r>
      <w:r>
        <w:rPr>
          <w:rFonts w:ascii="Calibri" w:hAnsi="Calibri" w:cs="Calibri"/>
          <w:color w:val="000000" w:themeColor="text1"/>
        </w:rPr>
        <w:t> </w:t>
      </w:r>
      <w:r w:rsidRPr="002626B8">
        <w:rPr>
          <w:rFonts w:ascii="Calibri" w:hAnsi="Calibri" w:cs="Calibri"/>
          <w:color w:val="000000" w:themeColor="text1"/>
        </w:rPr>
        <w:t>internetu</w:t>
      </w:r>
      <w:r>
        <w:rPr>
          <w:rFonts w:ascii="Calibri" w:hAnsi="Calibri" w:cs="Calibri"/>
          <w:color w:val="000000" w:themeColor="text1"/>
        </w:rPr>
        <w:t xml:space="preserve"> díky překladu NAT</w:t>
      </w:r>
      <w:r w:rsidRPr="002626B8">
        <w:rPr>
          <w:rFonts w:ascii="Calibri" w:hAnsi="Calibri" w:cs="Calibri"/>
          <w:color w:val="000000" w:themeColor="text1"/>
        </w:rPr>
        <w:t>. Například adresa 192.168.1.1 může existovat v několika různých domácnostech.</w:t>
      </w:r>
    </w:p>
    <w:p w14:paraId="3736EF2C" w14:textId="4FF98705" w:rsidR="002626B8" w:rsidRPr="002626B8" w:rsidRDefault="002626B8" w:rsidP="002626B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Rezervované rozsahy</w:t>
      </w:r>
      <w:r w:rsidRPr="002626B8">
        <w:rPr>
          <w:rFonts w:ascii="Calibri" w:hAnsi="Calibri" w:cs="Calibri"/>
          <w:color w:val="000000" w:themeColor="text1"/>
        </w:rPr>
        <w:t>: Existují specifické rozsahy IP adres, které jsou vyhrazeny pro soukromé použití:</w:t>
      </w:r>
    </w:p>
    <w:p w14:paraId="51823AC8" w14:textId="45265669" w:rsidR="002626B8" w:rsidRPr="00126D18" w:rsidRDefault="00126D18" w:rsidP="00126D18">
      <w:pPr>
        <w:pStyle w:val="Odstavecseseznamem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- </w:t>
      </w:r>
      <w:r w:rsidR="002626B8" w:rsidRPr="00126D18">
        <w:rPr>
          <w:rFonts w:ascii="Calibri" w:hAnsi="Calibri" w:cs="Calibri"/>
          <w:color w:val="000000" w:themeColor="text1"/>
        </w:rPr>
        <w:t>Třída A: 10.0.0.0 – 10.255.255.255</w:t>
      </w:r>
    </w:p>
    <w:p w14:paraId="0C15F5A8" w14:textId="32501445" w:rsidR="002626B8" w:rsidRPr="002626B8" w:rsidRDefault="00126D18" w:rsidP="00126D18">
      <w:pPr>
        <w:spacing w:after="0" w:line="240" w:lineRule="auto"/>
        <w:ind w:firstLine="708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- </w:t>
      </w:r>
      <w:r w:rsidR="002626B8" w:rsidRPr="002626B8">
        <w:rPr>
          <w:rFonts w:ascii="Calibri" w:hAnsi="Calibri" w:cs="Calibri"/>
          <w:color w:val="000000" w:themeColor="text1"/>
        </w:rPr>
        <w:t>Třída B: 172.16.0.0 – 172.31.255.255</w:t>
      </w:r>
    </w:p>
    <w:p w14:paraId="417DF031" w14:textId="747B4587" w:rsidR="002626B8" w:rsidRPr="002626B8" w:rsidRDefault="00126D18" w:rsidP="00126D18">
      <w:pPr>
        <w:spacing w:after="0" w:line="240" w:lineRule="auto"/>
        <w:ind w:firstLine="708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-</w:t>
      </w:r>
      <w:bookmarkStart w:id="0" w:name="_GoBack"/>
      <w:bookmarkEnd w:id="0"/>
      <w:r>
        <w:rPr>
          <w:rFonts w:ascii="Calibri" w:hAnsi="Calibri" w:cs="Calibri"/>
          <w:color w:val="000000" w:themeColor="text1"/>
        </w:rPr>
        <w:t xml:space="preserve"> </w:t>
      </w:r>
      <w:r w:rsidR="002626B8" w:rsidRPr="002626B8">
        <w:rPr>
          <w:rFonts w:ascii="Calibri" w:hAnsi="Calibri" w:cs="Calibri"/>
          <w:color w:val="000000" w:themeColor="text1"/>
        </w:rPr>
        <w:t>Třída C: 192.168.0.0 – 192.168.255.255</w:t>
      </w:r>
    </w:p>
    <w:p w14:paraId="1774708E" w14:textId="32ACF852" w:rsidR="002626B8" w:rsidRPr="002626B8" w:rsidRDefault="002626B8" w:rsidP="002626B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Nesměrování na internetu</w:t>
      </w:r>
      <w:r w:rsidRPr="002626B8">
        <w:rPr>
          <w:rFonts w:ascii="Calibri" w:hAnsi="Calibri" w:cs="Calibri"/>
          <w:color w:val="000000" w:themeColor="text1"/>
        </w:rPr>
        <w:t>: Soukromé IP adresy nelze přímo směrovat na veřejném internetu, což zvyšuje bezpečnost a chrání vnitřní síť před vnějšími hrozbami.</w:t>
      </w:r>
    </w:p>
    <w:p w14:paraId="690EA883" w14:textId="77777777" w:rsidR="002626B8" w:rsidRPr="002626B8" w:rsidRDefault="002626B8" w:rsidP="002626B8">
      <w:pPr>
        <w:pStyle w:val="Nadpis4"/>
        <w:spacing w:before="0" w:after="0"/>
        <w:rPr>
          <w:rFonts w:ascii="Calibri" w:hAnsi="Calibri" w:cs="Calibri"/>
          <w:i w:val="0"/>
          <w:color w:val="000000" w:themeColor="text1"/>
        </w:rPr>
      </w:pPr>
      <w:r w:rsidRPr="002626B8">
        <w:rPr>
          <w:rFonts w:ascii="Calibri" w:hAnsi="Calibri" w:cs="Calibri"/>
          <w:i w:val="0"/>
          <w:color w:val="000000" w:themeColor="text1"/>
        </w:rPr>
        <w:lastRenderedPageBreak/>
        <w:t>Použití veřejných a soukromých IP adres</w:t>
      </w:r>
    </w:p>
    <w:p w14:paraId="72639AE1" w14:textId="77777777" w:rsidR="002626B8" w:rsidRPr="002626B8" w:rsidRDefault="002626B8" w:rsidP="002626B8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Veřejné a soukromé IP adresy mají různá použití v rámci různých scénářů:</w:t>
      </w:r>
    </w:p>
    <w:p w14:paraId="72399C27" w14:textId="33CC9C3F" w:rsidR="002626B8" w:rsidRPr="002626B8" w:rsidRDefault="002626B8" w:rsidP="002626B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Domácí sítě</w:t>
      </w:r>
      <w:r w:rsidRPr="002626B8">
        <w:rPr>
          <w:rFonts w:ascii="Calibri" w:hAnsi="Calibri" w:cs="Calibri"/>
          <w:color w:val="000000" w:themeColor="text1"/>
        </w:rPr>
        <w:t xml:space="preserve">: V domácnostech se obvykle používají soukromé IP adresy. </w:t>
      </w:r>
      <w:proofErr w:type="spellStart"/>
      <w:r w:rsidRPr="002626B8">
        <w:rPr>
          <w:rFonts w:ascii="Calibri" w:hAnsi="Calibri" w:cs="Calibri"/>
          <w:color w:val="000000" w:themeColor="text1"/>
        </w:rPr>
        <w:t>Router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přiděluje soukromé adresy jednotlivým zařízením (např. počítačům, chytrým telefonům) a používá jednu veřejnou IP adresu pro připojení k internetu.</w:t>
      </w:r>
    </w:p>
    <w:p w14:paraId="27286C18" w14:textId="5F861573" w:rsidR="002626B8" w:rsidRPr="002626B8" w:rsidRDefault="002626B8" w:rsidP="002626B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Podnikové sítě</w:t>
      </w:r>
      <w:r w:rsidRPr="002626B8">
        <w:rPr>
          <w:rFonts w:ascii="Calibri" w:hAnsi="Calibri" w:cs="Calibri"/>
          <w:color w:val="000000" w:themeColor="text1"/>
        </w:rPr>
        <w:t>: Firmy často používají kombinaci veřejných a soukromých IP adres. Soukromé adresy jsou použity pro interní komunikaci mezi zařízeními, zatímco veřejné adresy jsou potřebné pro přístup k veřejným službám a webovým aplikacím.</w:t>
      </w:r>
    </w:p>
    <w:p w14:paraId="54C7AC29" w14:textId="15CC5381" w:rsidR="002626B8" w:rsidRPr="002626B8" w:rsidRDefault="002626B8" w:rsidP="002626B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Serverové farmy</w:t>
      </w:r>
      <w:r w:rsidRPr="002626B8">
        <w:rPr>
          <w:rFonts w:ascii="Calibri" w:hAnsi="Calibri" w:cs="Calibri"/>
          <w:color w:val="000000" w:themeColor="text1"/>
        </w:rPr>
        <w:t>: Servery, které poskytují služby na internetu, používají veřejné IP adresy, aby byly dostupné pro uživatele. Na druhou stranu, servery v rámci interních aplikací nebo databází mohou používat soukromé adresy.</w:t>
      </w:r>
    </w:p>
    <w:p w14:paraId="2C796A41" w14:textId="77777777" w:rsidR="00503D82" w:rsidRPr="002626B8" w:rsidRDefault="00503D82" w:rsidP="002626B8">
      <w:pPr>
        <w:spacing w:after="0" w:line="276" w:lineRule="auto"/>
        <w:ind w:left="360"/>
        <w:rPr>
          <w:rFonts w:ascii="Calibri" w:hAnsi="Calibri" w:cs="Calibri"/>
          <w:color w:val="000000" w:themeColor="text1"/>
        </w:rPr>
      </w:pPr>
    </w:p>
    <w:p w14:paraId="323502AD" w14:textId="77777777" w:rsidR="005705BB" w:rsidRPr="002626B8" w:rsidRDefault="005705BB" w:rsidP="002626B8">
      <w:pPr>
        <w:pStyle w:val="Nadpis3"/>
        <w:spacing w:before="0" w:after="0"/>
        <w:rPr>
          <w:rFonts w:ascii="Calibri" w:hAnsi="Calibri" w:cs="Calibri"/>
          <w:b/>
          <w:color w:val="000000" w:themeColor="text1"/>
          <w:sz w:val="24"/>
          <w:szCs w:val="24"/>
        </w:rPr>
      </w:pPr>
      <w:proofErr w:type="spellStart"/>
      <w:r w:rsidRPr="002626B8">
        <w:rPr>
          <w:rFonts w:ascii="Calibri" w:hAnsi="Calibri" w:cs="Calibri"/>
          <w:b/>
          <w:color w:val="000000" w:themeColor="text1"/>
          <w:sz w:val="24"/>
          <w:szCs w:val="24"/>
        </w:rPr>
        <w:t>Subnetting</w:t>
      </w:r>
      <w:proofErr w:type="spellEnd"/>
    </w:p>
    <w:p w14:paraId="36B46CE8" w14:textId="218AAA66" w:rsidR="005705BB" w:rsidRPr="002626B8" w:rsidRDefault="005705BB" w:rsidP="002626B8">
      <w:pPr>
        <w:pStyle w:val="Normlnweb"/>
        <w:spacing w:before="0" w:beforeAutospacing="0" w:after="0" w:afterAutospacing="0"/>
        <w:ind w:firstLine="708"/>
        <w:rPr>
          <w:rFonts w:ascii="Calibri" w:hAnsi="Calibri" w:cs="Calibri"/>
          <w:color w:val="000000" w:themeColor="text1"/>
        </w:rPr>
      </w:pPr>
      <w:proofErr w:type="spellStart"/>
      <w:r w:rsidRPr="002626B8">
        <w:rPr>
          <w:rFonts w:ascii="Calibri" w:hAnsi="Calibri" w:cs="Calibri"/>
          <w:color w:val="000000" w:themeColor="text1"/>
        </w:rPr>
        <w:t>Subnetting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je klíčová technika v oblasti správy IP adres, která umožňuje rozdělení větší sítě na menší podsítě. Tento proces nejenže zvyšuje efektivitu využití IP adres, ale také zlepšuje správu a bezpečnost sítí. V tomto textu se podíváme na principy </w:t>
      </w:r>
      <w:proofErr w:type="spellStart"/>
      <w:r w:rsidRPr="002626B8">
        <w:rPr>
          <w:rFonts w:ascii="Calibri" w:hAnsi="Calibri" w:cs="Calibri"/>
          <w:color w:val="000000" w:themeColor="text1"/>
        </w:rPr>
        <w:t>subnettingu</w:t>
      </w:r>
      <w:proofErr w:type="spellEnd"/>
      <w:r w:rsidRPr="002626B8">
        <w:rPr>
          <w:rFonts w:ascii="Calibri" w:hAnsi="Calibri" w:cs="Calibri"/>
          <w:color w:val="000000" w:themeColor="text1"/>
        </w:rPr>
        <w:t>, jeho výhody a praktické aplikace.</w:t>
      </w:r>
    </w:p>
    <w:p w14:paraId="65BDBC9E" w14:textId="77777777" w:rsidR="002626B8" w:rsidRPr="002626B8" w:rsidRDefault="002626B8" w:rsidP="005705BB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</w:p>
    <w:p w14:paraId="42C2D3C0" w14:textId="77777777" w:rsidR="005705BB" w:rsidRPr="002626B8" w:rsidRDefault="005705BB" w:rsidP="005705BB">
      <w:pPr>
        <w:pStyle w:val="Nadpis4"/>
        <w:spacing w:before="0" w:after="0"/>
        <w:rPr>
          <w:rFonts w:ascii="Calibri" w:hAnsi="Calibri" w:cs="Calibri"/>
          <w:i w:val="0"/>
          <w:color w:val="000000" w:themeColor="text1"/>
        </w:rPr>
      </w:pPr>
      <w:r w:rsidRPr="002626B8">
        <w:rPr>
          <w:rFonts w:ascii="Calibri" w:hAnsi="Calibri" w:cs="Calibri"/>
          <w:i w:val="0"/>
          <w:color w:val="000000" w:themeColor="text1"/>
        </w:rPr>
        <w:t xml:space="preserve">Co je </w:t>
      </w:r>
      <w:proofErr w:type="spellStart"/>
      <w:r w:rsidRPr="002626B8">
        <w:rPr>
          <w:rFonts w:ascii="Calibri" w:hAnsi="Calibri" w:cs="Calibri"/>
          <w:i w:val="0"/>
          <w:color w:val="000000" w:themeColor="text1"/>
        </w:rPr>
        <w:t>Subnetting</w:t>
      </w:r>
      <w:proofErr w:type="spellEnd"/>
      <w:r w:rsidRPr="002626B8">
        <w:rPr>
          <w:rFonts w:ascii="Calibri" w:hAnsi="Calibri" w:cs="Calibri"/>
          <w:i w:val="0"/>
          <w:color w:val="000000" w:themeColor="text1"/>
        </w:rPr>
        <w:t>?</w:t>
      </w:r>
    </w:p>
    <w:p w14:paraId="474253ED" w14:textId="77777777" w:rsidR="005705BB" w:rsidRDefault="005705BB" w:rsidP="002626B8">
      <w:pPr>
        <w:pStyle w:val="Normlnweb"/>
        <w:spacing w:before="0" w:beforeAutospacing="0" w:after="0" w:afterAutospacing="0"/>
        <w:ind w:firstLine="708"/>
        <w:rPr>
          <w:rFonts w:ascii="Calibri" w:hAnsi="Calibri" w:cs="Calibri"/>
          <w:color w:val="000000" w:themeColor="text1"/>
        </w:rPr>
      </w:pPr>
      <w:proofErr w:type="spellStart"/>
      <w:r w:rsidRPr="002626B8">
        <w:rPr>
          <w:rFonts w:ascii="Calibri" w:hAnsi="Calibri" w:cs="Calibri"/>
          <w:color w:val="000000" w:themeColor="text1"/>
        </w:rPr>
        <w:t>Subnetting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je proces, při kterém se hlavní síť dělí na menší logické části, zvané podsítě. Každá podsíť má svou vlastní </w:t>
      </w:r>
      <w:proofErr w:type="spellStart"/>
      <w:r w:rsidRPr="002626B8">
        <w:rPr>
          <w:rFonts w:ascii="Calibri" w:hAnsi="Calibri" w:cs="Calibri"/>
          <w:color w:val="000000" w:themeColor="text1"/>
        </w:rPr>
        <w:t>subnetovou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masku, která určuje, jaká část IP adresy je určena pro identifikaci sítě a jaká část je vyhrazena pro jednotlivé hostitele. Například, pokud máme IP adresu 192.168.1.0 s maskou 255.255.255.0, znamená to, že první tři </w:t>
      </w:r>
      <w:proofErr w:type="spellStart"/>
      <w:r w:rsidRPr="002626B8">
        <w:rPr>
          <w:rFonts w:ascii="Calibri" w:hAnsi="Calibri" w:cs="Calibri"/>
          <w:color w:val="000000" w:themeColor="text1"/>
        </w:rPr>
        <w:t>octety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(192.168.1) představují síť a poslední </w:t>
      </w:r>
      <w:proofErr w:type="spellStart"/>
      <w:r w:rsidRPr="002626B8">
        <w:rPr>
          <w:rFonts w:ascii="Calibri" w:hAnsi="Calibri" w:cs="Calibri"/>
          <w:color w:val="000000" w:themeColor="text1"/>
        </w:rPr>
        <w:t>octet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je vyhrazen pro hostitele.</w:t>
      </w:r>
    </w:p>
    <w:p w14:paraId="05FFC46D" w14:textId="77777777" w:rsidR="002626B8" w:rsidRPr="002626B8" w:rsidRDefault="002626B8" w:rsidP="002626B8">
      <w:pPr>
        <w:pStyle w:val="Normlnweb"/>
        <w:spacing w:before="0" w:beforeAutospacing="0" w:after="0" w:afterAutospacing="0"/>
        <w:ind w:firstLine="708"/>
        <w:rPr>
          <w:rFonts w:ascii="Calibri" w:hAnsi="Calibri" w:cs="Calibri"/>
          <w:color w:val="000000" w:themeColor="text1"/>
        </w:rPr>
      </w:pPr>
    </w:p>
    <w:p w14:paraId="569A8982" w14:textId="77777777" w:rsidR="005705BB" w:rsidRPr="002626B8" w:rsidRDefault="005705BB" w:rsidP="005705BB">
      <w:pPr>
        <w:pStyle w:val="Nadpis4"/>
        <w:spacing w:before="0" w:after="0"/>
        <w:rPr>
          <w:rFonts w:ascii="Calibri" w:hAnsi="Calibri" w:cs="Calibri"/>
          <w:i w:val="0"/>
          <w:color w:val="000000" w:themeColor="text1"/>
        </w:rPr>
      </w:pPr>
      <w:r w:rsidRPr="002626B8">
        <w:rPr>
          <w:rFonts w:ascii="Calibri" w:hAnsi="Calibri" w:cs="Calibri"/>
          <w:i w:val="0"/>
          <w:color w:val="000000" w:themeColor="text1"/>
        </w:rPr>
        <w:t xml:space="preserve">Jak funguje </w:t>
      </w:r>
      <w:proofErr w:type="spellStart"/>
      <w:r w:rsidRPr="002626B8">
        <w:rPr>
          <w:rFonts w:ascii="Calibri" w:hAnsi="Calibri" w:cs="Calibri"/>
          <w:i w:val="0"/>
          <w:color w:val="000000" w:themeColor="text1"/>
        </w:rPr>
        <w:t>Subnetting</w:t>
      </w:r>
      <w:proofErr w:type="spellEnd"/>
      <w:r w:rsidRPr="002626B8">
        <w:rPr>
          <w:rFonts w:ascii="Calibri" w:hAnsi="Calibri" w:cs="Calibri"/>
          <w:i w:val="0"/>
          <w:color w:val="000000" w:themeColor="text1"/>
        </w:rPr>
        <w:t>?</w:t>
      </w:r>
    </w:p>
    <w:p w14:paraId="717E3B94" w14:textId="4627F571" w:rsidR="005705BB" w:rsidRPr="002626B8" w:rsidRDefault="005705BB" w:rsidP="002626B8">
      <w:pPr>
        <w:pStyle w:val="Normlnweb"/>
        <w:spacing w:before="0" w:beforeAutospacing="0" w:after="0" w:afterAutospacing="0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 xml:space="preserve">Při </w:t>
      </w:r>
      <w:proofErr w:type="spellStart"/>
      <w:r w:rsidRPr="002626B8">
        <w:rPr>
          <w:rFonts w:ascii="Calibri" w:hAnsi="Calibri" w:cs="Calibri"/>
          <w:color w:val="000000" w:themeColor="text1"/>
        </w:rPr>
        <w:t>subnettingu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se používá </w:t>
      </w:r>
      <w:proofErr w:type="spellStart"/>
      <w:r w:rsidRPr="002626B8">
        <w:rPr>
          <w:rFonts w:ascii="Calibri" w:hAnsi="Calibri" w:cs="Calibri"/>
          <w:color w:val="000000" w:themeColor="text1"/>
        </w:rPr>
        <w:t>subnetová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maska, která určuje, jaká část IP adresy slouží jako </w:t>
      </w:r>
      <w:r w:rsidR="002626B8">
        <w:rPr>
          <w:rFonts w:ascii="Calibri" w:hAnsi="Calibri" w:cs="Calibri"/>
          <w:color w:val="000000" w:themeColor="text1"/>
        </w:rPr>
        <w:t>identifikátor sítě.</w:t>
      </w:r>
    </w:p>
    <w:p w14:paraId="12C09C12" w14:textId="77777777" w:rsidR="005705BB" w:rsidRPr="002626B8" w:rsidRDefault="005705BB" w:rsidP="005705BB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Tímto způsobem se můžeme zaměřit na specifické potřeby různých částí sítě a efektivně využít dostupné IP adresy.</w:t>
      </w:r>
    </w:p>
    <w:p w14:paraId="17BFB3CD" w14:textId="30617559" w:rsidR="002626B8" w:rsidRPr="002626B8" w:rsidRDefault="002626B8" w:rsidP="002626B8">
      <w:pPr>
        <w:rPr>
          <w:rFonts w:ascii="Calibri" w:eastAsia="Times New Roman" w:hAnsi="Calibri" w:cs="Calibri"/>
          <w:color w:val="000000" w:themeColor="text1"/>
          <w:kern w:val="0"/>
          <w:lang w:eastAsia="cs-CZ"/>
          <w14:ligatures w14:val="none"/>
        </w:rPr>
      </w:pPr>
      <w:r>
        <w:rPr>
          <w:rFonts w:ascii="Calibri" w:hAnsi="Calibri" w:cs="Calibri"/>
          <w:color w:val="000000" w:themeColor="text1"/>
        </w:rPr>
        <w:br w:type="page"/>
      </w:r>
    </w:p>
    <w:p w14:paraId="02302966" w14:textId="77777777" w:rsidR="005705BB" w:rsidRPr="002626B8" w:rsidRDefault="005705BB" w:rsidP="005705BB">
      <w:pPr>
        <w:pStyle w:val="Nadpis4"/>
        <w:spacing w:before="0" w:after="0"/>
        <w:rPr>
          <w:rFonts w:ascii="Calibri" w:hAnsi="Calibri" w:cs="Calibri"/>
          <w:i w:val="0"/>
          <w:color w:val="000000" w:themeColor="text1"/>
        </w:rPr>
      </w:pPr>
      <w:r w:rsidRPr="002626B8">
        <w:rPr>
          <w:rFonts w:ascii="Calibri" w:hAnsi="Calibri" w:cs="Calibri"/>
          <w:i w:val="0"/>
          <w:color w:val="000000" w:themeColor="text1"/>
        </w:rPr>
        <w:lastRenderedPageBreak/>
        <w:t xml:space="preserve">Výhody </w:t>
      </w:r>
      <w:proofErr w:type="spellStart"/>
      <w:r w:rsidRPr="002626B8">
        <w:rPr>
          <w:rFonts w:ascii="Calibri" w:hAnsi="Calibri" w:cs="Calibri"/>
          <w:i w:val="0"/>
          <w:color w:val="000000" w:themeColor="text1"/>
        </w:rPr>
        <w:t>Subnettingu</w:t>
      </w:r>
      <w:proofErr w:type="spellEnd"/>
    </w:p>
    <w:p w14:paraId="0CB0CCC7" w14:textId="700F6E40" w:rsidR="005705BB" w:rsidRPr="002626B8" w:rsidRDefault="005705BB" w:rsidP="002626B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Efektivní využití IP adres</w:t>
      </w:r>
      <w:r w:rsidRPr="002626B8">
        <w:rPr>
          <w:rFonts w:ascii="Calibri" w:hAnsi="Calibri" w:cs="Calibri"/>
          <w:color w:val="000000" w:themeColor="text1"/>
        </w:rPr>
        <w:t xml:space="preserve">: </w:t>
      </w:r>
      <w:proofErr w:type="spellStart"/>
      <w:r w:rsidRPr="002626B8">
        <w:rPr>
          <w:rFonts w:ascii="Calibri" w:hAnsi="Calibri" w:cs="Calibri"/>
          <w:color w:val="000000" w:themeColor="text1"/>
        </w:rPr>
        <w:t>Subnetting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umožňuje lépe využívat omezený adresní prostor. Tím, že se síť rozdělí na menší podsítě, mohou organizace přesněji přizpůsobit počet potřebných adres.</w:t>
      </w:r>
    </w:p>
    <w:p w14:paraId="75ACB3E7" w14:textId="3B3C3910" w:rsidR="005705BB" w:rsidRPr="002626B8" w:rsidRDefault="005705BB" w:rsidP="002626B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Zlepšení bezpečnosti</w:t>
      </w:r>
      <w:r w:rsidRPr="002626B8">
        <w:rPr>
          <w:rFonts w:ascii="Calibri" w:hAnsi="Calibri" w:cs="Calibri"/>
          <w:color w:val="000000" w:themeColor="text1"/>
        </w:rPr>
        <w:t>: Rozdělením sítě na menší podsítě lze implementovat specifická bezpečnostní opatření pro každou část sítě. Například, citlivé informace mohou být umístěny v oddělené podsíti, což zvyšuje ochranu před neoprávněným přístupem.</w:t>
      </w:r>
    </w:p>
    <w:p w14:paraId="7D7E8BEE" w14:textId="324D9D81" w:rsidR="005705BB" w:rsidRPr="002626B8" w:rsidRDefault="005705BB" w:rsidP="002626B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Zjednodušení správy sítě</w:t>
      </w:r>
      <w:r w:rsidRPr="002626B8">
        <w:rPr>
          <w:rFonts w:ascii="Calibri" w:hAnsi="Calibri" w:cs="Calibri"/>
          <w:color w:val="000000" w:themeColor="text1"/>
        </w:rPr>
        <w:t xml:space="preserve">: Správci sítí mohou lépe organizovat a spravovat různé části sítě. </w:t>
      </w:r>
      <w:proofErr w:type="spellStart"/>
      <w:r w:rsidRPr="002626B8">
        <w:rPr>
          <w:rFonts w:ascii="Calibri" w:hAnsi="Calibri" w:cs="Calibri"/>
          <w:color w:val="000000" w:themeColor="text1"/>
        </w:rPr>
        <w:t>Subnetting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umožňuje efektivnější monitoring a diagnostiku problémů v jednotlivých podsítích.</w:t>
      </w:r>
    </w:p>
    <w:p w14:paraId="7ACB3772" w14:textId="2B43A90A" w:rsidR="005705BB" w:rsidRDefault="005705BB" w:rsidP="002626B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Snížení provozu</w:t>
      </w:r>
      <w:r w:rsidRPr="002626B8">
        <w:rPr>
          <w:rFonts w:ascii="Calibri" w:hAnsi="Calibri" w:cs="Calibri"/>
          <w:color w:val="000000" w:themeColor="text1"/>
        </w:rPr>
        <w:t xml:space="preserve">: </w:t>
      </w:r>
      <w:proofErr w:type="spellStart"/>
      <w:r w:rsidRPr="002626B8">
        <w:rPr>
          <w:rFonts w:ascii="Calibri" w:hAnsi="Calibri" w:cs="Calibri"/>
          <w:color w:val="000000" w:themeColor="text1"/>
        </w:rPr>
        <w:t>Subnetting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může snížit množství </w:t>
      </w:r>
      <w:proofErr w:type="spellStart"/>
      <w:r w:rsidRPr="002626B8">
        <w:rPr>
          <w:rFonts w:ascii="Calibri" w:hAnsi="Calibri" w:cs="Calibri"/>
          <w:color w:val="000000" w:themeColor="text1"/>
        </w:rPr>
        <w:t>broadcastového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provozu, protože </w:t>
      </w:r>
      <w:proofErr w:type="spellStart"/>
      <w:r w:rsidRPr="002626B8">
        <w:rPr>
          <w:rFonts w:ascii="Calibri" w:hAnsi="Calibri" w:cs="Calibri"/>
          <w:color w:val="000000" w:themeColor="text1"/>
        </w:rPr>
        <w:t>broadcastové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zprávy jsou omezeny na jednotlivé podsítě, což zvyšuje výkon sítě.</w:t>
      </w:r>
    </w:p>
    <w:p w14:paraId="1053BD75" w14:textId="77777777" w:rsidR="002626B8" w:rsidRPr="002626B8" w:rsidRDefault="002626B8" w:rsidP="002626B8">
      <w:pPr>
        <w:pStyle w:val="Normlnweb"/>
        <w:spacing w:before="0" w:beforeAutospacing="0" w:after="0" w:afterAutospacing="0"/>
        <w:ind w:left="360"/>
        <w:rPr>
          <w:rFonts w:ascii="Calibri" w:hAnsi="Calibri" w:cs="Calibri"/>
          <w:color w:val="000000" w:themeColor="text1"/>
        </w:rPr>
      </w:pPr>
    </w:p>
    <w:p w14:paraId="1EC7708C" w14:textId="77777777" w:rsidR="005705BB" w:rsidRDefault="005705BB" w:rsidP="005705BB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 xml:space="preserve">Správce sítě by mohl provést </w:t>
      </w:r>
      <w:proofErr w:type="spellStart"/>
      <w:r w:rsidRPr="002626B8">
        <w:rPr>
          <w:rFonts w:ascii="Calibri" w:hAnsi="Calibri" w:cs="Calibri"/>
          <w:color w:val="000000" w:themeColor="text1"/>
        </w:rPr>
        <w:t>subnetting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hlavní sítě (např. 192.168.0.0/24) na menší podsítě, čímž by efektivně pokryl potřeby každého oddělení a minimalizoval plýtvání IP adresami.</w:t>
      </w:r>
    </w:p>
    <w:p w14:paraId="5DB8A9B7" w14:textId="77777777" w:rsidR="002626B8" w:rsidRPr="002626B8" w:rsidRDefault="002626B8" w:rsidP="005705BB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</w:p>
    <w:p w14:paraId="6E9C1753" w14:textId="77777777" w:rsidR="005705BB" w:rsidRPr="002626B8" w:rsidRDefault="005705BB" w:rsidP="005705BB">
      <w:pPr>
        <w:pStyle w:val="Nadpis3"/>
        <w:spacing w:before="0" w:after="0"/>
        <w:rPr>
          <w:rFonts w:ascii="Calibri" w:hAnsi="Calibri" w:cs="Calibri"/>
          <w:b/>
          <w:color w:val="000000" w:themeColor="text1"/>
          <w:sz w:val="24"/>
          <w:szCs w:val="24"/>
        </w:rPr>
      </w:pPr>
      <w:proofErr w:type="spellStart"/>
      <w:r w:rsidRPr="002626B8">
        <w:rPr>
          <w:rFonts w:ascii="Calibri" w:hAnsi="Calibri" w:cs="Calibri"/>
          <w:b/>
          <w:color w:val="000000" w:themeColor="text1"/>
          <w:sz w:val="24"/>
          <w:szCs w:val="24"/>
        </w:rPr>
        <w:t>Supernetting</w:t>
      </w:r>
      <w:proofErr w:type="spellEnd"/>
    </w:p>
    <w:p w14:paraId="7537CB47" w14:textId="0929D810" w:rsidR="005705BB" w:rsidRPr="002626B8" w:rsidRDefault="005705BB" w:rsidP="005705BB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>Jedná se o techniku</w:t>
      </w:r>
      <w:r w:rsidRPr="002626B8">
        <w:rPr>
          <w:rFonts w:ascii="Calibri" w:hAnsi="Calibri" w:cs="Calibri"/>
          <w:color w:val="000000" w:themeColor="text1"/>
        </w:rPr>
        <w:t>, která spojuje několik menších sítí do jedné větší sítě, čímž se zjednodušuje směrování a správa IP adres. Tato metoda je obzvlášť užitečná pro poskytovatele internetových služeb (ISP) a organizace, které chtějí zefektivnit správu svých adresních prostorů.</w:t>
      </w:r>
    </w:p>
    <w:p w14:paraId="65ACFEFB" w14:textId="77777777" w:rsidR="005705BB" w:rsidRPr="002626B8" w:rsidRDefault="005705BB" w:rsidP="005705BB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</w:p>
    <w:p w14:paraId="787E5402" w14:textId="77777777" w:rsidR="005705BB" w:rsidRPr="002626B8" w:rsidRDefault="005705BB" w:rsidP="005705BB">
      <w:pPr>
        <w:pStyle w:val="Nadpis4"/>
        <w:spacing w:before="0" w:after="0"/>
        <w:rPr>
          <w:rFonts w:ascii="Calibri" w:hAnsi="Calibri" w:cs="Calibri"/>
          <w:i w:val="0"/>
          <w:color w:val="000000" w:themeColor="text1"/>
        </w:rPr>
      </w:pPr>
      <w:r w:rsidRPr="002626B8">
        <w:rPr>
          <w:rFonts w:ascii="Calibri" w:hAnsi="Calibri" w:cs="Calibri"/>
          <w:i w:val="0"/>
          <w:color w:val="000000" w:themeColor="text1"/>
        </w:rPr>
        <w:t xml:space="preserve">Co je </w:t>
      </w:r>
      <w:proofErr w:type="spellStart"/>
      <w:r w:rsidRPr="002626B8">
        <w:rPr>
          <w:rFonts w:ascii="Calibri" w:hAnsi="Calibri" w:cs="Calibri"/>
          <w:i w:val="0"/>
          <w:color w:val="000000" w:themeColor="text1"/>
        </w:rPr>
        <w:t>Supernetting</w:t>
      </w:r>
      <w:proofErr w:type="spellEnd"/>
      <w:r w:rsidRPr="002626B8">
        <w:rPr>
          <w:rFonts w:ascii="Calibri" w:hAnsi="Calibri" w:cs="Calibri"/>
          <w:i w:val="0"/>
          <w:color w:val="000000" w:themeColor="text1"/>
        </w:rPr>
        <w:t>?</w:t>
      </w:r>
    </w:p>
    <w:p w14:paraId="2169BC40" w14:textId="77777777" w:rsidR="005705BB" w:rsidRPr="002626B8" w:rsidRDefault="005705BB" w:rsidP="005705BB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proofErr w:type="spellStart"/>
      <w:r w:rsidRPr="002626B8">
        <w:rPr>
          <w:rFonts w:ascii="Calibri" w:hAnsi="Calibri" w:cs="Calibri"/>
          <w:color w:val="000000" w:themeColor="text1"/>
        </w:rPr>
        <w:t>Supernetting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, také známé jako </w:t>
      </w:r>
      <w:proofErr w:type="spellStart"/>
      <w:r w:rsidRPr="002626B8">
        <w:rPr>
          <w:rFonts w:ascii="Calibri" w:hAnsi="Calibri" w:cs="Calibri"/>
          <w:color w:val="000000" w:themeColor="text1"/>
        </w:rPr>
        <w:t>Classless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Inter-</w:t>
      </w:r>
      <w:proofErr w:type="spellStart"/>
      <w:r w:rsidRPr="002626B8">
        <w:rPr>
          <w:rFonts w:ascii="Calibri" w:hAnsi="Calibri" w:cs="Calibri"/>
          <w:color w:val="000000" w:themeColor="text1"/>
        </w:rPr>
        <w:t>Domain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2626B8">
        <w:rPr>
          <w:rFonts w:ascii="Calibri" w:hAnsi="Calibri" w:cs="Calibri"/>
          <w:color w:val="000000" w:themeColor="text1"/>
        </w:rPr>
        <w:t>Routing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(CIDR), umožňuje sloučení několika IP adres do jednoho většího bloku. Místo toho, aby jednotlivé sítě měly své vlastní třídy a masky, </w:t>
      </w:r>
      <w:proofErr w:type="spellStart"/>
      <w:r w:rsidRPr="002626B8">
        <w:rPr>
          <w:rFonts w:ascii="Calibri" w:hAnsi="Calibri" w:cs="Calibri"/>
          <w:color w:val="000000" w:themeColor="text1"/>
        </w:rPr>
        <w:t>supernetting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umožňuje použít širší masku, což redukuje počet záznamů v směrovacích tabulkách a zjednodušuje proces směrování.</w:t>
      </w:r>
    </w:p>
    <w:p w14:paraId="7067AFE6" w14:textId="77777777" w:rsidR="005705BB" w:rsidRPr="002626B8" w:rsidRDefault="005705BB" w:rsidP="005705BB">
      <w:pPr>
        <w:pStyle w:val="Nadpis4"/>
        <w:spacing w:before="0" w:after="0"/>
        <w:rPr>
          <w:rFonts w:ascii="Calibri" w:hAnsi="Calibri" w:cs="Calibri"/>
          <w:i w:val="0"/>
          <w:color w:val="000000" w:themeColor="text1"/>
        </w:rPr>
      </w:pPr>
      <w:r w:rsidRPr="002626B8">
        <w:rPr>
          <w:rFonts w:ascii="Calibri" w:hAnsi="Calibri" w:cs="Calibri"/>
          <w:i w:val="0"/>
          <w:color w:val="000000" w:themeColor="text1"/>
        </w:rPr>
        <w:t xml:space="preserve">Jak funguje </w:t>
      </w:r>
      <w:proofErr w:type="spellStart"/>
      <w:r w:rsidRPr="002626B8">
        <w:rPr>
          <w:rFonts w:ascii="Calibri" w:hAnsi="Calibri" w:cs="Calibri"/>
          <w:i w:val="0"/>
          <w:color w:val="000000" w:themeColor="text1"/>
        </w:rPr>
        <w:t>Supernetting</w:t>
      </w:r>
      <w:proofErr w:type="spellEnd"/>
      <w:r w:rsidRPr="002626B8">
        <w:rPr>
          <w:rFonts w:ascii="Calibri" w:hAnsi="Calibri" w:cs="Calibri"/>
          <w:i w:val="0"/>
          <w:color w:val="000000" w:themeColor="text1"/>
        </w:rPr>
        <w:t>?</w:t>
      </w:r>
    </w:p>
    <w:p w14:paraId="46526CA4" w14:textId="63A080EE" w:rsidR="005705BB" w:rsidRPr="002626B8" w:rsidRDefault="005705BB" w:rsidP="005705BB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proofErr w:type="spellStart"/>
      <w:r w:rsidRPr="002626B8">
        <w:rPr>
          <w:rFonts w:ascii="Calibri" w:hAnsi="Calibri" w:cs="Calibri"/>
          <w:color w:val="000000" w:themeColor="text1"/>
        </w:rPr>
        <w:t>Supernetting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se provádí spojením sousedních IP adres a jejich zař</w:t>
      </w:r>
      <w:r w:rsidRPr="002626B8">
        <w:rPr>
          <w:rFonts w:ascii="Calibri" w:hAnsi="Calibri" w:cs="Calibri"/>
          <w:color w:val="000000" w:themeColor="text1"/>
        </w:rPr>
        <w:t xml:space="preserve">azením pod jednu společnou síť. </w:t>
      </w:r>
      <w:r w:rsidRPr="002626B8">
        <w:rPr>
          <w:rFonts w:ascii="Calibri" w:hAnsi="Calibri" w:cs="Calibri"/>
          <w:color w:val="000000" w:themeColor="text1"/>
        </w:rPr>
        <w:t>Tímto způsobem se sníží počet záznamů v směrovacích tabulkách a zjednoduší se správa adresního prostoru.</w:t>
      </w:r>
    </w:p>
    <w:p w14:paraId="471477AB" w14:textId="77777777" w:rsidR="005705BB" w:rsidRPr="002626B8" w:rsidRDefault="005705BB" w:rsidP="005705BB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</w:p>
    <w:p w14:paraId="631E9BEE" w14:textId="77777777" w:rsidR="005705BB" w:rsidRPr="002626B8" w:rsidRDefault="005705BB" w:rsidP="005705BB">
      <w:pPr>
        <w:pStyle w:val="Nadpis4"/>
        <w:spacing w:before="0" w:after="0"/>
        <w:rPr>
          <w:rFonts w:ascii="Calibri" w:hAnsi="Calibri" w:cs="Calibri"/>
          <w:i w:val="0"/>
          <w:color w:val="000000" w:themeColor="text1"/>
        </w:rPr>
      </w:pPr>
      <w:r w:rsidRPr="002626B8">
        <w:rPr>
          <w:rFonts w:ascii="Calibri" w:hAnsi="Calibri" w:cs="Calibri"/>
          <w:i w:val="0"/>
          <w:color w:val="000000" w:themeColor="text1"/>
        </w:rPr>
        <w:t xml:space="preserve">Výhody </w:t>
      </w:r>
      <w:proofErr w:type="spellStart"/>
      <w:r w:rsidRPr="002626B8">
        <w:rPr>
          <w:rFonts w:ascii="Calibri" w:hAnsi="Calibri" w:cs="Calibri"/>
          <w:i w:val="0"/>
          <w:color w:val="000000" w:themeColor="text1"/>
        </w:rPr>
        <w:t>Supernettingu</w:t>
      </w:r>
      <w:proofErr w:type="spellEnd"/>
    </w:p>
    <w:p w14:paraId="2850D6D3" w14:textId="7C34953C" w:rsidR="005705BB" w:rsidRPr="002626B8" w:rsidRDefault="005705BB" w:rsidP="005705BB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Redukce směrovacích záznamů</w:t>
      </w:r>
      <w:r w:rsidRPr="002626B8">
        <w:rPr>
          <w:rFonts w:ascii="Calibri" w:hAnsi="Calibri" w:cs="Calibri"/>
          <w:color w:val="000000" w:themeColor="text1"/>
        </w:rPr>
        <w:t xml:space="preserve">: </w:t>
      </w:r>
      <w:proofErr w:type="spellStart"/>
      <w:r w:rsidRPr="002626B8">
        <w:rPr>
          <w:rFonts w:ascii="Calibri" w:hAnsi="Calibri" w:cs="Calibri"/>
          <w:color w:val="000000" w:themeColor="text1"/>
        </w:rPr>
        <w:t>Supernetting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umožňuje snížit množství záznamů v směrovacích tabulkách, což zefektivňuje proces směrování. Menší tabulky znamenají rychlejší rozhodování o směrování a méně zátěže pro směrovače.</w:t>
      </w:r>
    </w:p>
    <w:p w14:paraId="404E1C91" w14:textId="7D1B54B4" w:rsidR="005705BB" w:rsidRPr="002626B8" w:rsidRDefault="005705BB" w:rsidP="005705BB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Efektivní využití IP adres</w:t>
      </w:r>
      <w:r w:rsidRPr="002626B8">
        <w:rPr>
          <w:rFonts w:ascii="Calibri" w:hAnsi="Calibri" w:cs="Calibri"/>
          <w:color w:val="000000" w:themeColor="text1"/>
        </w:rPr>
        <w:t>: Tato technika pomáhá lépe využívat dostupné IP adresy tím, že sloučí menší sítě, které by jinak mohly zůstat nevyužité.</w:t>
      </w:r>
    </w:p>
    <w:p w14:paraId="084E1423" w14:textId="101BDE7B" w:rsidR="005705BB" w:rsidRPr="002626B8" w:rsidRDefault="005705BB" w:rsidP="005705BB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 w:themeColor="text1"/>
        </w:rPr>
      </w:pPr>
      <w:r w:rsidRPr="002626B8">
        <w:rPr>
          <w:rStyle w:val="Siln"/>
          <w:rFonts w:ascii="Calibri" w:eastAsiaTheme="majorEastAsia" w:hAnsi="Calibri" w:cs="Calibri"/>
          <w:b w:val="0"/>
          <w:color w:val="000000" w:themeColor="text1"/>
        </w:rPr>
        <w:t>Zjednodušení správy</w:t>
      </w:r>
      <w:r w:rsidRPr="002626B8">
        <w:rPr>
          <w:rFonts w:ascii="Calibri" w:hAnsi="Calibri" w:cs="Calibri"/>
          <w:color w:val="000000" w:themeColor="text1"/>
        </w:rPr>
        <w:t xml:space="preserve">: Správa jedné větší sítě je často jednodušší než správa několika menších. </w:t>
      </w:r>
      <w:proofErr w:type="spellStart"/>
      <w:r w:rsidRPr="002626B8">
        <w:rPr>
          <w:rFonts w:ascii="Calibri" w:hAnsi="Calibri" w:cs="Calibri"/>
          <w:color w:val="000000" w:themeColor="text1"/>
        </w:rPr>
        <w:t>Supernetting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umožňuje </w:t>
      </w:r>
      <w:proofErr w:type="spellStart"/>
      <w:r w:rsidRPr="002626B8">
        <w:rPr>
          <w:rFonts w:ascii="Calibri" w:hAnsi="Calibri" w:cs="Calibri"/>
          <w:color w:val="000000" w:themeColor="text1"/>
        </w:rPr>
        <w:t>centrálnější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přístup ke správě IP adres.</w:t>
      </w:r>
    </w:p>
    <w:p w14:paraId="1A61F1CD" w14:textId="77777777" w:rsidR="00AB798C" w:rsidRPr="002626B8" w:rsidRDefault="00AB798C" w:rsidP="005705BB">
      <w:pPr>
        <w:spacing w:after="0" w:line="276" w:lineRule="auto"/>
        <w:rPr>
          <w:rFonts w:ascii="Calibri" w:hAnsi="Calibri" w:cs="Calibri"/>
          <w:color w:val="000000" w:themeColor="text1"/>
        </w:rPr>
      </w:pPr>
    </w:p>
    <w:p w14:paraId="4FD8AB9B" w14:textId="19516D1D" w:rsidR="00413EDB" w:rsidRPr="002626B8" w:rsidRDefault="00413EDB" w:rsidP="005705BB">
      <w:pPr>
        <w:spacing w:after="0" w:line="276" w:lineRule="auto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b/>
          <w:bCs/>
          <w:color w:val="000000" w:themeColor="text1"/>
        </w:rPr>
        <w:t>VLSM</w:t>
      </w:r>
    </w:p>
    <w:p w14:paraId="6418B683" w14:textId="231EACEA" w:rsidR="00257637" w:rsidRPr="002626B8" w:rsidRDefault="00257637" w:rsidP="005705BB">
      <w:pPr>
        <w:pStyle w:val="Normlnweb"/>
        <w:spacing w:before="0" w:beforeAutospacing="0" w:after="0" w:afterAutospacing="0"/>
        <w:ind w:firstLine="708"/>
        <w:rPr>
          <w:rFonts w:ascii="Calibri" w:hAnsi="Calibri" w:cs="Calibri"/>
          <w:color w:val="000000" w:themeColor="text1"/>
        </w:rPr>
      </w:pPr>
      <w:proofErr w:type="spellStart"/>
      <w:r w:rsidRPr="002626B8">
        <w:rPr>
          <w:rFonts w:ascii="Calibri" w:hAnsi="Calibri" w:cs="Calibri"/>
          <w:color w:val="000000" w:themeColor="text1"/>
        </w:rPr>
        <w:t>Variable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2626B8">
        <w:rPr>
          <w:rFonts w:ascii="Calibri" w:hAnsi="Calibri" w:cs="Calibri"/>
          <w:color w:val="000000" w:themeColor="text1"/>
        </w:rPr>
        <w:t>Length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2626B8">
        <w:rPr>
          <w:rFonts w:ascii="Calibri" w:hAnsi="Calibri" w:cs="Calibri"/>
          <w:color w:val="000000" w:themeColor="text1"/>
        </w:rPr>
        <w:t>Subnet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2626B8">
        <w:rPr>
          <w:rFonts w:ascii="Calibri" w:hAnsi="Calibri" w:cs="Calibri"/>
          <w:color w:val="000000" w:themeColor="text1"/>
        </w:rPr>
        <w:t>Masking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(VLSM) je pokročilá technika správy IP adres, která umožňuje používat různé délky </w:t>
      </w:r>
      <w:proofErr w:type="spellStart"/>
      <w:r w:rsidRPr="002626B8">
        <w:rPr>
          <w:rFonts w:ascii="Calibri" w:hAnsi="Calibri" w:cs="Calibri"/>
          <w:color w:val="000000" w:themeColor="text1"/>
        </w:rPr>
        <w:t>subnetových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masek v rámci jedné sítě. Tento přístup přináší flexibilitu a efektivitu, zejména v situacích, kdy organizace potřebují optimalizovat využití dostupných IP adres.</w:t>
      </w:r>
    </w:p>
    <w:p w14:paraId="6ADC4101" w14:textId="77777777" w:rsidR="00257637" w:rsidRPr="002626B8" w:rsidRDefault="00257637" w:rsidP="005705BB">
      <w:pPr>
        <w:pStyle w:val="Normlnweb"/>
        <w:spacing w:before="0" w:beforeAutospacing="0" w:after="0" w:afterAutospacing="0"/>
        <w:ind w:firstLine="708"/>
        <w:rPr>
          <w:rFonts w:ascii="Calibri" w:hAnsi="Calibri" w:cs="Calibri"/>
          <w:color w:val="000000" w:themeColor="text1"/>
        </w:rPr>
      </w:pPr>
    </w:p>
    <w:p w14:paraId="429D7A53" w14:textId="77777777" w:rsidR="00257637" w:rsidRPr="002626B8" w:rsidRDefault="00257637" w:rsidP="005705BB">
      <w:pPr>
        <w:pStyle w:val="Nadpis4"/>
        <w:spacing w:before="0" w:after="0"/>
        <w:rPr>
          <w:rFonts w:ascii="Calibri" w:hAnsi="Calibri" w:cs="Calibri"/>
          <w:i w:val="0"/>
          <w:color w:val="000000" w:themeColor="text1"/>
        </w:rPr>
      </w:pPr>
      <w:r w:rsidRPr="002626B8">
        <w:rPr>
          <w:rFonts w:ascii="Calibri" w:hAnsi="Calibri" w:cs="Calibri"/>
          <w:i w:val="0"/>
          <w:color w:val="000000" w:themeColor="text1"/>
        </w:rPr>
        <w:t>Co je VLSM?</w:t>
      </w:r>
    </w:p>
    <w:p w14:paraId="2E6A909B" w14:textId="77777777" w:rsidR="00257637" w:rsidRPr="002626B8" w:rsidRDefault="00257637" w:rsidP="005705BB">
      <w:pPr>
        <w:pStyle w:val="Normlnweb"/>
        <w:spacing w:before="0" w:beforeAutospacing="0" w:after="0" w:afterAutospacing="0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 xml:space="preserve">VLSM umožňuje </w:t>
      </w:r>
      <w:proofErr w:type="spellStart"/>
      <w:r w:rsidRPr="002626B8">
        <w:rPr>
          <w:rFonts w:ascii="Calibri" w:hAnsi="Calibri" w:cs="Calibri"/>
          <w:color w:val="000000" w:themeColor="text1"/>
        </w:rPr>
        <w:t>rozdělění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sítě na sub-</w:t>
      </w:r>
      <w:proofErr w:type="spellStart"/>
      <w:r w:rsidRPr="002626B8">
        <w:rPr>
          <w:rFonts w:ascii="Calibri" w:hAnsi="Calibri" w:cs="Calibri"/>
          <w:color w:val="000000" w:themeColor="text1"/>
        </w:rPr>
        <w:t>nety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, které mohou mít různé velikosti podle aktuálních potřeb. Zatímco tradiční </w:t>
      </w:r>
      <w:proofErr w:type="spellStart"/>
      <w:r w:rsidRPr="002626B8">
        <w:rPr>
          <w:rFonts w:ascii="Calibri" w:hAnsi="Calibri" w:cs="Calibri"/>
          <w:color w:val="000000" w:themeColor="text1"/>
        </w:rPr>
        <w:t>subnetting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obvykle používá stejnou </w:t>
      </w:r>
      <w:proofErr w:type="spellStart"/>
      <w:r w:rsidRPr="002626B8">
        <w:rPr>
          <w:rFonts w:ascii="Calibri" w:hAnsi="Calibri" w:cs="Calibri"/>
          <w:color w:val="000000" w:themeColor="text1"/>
        </w:rPr>
        <w:t>subnetovou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masku pro všechny sub-</w:t>
      </w:r>
      <w:proofErr w:type="spellStart"/>
      <w:r w:rsidRPr="002626B8">
        <w:rPr>
          <w:rFonts w:ascii="Calibri" w:hAnsi="Calibri" w:cs="Calibri"/>
          <w:color w:val="000000" w:themeColor="text1"/>
        </w:rPr>
        <w:t>nety</w:t>
      </w:r>
      <w:proofErr w:type="spellEnd"/>
      <w:r w:rsidRPr="002626B8">
        <w:rPr>
          <w:rFonts w:ascii="Calibri" w:hAnsi="Calibri" w:cs="Calibri"/>
          <w:color w:val="000000" w:themeColor="text1"/>
        </w:rPr>
        <w:t>, VLSM umožňuje kombinaci různých délek masky, což znamená, že jednotlivé podsítě mohou mít různý počet hostitelů.</w:t>
      </w:r>
    </w:p>
    <w:p w14:paraId="1EB6C5D1" w14:textId="77777777" w:rsidR="00257637" w:rsidRPr="002626B8" w:rsidRDefault="00257637" w:rsidP="005705BB">
      <w:pPr>
        <w:pStyle w:val="Normlnweb"/>
        <w:spacing w:before="0" w:beforeAutospacing="0" w:after="0" w:afterAutospacing="0"/>
        <w:ind w:firstLine="708"/>
        <w:rPr>
          <w:rFonts w:ascii="Calibri" w:hAnsi="Calibri" w:cs="Calibri"/>
          <w:color w:val="000000" w:themeColor="text1"/>
        </w:rPr>
      </w:pPr>
    </w:p>
    <w:p w14:paraId="493A449A" w14:textId="77777777" w:rsidR="00257637" w:rsidRPr="002626B8" w:rsidRDefault="00257637" w:rsidP="005705BB">
      <w:pPr>
        <w:pStyle w:val="Nadpis4"/>
        <w:spacing w:before="0" w:after="0"/>
        <w:rPr>
          <w:rFonts w:ascii="Calibri" w:hAnsi="Calibri" w:cs="Calibri"/>
          <w:i w:val="0"/>
          <w:color w:val="000000" w:themeColor="text1"/>
        </w:rPr>
      </w:pPr>
      <w:r w:rsidRPr="002626B8">
        <w:rPr>
          <w:rFonts w:ascii="Calibri" w:hAnsi="Calibri" w:cs="Calibri"/>
          <w:i w:val="0"/>
          <w:color w:val="000000" w:themeColor="text1"/>
        </w:rPr>
        <w:t>Jak funguje VLSM?</w:t>
      </w:r>
    </w:p>
    <w:p w14:paraId="5B66ADEC" w14:textId="0117C317" w:rsidR="00257637" w:rsidRPr="002626B8" w:rsidRDefault="00257637" w:rsidP="005705BB">
      <w:pPr>
        <w:pStyle w:val="Normlnweb"/>
        <w:spacing w:before="0" w:beforeAutospacing="0" w:after="0" w:afterAutospacing="0"/>
        <w:ind w:firstLine="708"/>
        <w:rPr>
          <w:rFonts w:ascii="Calibri" w:hAnsi="Calibri" w:cs="Calibri"/>
          <w:color w:val="000000" w:themeColor="text1"/>
        </w:rPr>
      </w:pPr>
      <w:r w:rsidRPr="002626B8">
        <w:rPr>
          <w:rFonts w:ascii="Calibri" w:hAnsi="Calibri" w:cs="Calibri"/>
          <w:color w:val="000000" w:themeColor="text1"/>
        </w:rPr>
        <w:t xml:space="preserve">Při použití VLSM se nejprve definuje hlavní síť a poté se rozdělí na menší podsítě. Při tomto procesu se přiřazují </w:t>
      </w:r>
      <w:proofErr w:type="spellStart"/>
      <w:r w:rsidRPr="002626B8">
        <w:rPr>
          <w:rFonts w:ascii="Calibri" w:hAnsi="Calibri" w:cs="Calibri"/>
          <w:color w:val="000000" w:themeColor="text1"/>
        </w:rPr>
        <w:t>subnetové</w:t>
      </w:r>
      <w:proofErr w:type="spellEnd"/>
      <w:r w:rsidRPr="002626B8">
        <w:rPr>
          <w:rFonts w:ascii="Calibri" w:hAnsi="Calibri" w:cs="Calibri"/>
          <w:color w:val="000000" w:themeColor="text1"/>
        </w:rPr>
        <w:t xml:space="preserve"> masky podle potřeby jednotlivých podsítí.</w:t>
      </w:r>
      <w:r w:rsidR="005705BB" w:rsidRPr="002626B8">
        <w:rPr>
          <w:rFonts w:ascii="Calibri" w:hAnsi="Calibri" w:cs="Calibri"/>
          <w:color w:val="000000" w:themeColor="text1"/>
        </w:rPr>
        <w:t xml:space="preserve"> </w:t>
      </w:r>
      <w:r w:rsidR="005705BB" w:rsidRPr="002626B8">
        <w:rPr>
          <w:rFonts w:ascii="Calibri" w:hAnsi="Calibri" w:cs="Calibri"/>
          <w:color w:val="000000" w:themeColor="text1"/>
        </w:rPr>
        <w:t>Tímto způsobem se efektivně využívají dostupné adresy, a přitom se minimalizuje plýtvání adresním prostorem.</w:t>
      </w:r>
    </w:p>
    <w:p w14:paraId="15E85104" w14:textId="77777777" w:rsidR="005705BB" w:rsidRPr="002626B8" w:rsidRDefault="005705BB" w:rsidP="005705BB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</w:p>
    <w:p w14:paraId="0C78D189" w14:textId="77777777" w:rsidR="005705BB" w:rsidRPr="002626B8" w:rsidRDefault="005705BB" w:rsidP="005705BB">
      <w:pPr>
        <w:pStyle w:val="Normlnweb"/>
        <w:spacing w:before="0" w:beforeAutospacing="0" w:after="0" w:afterAutospacing="0"/>
        <w:rPr>
          <w:rFonts w:ascii="Calibri" w:hAnsi="Calibri" w:cs="Calibri"/>
          <w:color w:val="000000" w:themeColor="text1"/>
        </w:rPr>
      </w:pPr>
    </w:p>
    <w:p w14:paraId="64CF9F8A" w14:textId="77777777" w:rsidR="00257637" w:rsidRPr="002626B8" w:rsidRDefault="00257637" w:rsidP="005705BB">
      <w:pPr>
        <w:spacing w:after="0" w:line="276" w:lineRule="auto"/>
        <w:rPr>
          <w:rFonts w:ascii="Calibri" w:hAnsi="Calibri" w:cs="Calibri"/>
          <w:color w:val="000000" w:themeColor="text1"/>
        </w:rPr>
      </w:pPr>
    </w:p>
    <w:p w14:paraId="0C286F51" w14:textId="77777777" w:rsidR="00257637" w:rsidRPr="00257637" w:rsidRDefault="00257637" w:rsidP="005705BB">
      <w:pPr>
        <w:spacing w:after="0" w:line="276" w:lineRule="auto"/>
        <w:rPr>
          <w:rFonts w:ascii="Calibri" w:hAnsi="Calibri" w:cs="Calibri"/>
          <w:color w:val="000000" w:themeColor="text1"/>
        </w:rPr>
      </w:pPr>
    </w:p>
    <w:sectPr w:rsidR="00257637" w:rsidRPr="00257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3FB"/>
    <w:multiLevelType w:val="hybridMultilevel"/>
    <w:tmpl w:val="75E2EAC6"/>
    <w:lvl w:ilvl="0" w:tplc="9A5C3A78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2B05"/>
    <w:multiLevelType w:val="multilevel"/>
    <w:tmpl w:val="2D18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112E5"/>
    <w:multiLevelType w:val="multilevel"/>
    <w:tmpl w:val="014A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36F34"/>
    <w:multiLevelType w:val="multilevel"/>
    <w:tmpl w:val="EC9E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37393"/>
    <w:multiLevelType w:val="multilevel"/>
    <w:tmpl w:val="41F4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90C19"/>
    <w:multiLevelType w:val="multilevel"/>
    <w:tmpl w:val="9748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306B5"/>
    <w:multiLevelType w:val="multilevel"/>
    <w:tmpl w:val="DB7C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E4532"/>
    <w:multiLevelType w:val="multilevel"/>
    <w:tmpl w:val="A430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45129"/>
    <w:multiLevelType w:val="multilevel"/>
    <w:tmpl w:val="9A1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B4417"/>
    <w:multiLevelType w:val="multilevel"/>
    <w:tmpl w:val="BAA6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091948"/>
    <w:multiLevelType w:val="multilevel"/>
    <w:tmpl w:val="271A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F4A1D"/>
    <w:multiLevelType w:val="multilevel"/>
    <w:tmpl w:val="E466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3A1569"/>
    <w:multiLevelType w:val="multilevel"/>
    <w:tmpl w:val="FF76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3A7131"/>
    <w:multiLevelType w:val="multilevel"/>
    <w:tmpl w:val="448AC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E74B2"/>
    <w:multiLevelType w:val="multilevel"/>
    <w:tmpl w:val="5262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4491D"/>
    <w:multiLevelType w:val="multilevel"/>
    <w:tmpl w:val="31DE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A53E22"/>
    <w:multiLevelType w:val="multilevel"/>
    <w:tmpl w:val="BFEC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1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  <w:num w:numId="11">
    <w:abstractNumId w:val="1"/>
  </w:num>
  <w:num w:numId="12">
    <w:abstractNumId w:val="12"/>
  </w:num>
  <w:num w:numId="13">
    <w:abstractNumId w:val="7"/>
  </w:num>
  <w:num w:numId="14">
    <w:abstractNumId w:val="14"/>
  </w:num>
  <w:num w:numId="15">
    <w:abstractNumId w:val="15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23"/>
    <w:rsid w:val="00046657"/>
    <w:rsid w:val="00107B55"/>
    <w:rsid w:val="00126D18"/>
    <w:rsid w:val="00257637"/>
    <w:rsid w:val="002626B8"/>
    <w:rsid w:val="002E313C"/>
    <w:rsid w:val="003E128D"/>
    <w:rsid w:val="00413EDB"/>
    <w:rsid w:val="00503D82"/>
    <w:rsid w:val="005705BB"/>
    <w:rsid w:val="00622E44"/>
    <w:rsid w:val="00877812"/>
    <w:rsid w:val="00893DE7"/>
    <w:rsid w:val="008F7AAD"/>
    <w:rsid w:val="00987299"/>
    <w:rsid w:val="009D0E01"/>
    <w:rsid w:val="009F6C94"/>
    <w:rsid w:val="00A83851"/>
    <w:rsid w:val="00AB798C"/>
    <w:rsid w:val="00B22C23"/>
    <w:rsid w:val="00B81C51"/>
    <w:rsid w:val="00C12289"/>
    <w:rsid w:val="00E3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771B"/>
  <w15:chartTrackingRefBased/>
  <w15:docId w15:val="{A18DC8CD-B04B-4717-8495-4DD6FFE7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22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22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22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22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22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22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22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22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22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22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22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22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B22C2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22C2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22C2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22C2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22C2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22C2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22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22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"/>
    <w:next w:val="Normln"/>
    <w:link w:val="PodtitulChar"/>
    <w:uiPriority w:val="11"/>
    <w:qFormat/>
    <w:rsid w:val="00B22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B22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22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22C2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22C2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22C2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22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22C2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22C23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9F6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2E3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4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C0F8F-B4D6-404E-B86E-A6475B8C5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1763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Pavlištík David</dc:creator>
  <cp:keywords/>
  <dc:description/>
  <cp:lastModifiedBy>Pavlištík David</cp:lastModifiedBy>
  <cp:revision>9</cp:revision>
  <dcterms:created xsi:type="dcterms:W3CDTF">2024-10-12T17:03:00Z</dcterms:created>
  <dcterms:modified xsi:type="dcterms:W3CDTF">2024-10-14T13:53:00Z</dcterms:modified>
</cp:coreProperties>
</file>