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“Great Life” Is Different for Everyone</w:t>
      </w:r>
    </w:p>
    <w:p>
      <w:r>
        <w:rPr>
          <w:i/>
          <w:sz w:val="20"/>
        </w:rPr>
        <w:t>Published: Apr 21, 2022</w:t>
      </w:r>
    </w:p>
    <w:p/>
    <w:p>
      <w:r>
        <w:t>Just because someone chooses to live their life differently than you doesn't make them wrong…</w:t>
      </w:r>
    </w:p>
    <w:p>
      <w:r>
        <w:t>They just have a different idea of what success and happiness looks like for them.</w:t>
      </w:r>
    </w:p>
    <w:p>
      <w:r>
        <w:t>Some people want the expensive car and the big house...</w:t>
      </w:r>
    </w:p>
    <w:p>
      <w:r>
        <w:t>Other people are okay with enjoying the regular things in life.</w:t>
      </w:r>
    </w:p>
    <w:p>
      <w:r>
        <w:t>That's okay.</w:t>
      </w:r>
    </w:p>
    <w:p>
      <w:r>
        <w:t>Don't judge them for what their vision of a great life is.</w:t>
      </w:r>
    </w:p>
    <w:p>
      <w:r>
        <w:t>It's their life...</w:t>
      </w:r>
    </w:p>
    <w:p>
      <w:r>
        <w:t>Not yours.</w:t>
      </w:r>
    </w:p>
    <w:p>
      <w:r>
        <w:t>You'll come across people who want a lifestyle 100 times bigger than yours...</w:t>
      </w:r>
    </w:p>
    <w:p>
      <w:r>
        <w:t>You'll also come across people who are perfectly happy with 10% of what you have right now.</w:t>
      </w:r>
    </w:p>
    <w:p>
      <w:r>
        <w:t>It doesn't fucking matter.</w:t>
      </w:r>
    </w:p>
    <w:p>
      <w:r>
        <w:t>Here's what does matter...</w:t>
      </w:r>
    </w:p>
    <w:p>
      <w:r>
        <w:t>What's the vision you have for your life?</w:t>
      </w:r>
    </w:p>
    <w:p>
      <w:r>
        <w:t>That's what you need to focus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