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Are You Exercising Control?</w:t>
      </w:r>
    </w:p>
    <w:p>
      <w:r>
        <w:rPr>
          <w:i/>
          <w:sz w:val="20"/>
        </w:rPr>
        <w:t>Published: Jan 22, 2025</w:t>
      </w:r>
    </w:p>
    <w:p/>
    <w:p>
      <w:r>
        <w:t>Stop focusing on all of the external circumstances and bullshit.</w:t>
      </w:r>
    </w:p>
    <w:p>
      <w:r>
        <w:t>Start focusing on all of the factors that are in your control and make an intentional effort to control these things every single day.</w:t>
      </w:r>
    </w:p>
    <w:p>
      <w:r>
        <w:t>The food you eat.</w:t>
      </w:r>
    </w:p>
    <w:p>
      <w:r>
        <w:t>The water you drink.</w:t>
      </w:r>
    </w:p>
    <w:p>
      <w:r>
        <w:t>The workouts you do.</w:t>
      </w:r>
    </w:p>
    <w:p>
      <w:r>
        <w:t>The information you consume.</w:t>
      </w:r>
    </w:p>
    <w:p>
      <w:r>
        <w:t>The people you surround yourself with.</w:t>
      </w:r>
    </w:p>
    <w:p>
      <w:r>
        <w:t>The attitude you show up with.</w:t>
      </w:r>
    </w:p>
    <w:p>
      <w:r>
        <w:t>The decisions you make.</w:t>
      </w:r>
    </w:p>
    <w:p>
      <w:r>
        <w:t>The effort you put in.</w:t>
      </w:r>
    </w:p>
    <w:p>
      <w:r>
        <w:t>These are the most important factors that influence the life you have.</w:t>
      </w:r>
    </w:p>
    <w:p>
      <w:r>
        <w:t>If you fail to exercise control in these areas...</w:t>
      </w:r>
    </w:p>
    <w:p>
      <w:r>
        <w:t>You can't act surprised when your life feels like a constant whirlwind of chaos, frustration, and uncertainty.</w:t>
      </w:r>
    </w:p>
    <w:p>
      <w:r>
        <w:t>Want your life to improve significantly?</w:t>
      </w:r>
    </w:p>
    <w:p>
      <w:r>
        <w:t>Double down on the elements that are in your control.</w:t>
      </w:r>
    </w:p>
    <w:p>
      <w:r>
        <w:t>Fuck the rest.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