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Living in a Reactive State?</w:t>
      </w:r>
    </w:p>
    <w:p>
      <w:r>
        <w:rPr>
          <w:i/>
          <w:sz w:val="20"/>
        </w:rPr>
        <w:t>Published: Jul 13, 2021</w:t>
      </w:r>
    </w:p>
    <w:p/>
    <w:p>
      <w:r>
        <w:t>Most people live their life in a reactive state.</w:t>
      </w:r>
    </w:p>
    <w:p>
      <w:r>
        <w:t>They have no plan...</w:t>
      </w:r>
    </w:p>
    <w:p>
      <w:r>
        <w:t>They have no goals...</w:t>
      </w:r>
    </w:p>
    <w:p>
      <w:r>
        <w:t>They have no critical tasks to complete on a daily basis...</w:t>
      </w:r>
    </w:p>
    <w:p>
      <w:r>
        <w:t>…and haven't thought about what they want their life to look like.</w:t>
      </w:r>
    </w:p>
    <w:p>
      <w:r>
        <w:t>So these people live their lives like a ping pong ball … bouncing around from thing to thing with no control over where they end up.</w:t>
      </w:r>
    </w:p>
    <w:p>
      <w:r>
        <w:t>Then they wonder why they never make any progress.</w:t>
      </w:r>
    </w:p>
    <w:p>
      <w:r>
        <w:t>The big picture you create for your life will determine your daily routine.</w:t>
      </w:r>
    </w:p>
    <w:p>
      <w:r>
        <w:t>When an artist is creating a new painting, they don't just start painting and see what happens...</w:t>
      </w:r>
    </w:p>
    <w:p>
      <w:r>
        <w:t>They form an idea of what they want, then pick up the brush.</w:t>
      </w:r>
    </w:p>
    <w:p>
      <w:r>
        <w:t>Your life is no different.</w:t>
      </w:r>
    </w:p>
    <w:p>
      <w:r>
        <w:t>You need to have an idea of what you want so you can start working toward it.</w:t>
      </w:r>
    </w:p>
    <w:p>
      <w:r>
        <w:t>When you have a vision, and you break it down into tasks that you need to accomplish on a daily basis to make it happen...</w:t>
      </w:r>
    </w:p>
    <w:p>
      <w:r>
        <w:t>You're going to start living actively instead of reactively.</w:t>
      </w:r>
    </w:p>
    <w:p>
      <w:r>
        <w:t>Make a plan...</w:t>
      </w:r>
    </w:p>
    <w:p>
      <w:r>
        <w:t>Decide what's going to help you see that plan through to the end…</w:t>
      </w:r>
    </w:p>
    <w:p>
      <w:r>
        <w:t>Then execute the plan to turn your vision into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