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Create an Unfair Advantage for Yourself</w:t>
      </w:r>
    </w:p>
    <w:p>
      <w:r>
        <w:rPr>
          <w:i/>
          <w:sz w:val="20"/>
        </w:rPr>
        <w:t>Published: Oct 29, 2024</w:t>
      </w:r>
    </w:p>
    <w:p/>
    <w:p>
      <w:r>
        <w:t>The world runs on results.</w:t>
      </w:r>
    </w:p>
    <w:p>
      <w:r>
        <w:t>That's just the way it is.</w:t>
      </w:r>
    </w:p>
    <w:p>
      <w:r>
        <w:t>If you've built the necessary skills and stay disciplined to executing at a high level...</w:t>
      </w:r>
    </w:p>
    <w:p>
      <w:r>
        <w:t>You will win.</w:t>
      </w:r>
    </w:p>
    <w:p>
      <w:r>
        <w:t>If you're unskilled and execute at a lower standard than what's required...</w:t>
      </w:r>
    </w:p>
    <w:p>
      <w:r>
        <w:t>You will lose.</w:t>
      </w:r>
    </w:p>
    <w:p>
      <w:r>
        <w:t>Not fair?</w:t>
      </w:r>
    </w:p>
    <w:p>
      <w:r>
        <w:t>Too bad.</w:t>
      </w:r>
    </w:p>
    <w:p>
      <w:r>
        <w:t>Life isn't fair.</w:t>
      </w:r>
    </w:p>
    <w:p>
      <w:r>
        <w:t>It never has been.</w:t>
      </w:r>
    </w:p>
    <w:p>
      <w:r>
        <w:t>It never will be.</w:t>
      </w:r>
    </w:p>
    <w:p>
      <w:r>
        <w:t>...and the rules aren't going to change no matter how badly you want them to.</w:t>
      </w:r>
    </w:p>
    <w:p>
      <w:r>
        <w:t>Learn to align yourself with reality and work to build yourself into a highly-skilled winner.</w:t>
      </w:r>
    </w:p>
    <w:p>
      <w:r>
        <w:t>Bitching about "fairness" will serve you for a micro-second and cost you a lifetime of suffering.</w:t>
      </w:r>
    </w:p>
    <w:p>
      <w:r>
        <w:t>Start making things "fair" for yourself by investing in yourself and pursuing your potential.</w:t>
      </w:r>
    </w:p>
    <w:p>
      <w:r>
        <w:t>Commit to that and eventually you’ll be the one with the unfair 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