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in Times of Chaos</w:t>
      </w:r>
    </w:p>
    <w:p>
      <w:r>
        <w:rPr>
          <w:i/>
          <w:sz w:val="20"/>
        </w:rPr>
        <w:t>Published: Jan 02, 2025</w:t>
      </w:r>
    </w:p>
    <w:p/>
    <w:p>
      <w:r>
        <w:t>The world we're living in today is one of chaos and uncertainty.</w:t>
      </w:r>
    </w:p>
    <w:p>
      <w:r>
        <w:t>In these times, it can be easy to feel overwhelmed.</w:t>
      </w:r>
    </w:p>
    <w:p>
      <w:r>
        <w:t>It can be easy to feel anxious.</w:t>
      </w:r>
    </w:p>
    <w:p>
      <w:r>
        <w:t>It can be easy to feel stressed.</w:t>
      </w:r>
    </w:p>
    <w:p>
      <w:r>
        <w:t>It can be easy to lose hope.</w:t>
      </w:r>
    </w:p>
    <w:p>
      <w:r>
        <w:t>...and if you're somebody who is scared for what the future may hold...</w:t>
      </w:r>
    </w:p>
    <w:p>
      <w:r>
        <w:t>I want you to ask yourself...</w:t>
      </w:r>
    </w:p>
    <w:p>
      <w:r>
        <w:t>Would you ever allow yourself to give up?</w:t>
      </w:r>
    </w:p>
    <w:p>
      <w:r>
        <w:t>If your honest answer is "no"...</w:t>
      </w:r>
    </w:p>
    <w:p>
      <w:r>
        <w:t>You have nothing to worry about.</w:t>
      </w:r>
    </w:p>
    <w:p>
      <w:r>
        <w:t>These feelings are in your control.</w:t>
      </w:r>
    </w:p>
    <w:p>
      <w:r>
        <w:t>As long as you continue to keep moving...</w:t>
      </w:r>
    </w:p>
    <w:p>
      <w:r>
        <w:t>Keep putting one foot in front of the other...</w:t>
      </w:r>
    </w:p>
    <w:p>
      <w:r>
        <w:t>...and keep making the best choices you possibly can...</w:t>
      </w:r>
    </w:p>
    <w:p>
      <w:r>
        <w:t>These feelings will go away in time.</w:t>
      </w:r>
    </w:p>
    <w:p>
      <w:r>
        <w:t>Don't surrender yourself to the chaos, uncertainty, and outside noise.</w:t>
      </w:r>
    </w:p>
    <w:p>
      <w:r>
        <w:t>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