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Truly Want Other People to Win?</w:t>
      </w:r>
    </w:p>
    <w:p>
      <w:r>
        <w:rPr>
          <w:i/>
          <w:sz w:val="20"/>
        </w:rPr>
        <w:t>Published: Sep 06, 2023</w:t>
      </w:r>
    </w:p>
    <w:p/>
    <w:p>
      <w:r>
        <w:t>I want you to win.</w:t>
      </w:r>
    </w:p>
    <w:p>
      <w:r>
        <w:t>I want you to become whoever it is you want to become.</w:t>
      </w:r>
    </w:p>
    <w:p>
      <w:r>
        <w:t>I want you to build whatever life it is you want to build.</w:t>
      </w:r>
    </w:p>
    <w:p>
      <w:r>
        <w:t>...and if you truly want these things for yourself...</w:t>
      </w:r>
    </w:p>
    <w:p>
      <w:r>
        <w:t>Adopt these same feelings about others as well.</w:t>
      </w:r>
    </w:p>
    <w:p>
      <w:r>
        <w:t>Even the people who have done you wrong.</w:t>
      </w:r>
    </w:p>
    <w:p>
      <w:r>
        <w:t>Understand that what you wish for others ... you will receive yourself.</w:t>
      </w:r>
    </w:p>
    <w:p>
      <w:r>
        <w:t>Do you truly want others to win?</w:t>
      </w:r>
    </w:p>
    <w:p>
      <w:r>
        <w:t>Or do you not?</w:t>
      </w:r>
    </w:p>
    <w:p>
      <w:r>
        <w:t>It has nothing to do with what you say...</w:t>
      </w:r>
    </w:p>
    <w:p>
      <w:r>
        <w:t>It has everything to do with how you feel in your heart.</w:t>
      </w:r>
    </w:p>
    <w:p>
      <w:r>
        <w:t>Start wishing the best for others...</w:t>
      </w:r>
    </w:p>
    <w:p>
      <w:r>
        <w:t>It's a requirement to build the life you want for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