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Want to Quit?</w:t>
      </w:r>
    </w:p>
    <w:p>
      <w:r>
        <w:rPr>
          <w:i/>
          <w:sz w:val="20"/>
        </w:rPr>
        <w:t>Published: Oct 09, 2024</w:t>
      </w:r>
    </w:p>
    <w:p/>
    <w:p>
      <w:r>
        <w:t>Wanting to quit is a normal feeling.</w:t>
      </w:r>
    </w:p>
    <w:p>
      <w:r>
        <w:t>It's not just you.</w:t>
      </w:r>
    </w:p>
    <w:p>
      <w:r>
        <w:t>In my first 10 years of business...</w:t>
      </w:r>
    </w:p>
    <w:p>
      <w:r>
        <w:t>I considered quitting every single day.</w:t>
      </w:r>
    </w:p>
    <w:p>
      <w:r>
        <w:t>Years 10-15 I thought about quitting every other day.</w:t>
      </w:r>
    </w:p>
    <w:p>
      <w:r>
        <w:t>Years 15-20 I thought about quitting at least once a week.</w:t>
      </w:r>
    </w:p>
    <w:p>
      <w:r>
        <w:t>Today, I still think about quitting.</w:t>
      </w:r>
    </w:p>
    <w:p>
      <w:r>
        <w:t>The only difference now is these thoughts are few and far between.</w:t>
      </w:r>
    </w:p>
    <w:p>
      <w:r>
        <w:t>Understand that wanting to quit is part of the deal.</w:t>
      </w:r>
    </w:p>
    <w:p>
      <w:r>
        <w:t>Push through these feelings and pass the test.</w:t>
      </w:r>
    </w:p>
    <w:p>
      <w:r>
        <w:t>Wanting to quit is okay.</w:t>
      </w:r>
    </w:p>
    <w:p>
      <w:r>
        <w:t>Actually quitting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