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Just Start...Finish</w:t>
      </w:r>
    </w:p>
    <w:p>
      <w:r>
        <w:rPr>
          <w:i/>
          <w:sz w:val="20"/>
        </w:rPr>
        <w:t>Published: Nov 07, 2022</w:t>
      </w:r>
    </w:p>
    <w:p/>
    <w:p>
      <w:r>
        <w:t>It's one thing to get started pursuing your goals...</w:t>
      </w:r>
    </w:p>
    <w:p>
      <w:r>
        <w:t>It's another thing to actually follow through with your goals.</w:t>
      </w:r>
    </w:p>
    <w:p>
      <w:r>
        <w:t>A lot of people have no issue getting started...</w:t>
      </w:r>
    </w:p>
    <w:p>
      <w:r>
        <w:t>Which is great because stepping outside of your comfort zone to start something new is a great character trait to have...</w:t>
      </w:r>
    </w:p>
    <w:p>
      <w:r>
        <w:t>But for every single person who starts...</w:t>
      </w:r>
    </w:p>
    <w:p>
      <w:r>
        <w:t>There are far less who finish.</w:t>
      </w:r>
    </w:p>
    <w:p>
      <w:r>
        <w:t>If you truly want to win long-term and see your goals through to the end...</w:t>
      </w:r>
    </w:p>
    <w:p>
      <w:r>
        <w:t>You need to develop the skills that most "self-starters" don't have.</w:t>
      </w:r>
    </w:p>
    <w:p>
      <w:r>
        <w:t>You need grit...</w:t>
      </w:r>
    </w:p>
    <w:p>
      <w:r>
        <w:t>You need perseverance...</w:t>
      </w:r>
    </w:p>
    <w:p>
      <w:r>
        <w:t>You need to identify and solve problems quickly...</w:t>
      </w:r>
    </w:p>
    <w:p>
      <w:r>
        <w:t>...and you need to remove quitting from the table.</w:t>
      </w:r>
    </w:p>
    <w:p>
      <w:r>
        <w:t>Nobody is going to give you a participation trophy for starting.</w:t>
      </w:r>
    </w:p>
    <w:p>
      <w:r>
        <w:t>Make sure you finish.</w:t>
      </w:r>
    </w:p>
    <w:p>
      <w:r>
        <w:t>That's what it takes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