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Don’t Let Fear Paralyze You</w:t>
      </w:r>
    </w:p>
    <w:p>
      <w:r>
        <w:rPr>
          <w:i/>
          <w:sz w:val="20"/>
        </w:rPr>
        <w:t>Published: Feb 18, 2025</w:t>
      </w:r>
    </w:p>
    <w:p/>
    <w:p>
      <w:r>
        <w:t>You will never get what you truly want by "letting things happen.”</w:t>
      </w:r>
    </w:p>
    <w:p>
      <w:r>
        <w:t>It's just not how it works.</w:t>
      </w:r>
    </w:p>
    <w:p>
      <w:r>
        <w:t>The greatest things in life must be fought for...</w:t>
      </w:r>
    </w:p>
    <w:p>
      <w:r>
        <w:t>Suffered for...</w:t>
      </w:r>
    </w:p>
    <w:p>
      <w:r>
        <w:t>...and bled for.</w:t>
      </w:r>
    </w:p>
    <w:p>
      <w:r>
        <w:t>Don't be pushed around by the fear of "what if" or "what could go wrong.”</w:t>
      </w:r>
    </w:p>
    <w:p>
      <w:r>
        <w:t>Give yourself permission to be tenacious in your pursuit of what you truly want in this life.</w:t>
      </w:r>
    </w:p>
    <w:p>
      <w:r>
        <w:t>You only get one go-around.</w:t>
      </w:r>
    </w:p>
    <w:p>
      <w:r>
        <w:t>Don't waste it paralyzed by fear.</w:t>
      </w:r>
    </w:p>
    <w:p>
      <w:r>
        <w:t>Ask yourself: What if you don't go after it?</w:t>
      </w:r>
    </w:p>
    <w:p>
      <w:r>
        <w:t>What if you don't fight for it?</w:t>
      </w:r>
    </w:p>
    <w:p>
      <w:r>
        <w:t>Decide what you want.</w:t>
      </w:r>
    </w:p>
    <w:p>
      <w:r>
        <w:t>Go after it with every ounce of your being.</w:t>
      </w:r>
    </w:p>
    <w:p>
      <w:r>
        <w:t>Show no mercy for anything that stands in your way.</w:t>
      </w:r>
    </w:p>
    <w:p>
      <w:r>
        <w:t>That's how it's done.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